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21" w:rsidRPr="00194C1B" w:rsidRDefault="00C6129B" w:rsidP="00194C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43">
        <w:rPr>
          <w:rFonts w:ascii="Times New Roman" w:hAnsi="Times New Roman" w:cs="Times New Roman"/>
          <w:b/>
          <w:sz w:val="28"/>
          <w:szCs w:val="28"/>
        </w:rPr>
        <w:t>Р</w:t>
      </w:r>
      <w:r w:rsidR="008C4572">
        <w:rPr>
          <w:rFonts w:ascii="Times New Roman" w:hAnsi="Times New Roman" w:cs="Times New Roman"/>
          <w:b/>
          <w:sz w:val="28"/>
          <w:szCs w:val="28"/>
        </w:rPr>
        <w:t>АЗВИТИЕ</w:t>
      </w:r>
      <w:r w:rsidRPr="00625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572">
        <w:rPr>
          <w:rFonts w:ascii="Times New Roman" w:hAnsi="Times New Roman" w:cs="Times New Roman"/>
          <w:b/>
          <w:sz w:val="28"/>
          <w:szCs w:val="28"/>
        </w:rPr>
        <w:t>СЛОВАРЯ У ДЕТЕЙ ДОШКОЛЬНОГО ВОЗРАСТА В ИГРОВОЙ ДЕЯТЕЛЬНОСТИ</w:t>
      </w:r>
      <w:bookmarkStart w:id="0" w:name="_GoBack"/>
      <w:bookmarkEnd w:id="0"/>
    </w:p>
    <w:p w:rsidR="00284821" w:rsidRDefault="00284821" w:rsidP="00284821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4821">
        <w:rPr>
          <w:rFonts w:ascii="Times New Roman" w:hAnsi="Times New Roman" w:cs="Times New Roman"/>
          <w:i/>
          <w:sz w:val="28"/>
          <w:szCs w:val="28"/>
        </w:rPr>
        <w:t>Комарова С.С.</w:t>
      </w:r>
    </w:p>
    <w:p w:rsidR="00284821" w:rsidRPr="00284821" w:rsidRDefault="00284821" w:rsidP="000879D2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ГБДОУ детский сад №50 Кировского района</w:t>
      </w:r>
    </w:p>
    <w:p w:rsidR="00C6129B" w:rsidRDefault="00C6129B" w:rsidP="00E34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на учебных занятиях, а в ведущей и главной деятельности дошкольника - в игре.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Игра -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 в детском саду - это планомерное расширение активного словаря детей за счет незнакомых или трудных для них слов. Известно, что расширение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 дошкольников идет одновременно с ознакомлением их с окружающей действительностью, с воспитанием правильного отношения к окружающему.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Слово- основная лексическая единица, выражающая понятие. В каждом слове можно выделить его значение или заключенный в нем смысл, звуковой состав (звуковое оформление), морфологическую структуру. Все эти три характеристики слова нужно учитывать при проведении словарной работы в детском саду.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словарь —это слова, которые говорящий не только понимает, но и употребляет (более или менее часто). Активный словарь во многом определяет богатство и культуру речи.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 словарь —это слова, которые говорящий на данном языке понимает, но сам не употребляет. Пассивный словарь значительно больше активного, сюда относятся слова, о значении которых человек догадывается по контексту, которые всплывают в сознании лишь тогда, когда их слышат.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слов из пассивного словаря в активный представляет собой специальную задачу. Введение в речь детей слов, которые они сами усваивают с трудом, употребляют в искаженном виде, требует педагогических усилий. 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словарной работы в детском саду предусматривает следующие направления: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обогащение словаря, т. е. усвоение новых, ранее неизвестных учащимся слов. Причем установлено, что ежедневно учащийся должен прибавлять к своему словарю на уроках родного языка 4—6 слов;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уточнение словаря, т. е. словарно-стилистическая работа, овладение точностью и выразительностью языка (наполнение содержанием слов, известных детям, усвоение многозначности, синонимики и т. п.);</w:t>
      </w:r>
    </w:p>
    <w:p w:rsidR="001E2D05" w:rsidRDefault="001E2D05" w:rsidP="00194C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активизация словаря, т. е. перенесение как можно большего числа слов из пассивного в активный словарь, включение слов в предложения, словосочетания;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Обогащение словаря.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эту задачу —значит способствовать количественному накоплению слов, необходимых ребенку для речевого общения с окружающими.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лексики составляют знаменательные слова (существительные, прилагательные, глаголы, числительные, наречия). Это наиболее полноправные слова: они служат названиями, выражают понятия и являются основой в предложении (выступают в роли подлежащих, сказуемых, определений, дополнений,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обстоятельств). Обогащение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 должно идти прежде всего за счет знаменательных слов.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трудность для усвоения ребенком представляют числительные, являющиеся наиболее абстрактной частью лексики; она называют отвлеченные числа или порядок предметов при счете. Обогащение речи детей числительными в основном происходит на занятиях по развитию элементарных математических представлений, но закрепление и активизация этих слов должны быть специальным предметом словарной работы на занятиях по развитию речи.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играет обогащение речи дошкольников словами, обозначающими качества и свойства предметов, а также элементарные понятия. Эти задачи появляются в средней группе и особенно важное значение приобретают в старших.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обобщениям возможен тогда, когда ребенок накопил достаточный запас конкретных впечатлений об отдельных предметах и соответствующих словесных обозначений.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и подготовительной к школе группах детей приучают дифференцировать качества, свойства предметов по степени их выраженности (кисленький, кисловатый, кисло-сладкий, кислый-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кислый, </w:t>
      </w:r>
      <w:proofErr w:type="spellStart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кислющий</w:t>
      </w:r>
      <w:proofErr w:type="spellEnd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усвоенные ранее понятия (посуда кухонная, чайная). В этих группах, особенно в подготовительной к школе, уделяется внимание ознакомлению детей с образным словарем, синонимами, антонимами, эпитетами, сравнениями.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 уточнение словаря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задача понимается </w:t>
      </w:r>
      <w:r w:rsidR="009173EC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помощь ребенку в освоении обобщающего значения слов, а также в их запоминании.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в специальном закреплении нуждаются слова, трудные для детей: собирательные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—обувь, транспорт и др., отвлеченные существительные —красота, тишина, чистота и т. п., числительные, относительные прилагательные —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городской,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пассажирский, железный и т. д., а также слова, сложные в звуковом или морфологическом отношении (тротуар, метро, экскаваторщик</w:t>
      </w:r>
      <w:r w:rsidR="009173EC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Наряду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закреплением словаря решается и другая задача: уточнение смысла слова, углубление его значения. Этот процесс происходит на протяжении всего дошкольного возраста. 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течением времени ребенок шире понимает значение слова, учится выделять и обобщать наиболее существенные признаки предметов и обозначать их словом. В многочисленном повторении и закреплении нуждаются слова, обозначающие цвет, материал, пространственные и временные понятия.</w:t>
      </w:r>
    </w:p>
    <w:p w:rsidR="009173EC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обращать внимание детей на многозначность слова. Это интересное явление, когда одно и то же слово</w:t>
      </w:r>
      <w:r w:rsidR="009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 разные предметы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(ручка —принадлежность для письма, ручка —фурнитура), привлекает внимание детей, вызывает интерес. </w:t>
      </w:r>
    </w:p>
    <w:p w:rsidR="001F44FE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 —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 словарной работы в детском саду. В процессе этой работы воспитатель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детей употреблять в речи наиболее точные, подходящие по смыслу слова. Специальные приемы активизации словаря должны вызывать у ребенка внимание к выбору слова, формировать точность и ясность речи. </w:t>
      </w:r>
      <w:r w:rsidR="00625D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словаря —это увеличение количества используемых в речи слов, содержание которых точно понимается ребенком.</w:t>
      </w:r>
    </w:p>
    <w:p w:rsidR="009173EC" w:rsidRDefault="009173EC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как ведущая деятельности дошкольника имеет большое значение для физического, умственного, нравственного и эстетического воспитания детей. </w:t>
      </w:r>
    </w:p>
    <w:p w:rsidR="009173EC" w:rsidRDefault="009173EC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всего в игре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совершенствованию внимания, памяти, наблюдательности и мышления. Наряду с общим влиянием игры на весь </w:t>
      </w:r>
      <w:r w:rsidR="00624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психического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ребенка, она оказывает специфическое воздействие на становление речи.</w:t>
      </w:r>
      <w:r w:rsidR="0062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4E4D">
        <w:rPr>
          <w:rFonts w:ascii="Times New Roman" w:eastAsia="Times New Roman" w:hAnsi="Times New Roman" w:cs="Times New Roman"/>
          <w:sz w:val="28"/>
          <w:szCs w:val="28"/>
          <w:lang w:eastAsia="ru-RU"/>
        </w:rPr>
        <w:t>Т.о</w:t>
      </w:r>
      <w:proofErr w:type="spellEnd"/>
      <w:r w:rsidR="0062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эффективных средств словарной работы в дошкольном возрасте являются игры: сюжетно-дидактические, ролевые, словесные, подвижные.</w:t>
      </w:r>
    </w:p>
    <w:p w:rsidR="00624E4D" w:rsidRDefault="00624E4D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Одной из первых форм детской игровой деятельности является сюжетно-ролевая игра. Она оказывает положительное влияние на развитие речи. Входе её ребенок вслух разговаривает с игрушкой, говорит и за себя, и за неё, подражает гудению самолета, голосам зверей и т.д. </w:t>
      </w:r>
    </w:p>
    <w:p w:rsidR="00B865B7" w:rsidRDefault="00624E4D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детей сюжетно ролевым играм целесообразно начинать с игр с дидактической игрушкой, в которых взрослый показывает ребенку те или иные действия: «Уложим куклу спать», «Напоим куклу чаем». Усвоив их, ребенок</w:t>
      </w:r>
      <w:r w:rsidR="00B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играть самостоятельно.</w:t>
      </w:r>
      <w:r w:rsidR="00C6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сюжетно-ролевой игре необходимо </w:t>
      </w:r>
      <w:r w:rsidR="009A4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</w:t>
      </w:r>
      <w:r w:rsidR="00B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рассказом о содержании действий. </w:t>
      </w:r>
    </w:p>
    <w:p w:rsidR="00B865B7" w:rsidRDefault="00B865B7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усвоения названий предметов и действий с ними большое значение имеет активное манипулирование ими самими детьми. Играя с игрушкой и одновременно слушая логопеда, ребенок быстро и </w:t>
      </w:r>
      <w:r w:rsidR="009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запоминает её название, подражая взрослому. </w:t>
      </w:r>
    </w:p>
    <w:p w:rsidR="009A49AC" w:rsidRPr="00E34414" w:rsidRDefault="009A49AC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педагогическом процессе занимают дидактические игры. Они имеют большое познавательное значение, так как расширяют кругозор детей, учат выделять свойства предметов, находить в них сходства и различия и являются одним из методов активизации словаря.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дидактическая игра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программное содержание, </w:t>
      </w:r>
      <w:r w:rsidR="009A49AC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 знания о цвете, пространстве, времени, счете и т. д. В связи с этим в программное содержание игры входит и определенная группа слов, которую должен усвоить ребенок.</w:t>
      </w:r>
    </w:p>
    <w:p w:rsidR="00E34414" w:rsidRPr="00E34414" w:rsidRDefault="00C6129B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34414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детей на точность их ответов, добиваясь активизации намеченных слов. В дидактической игре можно косвенным путем добиться активности всех ее участников, давать по ходу игры задания (сказать хором, спеть песню, вспомнить загадку о предмете и т. п.). В конце игры </w:t>
      </w:r>
      <w:r w:rsidR="00E34414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особого вывода делать не следует; оценивать то, как она прошла, не обязательно.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Приведем </w:t>
      </w:r>
      <w:r w:rsidR="0019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r w:rsidR="00194C1B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дидактических игр с предметами.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«Угадай, что изменилось?».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вариантов этой игры (в зависимости от сложности заданий). Самый легкий, применяемый в группах раннего возраста, заключается в том, что к нескольким стоящим перед детьми</w:t>
      </w:r>
      <w:r w:rsidR="00C6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 добавляют новый. Следующий вариант: один из предметов убирают; более сложный вариант: один из предметов заменяют новым или меняют их местами. В этой игре удачно активизируются существительные, числительные, прилагательные, наречия, предлоги, </w:t>
      </w:r>
      <w:proofErr w:type="gramStart"/>
      <w:r w:rsidR="0019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194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 были в коробке, теперь на коробке; были две длинные ленты, теперь одна длинная, одна короткая; справа сидел зайчик, а теперь справа матрешка; кукла была в шапке, а теперь она в платочке. Основная задача этих игр —подбор детьми точных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ответа. Поэтому воспитатель может использовать ограниченное количество предметов (от двух до пяти) и производить немного изменений и перемещений (1—2).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мешочек».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распространенная игра может служить прекрасным методом активизации словаря, особенно у детей младших групп или плохо говорящих. В некоторых вариантах этой игры ребенок молча достает из мешочка предмет, показывает его детям, и все вместе называют его. В этом случае мешочек служит просто атрибутом игры. Хорошо, если мешочек обыгрывается, он должен быть по-настоящему "чудесным" (с двойной вдержкой), плотно охватывающим руку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одновременно 2—3 мешочка с одинаковыми комплектами предметов в них, соответственно вызывая для ответа двух-трех детей. Основное правило: мешочек не откроется до тех пор, пока не назовешь то, что нащупал рукой. Старший дошкольник может не только назвать предмет, прежде чем достать его из мешочка, но и определить его форму (круглый, продолговатый), материал, из которого он сделан (резиновый, деревянный, металлический, матерчатый), качество его поверхности (гладкий, шероховатый, скользкий, холодный и др.).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дети должны внимательно рассмотреть предметы или игрушки, выделить их качества. И в начале игры, до вкладывания игрушек в мешочек, следует еще раз назвать их, привлечь к ним внимание ребят. В старших группах ребенок может добавить к своему ответу рассказ-описание этого предмета, загадку или стихотворение о нем.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куклой. 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игры широко распространены в практике детских садов, особенно в младших группах. Они проводятся в виде представления по определенному сценарию, заранее составленному воспитателем. </w:t>
      </w:r>
    </w:p>
    <w:p w:rsidR="001F44FE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— это не только зрелище, развлечение, но и серьезная умственная деятельность детей,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развитию речевой активности.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дидактическое правило этих игр — закрепление последовательности бытовых процессов, которые сами дети совершают в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жизни. Поэтому лучше всего выбирать для каждой игры узкое, конкретное содержание, но раскрывать его достаточно полно и глубоко.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дидактических игр и упражнений с наглядным материалом, используются словесные упражнения и игры. 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задача словесных упражнений заключается в быстром подборе точного слова —ответа ведущему. Эти упражнения и игры проводят в старших группах. Упражнения должны быть кратковременны (5—10 мин) и составлять лишь часть занятия по родному языку. На первых занятиях выполнение упражнения протекает в медленном темпе, так как воспитателю приходится </w:t>
      </w:r>
    </w:p>
    <w:p w:rsidR="00E34414" w:rsidRPr="00E34414" w:rsidRDefault="00E34414" w:rsidP="00A566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исправлять ответы детей, подсказывать нужное слово, объяснять.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упражнение может стать игрой, в которой участники получают фишки за удачный ответ или выбывают из игры. В такой игре можно использовать мяч (или платок), который ведущий бросает по своему усмотрению любому участнику игры, или обманные движения, а также некоторые другие игровые приемы. Роль ведущего сначала выполняет воспитатель, в повторных играх ее можно поручать и детям.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словесной игре очень важно правильно объяснить ее содержание (объяснение обычно включает 2—3 примера выполнения задания-ответа). Не менее важен полный подбор словаря для игры (задания ведущего и ответы играющих), поэтому педагогу следует составлять подробные конспекты этих игр. Для каждой игры подбирается 5—10 слов с постепенным усложнением словарного материала. В случае необходимости воспитатель может возвратиться к уже известным словам, почему-либо затруднившим детей.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слов для игры следует выучить наизусть —это поможет сохранить нужный ритм при ее проведении. Игровое задание предлагается сразу всем детям, затем выдерживается секундная пауза для обдумывания ответа.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упражнениях каждый ребенок отвечает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или несколькими подходящими словами. Он должен быть внимательным к ответам товарищей, чтобы не повторяться.</w:t>
      </w:r>
      <w:r w:rsidR="009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Описанные упражнения и игры не требуют длительной подготовки, они легко включаются в занятия по родному языку, </w:t>
      </w:r>
      <w:r w:rsidR="00194C1B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«Кто что делает?» (для активизации глаголов): повар варит, печет, жарит; врач —лечит, ставит градусник, осматривает и т. п. Более трудным является упражнение «Назови два предмета, один из которых выше (ниже, уже, короче) другого». Широкое распространение должно получить упражнение на классификацию предметов (подбор обобщающего существительного): шкаф —мебель, пальто —одежда и т. п. Для одного упражнения достаточно взять 2—3 обобщающих слова. В методической литературе подробно освещены упражнения на подбор прилагательных (что бывает деревянным, красным, кислым), на подбор слов, обозначающих время </w:t>
      </w:r>
    </w:p>
    <w:p w:rsidR="00E34414" w:rsidRPr="00E34414" w:rsidRDefault="00E34414" w:rsidP="00625D4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(«Когда это бывает?»), народная игра «Наоборот».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словаря и ознакомления с образным строем речи известное значение имеет составление детьми загадок. Загадка —своеобразное образное описание предмета, его характерных особенностей. Сначала дети учатся отгадывать «готовые» —народные, авторские загадки. Предъявляются загадки двух видов: прямое описание характерных признаков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называния самого предмета (мягкие лапки, а в лапках цап-царапки) и метафорическое описание, сопоставление с другим предметом, чем-то близким загадываемому (сидит красная девица в темнице, а коса на улице).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на занятиях в старших группах главная задача заключается в том, чтобы учить детей мотивировать свои ответы, представлять доказательства правильности отгадки (Как вы догадались?). 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таком занятии дети сначала рассматривают несколько предметов, о которых потом будут предложены загадки, причем педагог подчеркивает только те признаки, которые фигурируют в текстах загадок. Во второй части занятия дети отгадывают загадки об этих же предметах и объясняют свои ответы. Следующий этап —составление загадок самими детьми. Как правило, на первых порах их загадки представляют собой краткое описание предмета (без его названия). Поощряется ритмичность фраз, использование сравнений, </w:t>
      </w:r>
      <w:proofErr w:type="gramStart"/>
      <w:r w:rsidR="0019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«Мое животное летит, как стрела, а любимая его еда —зеленая трава» (лошадь). Такие описания приучают пользоваться образным словарем, находить точные интересные выражения, а затем отыскивать сравнения, уподобления.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 подобных занятиях дошкольники тренируются в быстром поиске нужного слова, его семантическом и стилистическом подборе.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словарь и на других речевых занятиях —в беседе, в рассказе. Но на этих занятиях преобладают другие ведущие задачи —формировать связность и содержательность речи, которые решаются своими специфичными приемами. Все же и здесь педагог помогает детям в поиске точного, удачного слова, закрепляет трудную для них лексику.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приемы руководства речью используются как в ролевых играх, так и в других видах игр.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детей происходит в процессе ознакомления с искусством. Просмотр телевизионных передач, кинофильмов чрезвычайно расширяет кругозор детей, делает понятными новые для них слова благодаря сочетанию зрительных и слуховых восприятий.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словаря, особенно образного, способствуют игры-драматизации, показ кукольного и настольного театров, участие детей в утренниках, детских концертах. Итак, словарная работа </w:t>
      </w:r>
      <w:r w:rsidR="00194C1B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разнообразных средств воздействия на детей.</w:t>
      </w:r>
    </w:p>
    <w:p w:rsidR="001E2D05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AC" w:rsidRDefault="009A49AC" w:rsidP="00A566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AC" w:rsidRDefault="009A49AC" w:rsidP="00E3441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1E2D05" w:rsidRDefault="009A49AC" w:rsidP="00D2632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Методика развития речи </w:t>
      </w:r>
      <w:r w:rsidRPr="009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</w:t>
      </w:r>
      <w:r w:rsidR="00D2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1981</w:t>
      </w:r>
    </w:p>
    <w:p w:rsidR="00D2632A" w:rsidRDefault="00D2632A" w:rsidP="00D2632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Миронова С.А. Развитие речи дошкольников на логопедических занятиях, М., </w:t>
      </w:r>
      <w:r w:rsidRPr="009A49AC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</w:p>
    <w:p w:rsidR="00D2632A" w:rsidRPr="00D2632A" w:rsidRDefault="00D2632A" w:rsidP="00D2632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2A">
        <w:rPr>
          <w:rFonts w:ascii="Times New Roman" w:hAnsi="Times New Roman" w:cs="Times New Roman"/>
          <w:sz w:val="28"/>
          <w:szCs w:val="28"/>
        </w:rPr>
        <w:t>Тихеева Е.И.</w:t>
      </w:r>
      <w:r w:rsidR="00625D43">
        <w:rPr>
          <w:rFonts w:ascii="Times New Roman" w:hAnsi="Times New Roman" w:cs="Times New Roman"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sz w:val="28"/>
          <w:szCs w:val="28"/>
        </w:rPr>
        <w:t>Развитие речи</w:t>
      </w:r>
      <w:r w:rsidR="00625D43">
        <w:rPr>
          <w:rFonts w:ascii="Times New Roman" w:hAnsi="Times New Roman" w:cs="Times New Roman"/>
          <w:sz w:val="28"/>
          <w:szCs w:val="28"/>
        </w:rPr>
        <w:t xml:space="preserve"> детей. – М.: Просвещение, 1990</w:t>
      </w:r>
    </w:p>
    <w:sectPr w:rsidR="00D2632A" w:rsidRPr="00D2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C6F06"/>
    <w:multiLevelType w:val="hybridMultilevel"/>
    <w:tmpl w:val="81CC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5"/>
    <w:rsid w:val="000879D2"/>
    <w:rsid w:val="00194C1B"/>
    <w:rsid w:val="001E2D05"/>
    <w:rsid w:val="001F44FE"/>
    <w:rsid w:val="00284821"/>
    <w:rsid w:val="004713C7"/>
    <w:rsid w:val="00624E4D"/>
    <w:rsid w:val="00625D43"/>
    <w:rsid w:val="008C4572"/>
    <w:rsid w:val="009173EC"/>
    <w:rsid w:val="009A49AC"/>
    <w:rsid w:val="00A33AED"/>
    <w:rsid w:val="00A566C6"/>
    <w:rsid w:val="00B865B7"/>
    <w:rsid w:val="00C6129B"/>
    <w:rsid w:val="00C67B45"/>
    <w:rsid w:val="00D2632A"/>
    <w:rsid w:val="00E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A7E4-36C8-4881-A3E3-3D4D3779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44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Комарова</dc:creator>
  <cp:keywords/>
  <dc:description/>
  <cp:lastModifiedBy>Света Комарова</cp:lastModifiedBy>
  <cp:revision>3</cp:revision>
  <cp:lastPrinted>2016-03-29T12:15:00Z</cp:lastPrinted>
  <dcterms:created xsi:type="dcterms:W3CDTF">2016-03-31T11:25:00Z</dcterms:created>
  <dcterms:modified xsi:type="dcterms:W3CDTF">2016-03-31T11:33:00Z</dcterms:modified>
</cp:coreProperties>
</file>