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94" w:rsidRPr="00A12E94" w:rsidRDefault="00A12E94" w:rsidP="00A12E94">
      <w:pPr>
        <w:tabs>
          <w:tab w:val="left" w:pos="6783"/>
        </w:tabs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A12E94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МУНИЦИПАЛЬНОЕ  АВТОНОМНОЕ  ДОШКОЛЬНОЕ ОБРАЗОВАТЕЛЬНОЕ УЧРЕЖДЕНИЕ </w:t>
      </w:r>
      <w:r w:rsidRPr="00A12E94">
        <w:rPr>
          <w:rFonts w:ascii="Times New Roman" w:eastAsia="Calibri" w:hAnsi="Times New Roman" w:cs="Times New Roman"/>
          <w:sz w:val="18"/>
          <w:szCs w:val="18"/>
          <w:lang w:val="tt-RU" w:eastAsia="en-US"/>
        </w:rPr>
        <w:t xml:space="preserve">                                     </w:t>
      </w:r>
      <w:r w:rsidRPr="00A12E94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«ДЕТСКИЙ САД № 5 «КАМЫР БАТЫР» Г. НУРЛАТ  НУРЛАТСКОГО РАЙОНА  РТ »</w:t>
      </w:r>
    </w:p>
    <w:p w:rsidR="007F4EB2" w:rsidRDefault="007F4EB2" w:rsidP="007F4EB2">
      <w:pPr>
        <w:jc w:val="center"/>
        <w:rPr>
          <w:rFonts w:ascii="Times New Roman" w:hAnsi="Times New Roman"/>
          <w:sz w:val="28"/>
          <w:szCs w:val="28"/>
        </w:rPr>
      </w:pP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56666C" w:rsidRDefault="0056666C" w:rsidP="007F4EB2">
      <w:pPr>
        <w:rPr>
          <w:rFonts w:ascii="Times New Roman" w:hAnsi="Times New Roman"/>
          <w:sz w:val="28"/>
          <w:szCs w:val="28"/>
        </w:rPr>
      </w:pPr>
    </w:p>
    <w:p w:rsidR="0056666C" w:rsidRDefault="0056666C" w:rsidP="007F4EB2">
      <w:pPr>
        <w:rPr>
          <w:rFonts w:ascii="Times New Roman" w:hAnsi="Times New Roman"/>
          <w:sz w:val="28"/>
          <w:szCs w:val="28"/>
        </w:rPr>
      </w:pPr>
    </w:p>
    <w:p w:rsidR="00A12E94" w:rsidRDefault="00A12E94" w:rsidP="007F4EB2">
      <w:pPr>
        <w:rPr>
          <w:rFonts w:ascii="Times New Roman" w:hAnsi="Times New Roman"/>
          <w:sz w:val="28"/>
          <w:szCs w:val="28"/>
        </w:rPr>
      </w:pP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7F4EB2" w:rsidRPr="0056666C" w:rsidRDefault="0056666C" w:rsidP="0056666C">
      <w:pPr>
        <w:jc w:val="center"/>
        <w:rPr>
          <w:rFonts w:ascii="Times New Roman" w:hAnsi="Times New Roman"/>
          <w:b/>
          <w:sz w:val="44"/>
          <w:szCs w:val="44"/>
        </w:rPr>
      </w:pPr>
      <w:r w:rsidRPr="0056666C">
        <w:rPr>
          <w:rFonts w:ascii="Times New Roman" w:hAnsi="Times New Roman" w:cs="Times New Roman"/>
          <w:b/>
          <w:bCs/>
          <w:color w:val="000000" w:themeColor="text1"/>
          <w:kern w:val="36"/>
          <w:sz w:val="44"/>
          <w:szCs w:val="44"/>
          <w:lang w:eastAsia="ru-RU"/>
        </w:rPr>
        <w:t>Познавательно-исследовательская деятельность</w:t>
      </w:r>
    </w:p>
    <w:p w:rsidR="007F4EB2" w:rsidRPr="0056666C" w:rsidRDefault="007F4EB2" w:rsidP="007F4EB2">
      <w:pPr>
        <w:jc w:val="center"/>
        <w:rPr>
          <w:rFonts w:ascii="Times New Roman" w:hAnsi="Times New Roman"/>
          <w:b/>
          <w:sz w:val="44"/>
          <w:szCs w:val="44"/>
        </w:rPr>
      </w:pPr>
      <w:r w:rsidRPr="0056666C">
        <w:rPr>
          <w:rFonts w:ascii="Times New Roman" w:hAnsi="Times New Roman"/>
          <w:b/>
          <w:sz w:val="44"/>
          <w:szCs w:val="44"/>
        </w:rPr>
        <w:t>в старшей</w:t>
      </w:r>
      <w:r w:rsidR="0056666C">
        <w:rPr>
          <w:rFonts w:ascii="Times New Roman" w:hAnsi="Times New Roman"/>
          <w:b/>
          <w:sz w:val="44"/>
          <w:szCs w:val="44"/>
        </w:rPr>
        <w:t xml:space="preserve"> «Г»</w:t>
      </w:r>
      <w:r w:rsidRPr="0056666C">
        <w:rPr>
          <w:rFonts w:ascii="Times New Roman" w:hAnsi="Times New Roman"/>
          <w:b/>
          <w:sz w:val="44"/>
          <w:szCs w:val="44"/>
        </w:rPr>
        <w:t xml:space="preserve"> группе </w:t>
      </w:r>
    </w:p>
    <w:p w:rsidR="007F4EB2" w:rsidRPr="0056666C" w:rsidRDefault="007F4EB2" w:rsidP="0056666C">
      <w:pPr>
        <w:jc w:val="center"/>
        <w:rPr>
          <w:rFonts w:ascii="Times New Roman" w:hAnsi="Times New Roman"/>
          <w:b/>
          <w:sz w:val="44"/>
          <w:szCs w:val="44"/>
        </w:rPr>
      </w:pPr>
      <w:r w:rsidRPr="0056666C">
        <w:rPr>
          <w:rFonts w:ascii="Times New Roman" w:hAnsi="Times New Roman"/>
          <w:b/>
          <w:sz w:val="44"/>
          <w:szCs w:val="44"/>
        </w:rPr>
        <w:t>на тему:</w:t>
      </w:r>
      <w:r w:rsidR="0056666C" w:rsidRPr="0056666C">
        <w:rPr>
          <w:rFonts w:ascii="Times New Roman" w:hAnsi="Times New Roman"/>
          <w:b/>
          <w:sz w:val="44"/>
          <w:szCs w:val="44"/>
        </w:rPr>
        <w:t xml:space="preserve"> </w:t>
      </w:r>
      <w:r w:rsidR="006D041A">
        <w:rPr>
          <w:rFonts w:ascii="Times New Roman" w:hAnsi="Times New Roman"/>
          <w:b/>
          <w:sz w:val="44"/>
          <w:szCs w:val="44"/>
        </w:rPr>
        <w:t>«Это интересно</w:t>
      </w:r>
      <w:r w:rsidRPr="0056666C">
        <w:rPr>
          <w:rFonts w:ascii="Times New Roman" w:hAnsi="Times New Roman"/>
          <w:b/>
          <w:sz w:val="44"/>
          <w:szCs w:val="44"/>
        </w:rPr>
        <w:t>».</w:t>
      </w: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56666C" w:rsidRDefault="0056666C" w:rsidP="007F4EB2">
      <w:pPr>
        <w:rPr>
          <w:rFonts w:ascii="Times New Roman" w:hAnsi="Times New Roman"/>
          <w:sz w:val="28"/>
          <w:szCs w:val="28"/>
        </w:rPr>
      </w:pPr>
    </w:p>
    <w:p w:rsidR="007F4EB2" w:rsidRDefault="007F4EB2" w:rsidP="007F4EB2">
      <w:pPr>
        <w:rPr>
          <w:rFonts w:ascii="Times New Roman" w:hAnsi="Times New Roman"/>
          <w:sz w:val="28"/>
          <w:szCs w:val="28"/>
        </w:rPr>
      </w:pPr>
    </w:p>
    <w:p w:rsidR="007F4EB2" w:rsidRDefault="007F4EB2" w:rsidP="005666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56666C">
        <w:rPr>
          <w:rFonts w:ascii="Times New Roman" w:hAnsi="Times New Roman"/>
          <w:sz w:val="28"/>
          <w:szCs w:val="28"/>
        </w:rPr>
        <w:t xml:space="preserve">       Подготовила и провела воспитатель: </w:t>
      </w:r>
      <w:proofErr w:type="spellStart"/>
      <w:r w:rsidR="0056666C">
        <w:rPr>
          <w:rFonts w:ascii="Times New Roman" w:hAnsi="Times New Roman"/>
          <w:sz w:val="28"/>
          <w:szCs w:val="28"/>
        </w:rPr>
        <w:t>Абдеева</w:t>
      </w:r>
      <w:proofErr w:type="spellEnd"/>
      <w:r w:rsidR="0056666C">
        <w:rPr>
          <w:rFonts w:ascii="Times New Roman" w:hAnsi="Times New Roman"/>
          <w:sz w:val="28"/>
          <w:szCs w:val="28"/>
        </w:rPr>
        <w:t xml:space="preserve"> А.Х</w:t>
      </w:r>
    </w:p>
    <w:p w:rsidR="0056666C" w:rsidRDefault="0056666C" w:rsidP="0056666C">
      <w:pPr>
        <w:jc w:val="right"/>
        <w:rPr>
          <w:rFonts w:ascii="Times New Roman" w:hAnsi="Times New Roman"/>
          <w:sz w:val="28"/>
          <w:szCs w:val="28"/>
        </w:rPr>
      </w:pPr>
    </w:p>
    <w:p w:rsidR="0056666C" w:rsidRDefault="0056666C" w:rsidP="0056666C">
      <w:pPr>
        <w:jc w:val="right"/>
        <w:rPr>
          <w:rFonts w:ascii="Times New Roman" w:hAnsi="Times New Roman"/>
          <w:sz w:val="28"/>
          <w:szCs w:val="28"/>
        </w:rPr>
      </w:pPr>
    </w:p>
    <w:p w:rsidR="0056666C" w:rsidRDefault="0056666C" w:rsidP="0056666C">
      <w:pPr>
        <w:jc w:val="right"/>
        <w:rPr>
          <w:rFonts w:ascii="Times New Roman" w:hAnsi="Times New Roman"/>
          <w:sz w:val="28"/>
          <w:szCs w:val="28"/>
        </w:rPr>
      </w:pPr>
    </w:p>
    <w:p w:rsidR="0056666C" w:rsidRDefault="0056666C" w:rsidP="007F4EB2">
      <w:pPr>
        <w:rPr>
          <w:rFonts w:ascii="Times New Roman" w:hAnsi="Times New Roman"/>
          <w:sz w:val="28"/>
          <w:szCs w:val="28"/>
        </w:rPr>
      </w:pPr>
    </w:p>
    <w:p w:rsidR="007F4EB2" w:rsidRPr="000B0CDB" w:rsidRDefault="007F4EB2" w:rsidP="007F4E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Образовательная область</w:t>
      </w:r>
      <w:r w:rsidR="000B0CDB">
        <w:rPr>
          <w:rFonts w:ascii="Times New Roman" w:hAnsi="Times New Roman"/>
          <w:sz w:val="28"/>
          <w:szCs w:val="28"/>
        </w:rPr>
        <w:t xml:space="preserve">: </w:t>
      </w:r>
      <w:r w:rsidR="000B0CDB" w:rsidRPr="000B0CDB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Познавательно-исследовательская деятельность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>Программные задачи</w:t>
      </w:r>
      <w:r w:rsidRPr="00B206F6">
        <w:rPr>
          <w:rFonts w:ascii="Times New Roman" w:hAnsi="Times New Roman" w:cs="Times New Roman"/>
          <w:sz w:val="24"/>
          <w:szCs w:val="24"/>
        </w:rPr>
        <w:t>: способствовать расширению и систематизации знаний детей учить обследовать предмет и экспериментировать с предметом, выделяя выраженные качества и свойства;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развивать мыслительные операции, умение выдвигать гипотезы, делать выводы, активизировать словарь детей;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заинтересовать детей практической деятельностью, способствовать воспитанию самостоятельности и развитию коммуникативных навыков общения.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B206F6">
        <w:rPr>
          <w:rFonts w:ascii="Times New Roman" w:hAnsi="Times New Roman" w:cs="Times New Roman"/>
          <w:sz w:val="24"/>
          <w:szCs w:val="24"/>
        </w:rPr>
        <w:t>беседы по прочитанному из детской энциклопедии «Почемучка»: Что такое подземные богатства?</w:t>
      </w:r>
      <w:r w:rsidRPr="00B206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06F6">
        <w:rPr>
          <w:rFonts w:ascii="Times New Roman" w:hAnsi="Times New Roman" w:cs="Times New Roman"/>
          <w:sz w:val="24"/>
          <w:szCs w:val="24"/>
        </w:rPr>
        <w:t>Из чего делают железо? Что внутри шахты?; использование детьми в свободной деятельности дидактических игр: «Рыболов», «Магнитная геометрическая мозаика», «Магнитная касса цифр и букв», «Подбери предмет».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206F6">
        <w:rPr>
          <w:rFonts w:ascii="Times New Roman" w:hAnsi="Times New Roman" w:cs="Times New Roman"/>
          <w:b/>
          <w:sz w:val="24"/>
          <w:szCs w:val="24"/>
        </w:rPr>
        <w:t>Развивающая среда</w:t>
      </w:r>
      <w:r w:rsidRPr="00B206F6">
        <w:rPr>
          <w:rFonts w:ascii="Times New Roman" w:hAnsi="Times New Roman" w:cs="Times New Roman"/>
          <w:sz w:val="24"/>
          <w:szCs w:val="24"/>
        </w:rPr>
        <w:t>: магниты  (каждому ребёнку),  различные металлические предметы (скрепки, кусочки проволоки, гайки, шайбы, шурупы, железные пластинки и т. д.),  лоскутки ткани, меха, предметы из резины, пластмассы, «волшебная перчатка» (с магнитом внутри), бумажные кораблики, стакан с водой (на каждого ребенка).</w:t>
      </w:r>
      <w:proofErr w:type="gramEnd"/>
    </w:p>
    <w:p w:rsidR="0056666C" w:rsidRPr="00B206F6" w:rsidRDefault="007F4EB2" w:rsidP="00B20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0CDB" w:rsidRPr="00B206F6" w:rsidRDefault="000B0CDB" w:rsidP="00B20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EB2" w:rsidRPr="00044BB9" w:rsidRDefault="000B0CDB" w:rsidP="00044B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>Ход</w:t>
      </w:r>
      <w:r w:rsidRPr="00B206F6">
        <w:rPr>
          <w:rFonts w:ascii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познавательно-исследовательской деятельности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Орг. момент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BB9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Воспитатель: Добро пожаловать в нашу лабораторию. М</w:t>
      </w:r>
      <w:r w:rsidR="00044BB9">
        <w:rPr>
          <w:rFonts w:ascii="Times New Roman" w:hAnsi="Times New Roman" w:cs="Times New Roman"/>
          <w:sz w:val="24"/>
          <w:szCs w:val="24"/>
        </w:rPr>
        <w:t>ы не раз здесь бывали. М</w:t>
      </w:r>
      <w:r w:rsidRPr="00B206F6">
        <w:rPr>
          <w:rFonts w:ascii="Times New Roman" w:hAnsi="Times New Roman" w:cs="Times New Roman"/>
          <w:sz w:val="24"/>
          <w:szCs w:val="24"/>
        </w:rPr>
        <w:t>ы продолжим научную работу, будем экспериментировать, делать опыты.</w:t>
      </w:r>
      <w:r w:rsidR="00044BB9" w:rsidRPr="00044B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EB2" w:rsidRPr="00B206F6" w:rsidRDefault="00044BB9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мы разделимся на несколько подгрупп и каждая подгруппа будет помогать  делать свой опыт, это с магнитом, с водой,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крупами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которые случайно перемешались, с куриным яйцом.</w:t>
      </w:r>
    </w:p>
    <w:p w:rsidR="00044BB9" w:rsidRDefault="00044BB9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4EB2" w:rsidRPr="00B206F6" w:rsidRDefault="00044BB9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 xml:space="preserve"> </w:t>
      </w:r>
      <w:r w:rsidR="007F4EB2" w:rsidRPr="00B206F6">
        <w:rPr>
          <w:rFonts w:ascii="Times New Roman" w:hAnsi="Times New Roman" w:cs="Times New Roman"/>
          <w:sz w:val="24"/>
          <w:szCs w:val="24"/>
        </w:rPr>
        <w:t>(Исследование свойств магнита)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1. Какой он на ощупь? (Холодный, твёрдый, тяжёлый).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2.Что такое магнит? (это то, что притягивает к себе предметы железные).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 xml:space="preserve">3.Почему магнит притягивает предметы? </w:t>
      </w:r>
      <w:proofErr w:type="gramStart"/>
      <w:r w:rsidRPr="00B206F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206F6">
        <w:rPr>
          <w:rFonts w:ascii="Times New Roman" w:hAnsi="Times New Roman" w:cs="Times New Roman"/>
          <w:sz w:val="24"/>
          <w:szCs w:val="24"/>
        </w:rPr>
        <w:t>в магните есть специальные частички).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4.Какие предметы притягивает магнит? (металлические).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Воспитатель: Давайте проверим. Возьмите каждый магнит и проведите над предметами на столе.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>Опыт № 1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Дети проводят магнитом над предметами, и металлические детали притягиваются.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>Вывод:</w:t>
      </w:r>
      <w:r w:rsidRPr="00B206F6">
        <w:rPr>
          <w:rFonts w:ascii="Times New Roman" w:hAnsi="Times New Roman" w:cs="Times New Roman"/>
          <w:sz w:val="24"/>
          <w:szCs w:val="24"/>
        </w:rPr>
        <w:t xml:space="preserve"> Магнит притягивает металлические предметы и не притягивает бумажные, деревянные, пластмассовые предметы, предметы из ткани.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4EB2" w:rsidRPr="00B206F6" w:rsidRDefault="00044BB9" w:rsidP="00B206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№2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 xml:space="preserve">Воспитатель: А теперь продолжим опыты с магнитом. Я беру магнит, подношу к нему скрепку. Она притянулась. К скрепке подношу вторую, она тоже притянулась, теперь – третью. Образовалась цепочка из скрепок. Сейчас я осторожно возьму пальцами первую </w:t>
      </w:r>
      <w:r w:rsidRPr="00B206F6">
        <w:rPr>
          <w:rFonts w:ascii="Times New Roman" w:hAnsi="Times New Roman" w:cs="Times New Roman"/>
          <w:sz w:val="24"/>
          <w:szCs w:val="24"/>
        </w:rPr>
        <w:lastRenderedPageBreak/>
        <w:t>скрепку и уберу магнит. Смотрите внимательно цепочка не разорвалась</w:t>
      </w:r>
      <w:proofErr w:type="gramStart"/>
      <w:r w:rsidRPr="00B206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206F6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B206F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206F6">
        <w:rPr>
          <w:rFonts w:ascii="Times New Roman" w:hAnsi="Times New Roman" w:cs="Times New Roman"/>
          <w:sz w:val="24"/>
          <w:szCs w:val="24"/>
        </w:rPr>
        <w:t xml:space="preserve">ети проводят опыт самостоятельно). 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>Вывод</w:t>
      </w:r>
      <w:r w:rsidRPr="00B206F6">
        <w:rPr>
          <w:rFonts w:ascii="Times New Roman" w:hAnsi="Times New Roman" w:cs="Times New Roman"/>
          <w:sz w:val="24"/>
          <w:szCs w:val="24"/>
        </w:rPr>
        <w:t xml:space="preserve">. Скрепки, находясь рядом с </w:t>
      </w:r>
      <w:proofErr w:type="gramStart"/>
      <w:r w:rsidRPr="00B206F6">
        <w:rPr>
          <w:rFonts w:ascii="Times New Roman" w:hAnsi="Times New Roman" w:cs="Times New Roman"/>
          <w:sz w:val="24"/>
          <w:szCs w:val="24"/>
        </w:rPr>
        <w:t>магнитом</w:t>
      </w:r>
      <w:proofErr w:type="gramEnd"/>
      <w:r w:rsidRPr="00B206F6">
        <w:rPr>
          <w:rFonts w:ascii="Times New Roman" w:hAnsi="Times New Roman" w:cs="Times New Roman"/>
          <w:sz w:val="24"/>
          <w:szCs w:val="24"/>
        </w:rPr>
        <w:t xml:space="preserve"> намагнитились и стали магнитами, но скрепки обладают магнетическими свойствами незначительное время).</w:t>
      </w:r>
    </w:p>
    <w:p w:rsidR="007F4EB2" w:rsidRPr="00044BB9" w:rsidRDefault="007F4EB2" w:rsidP="00B206F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Воспитатель: Ребята, подскажите мне, а мы встречаемся с магнитом в группе, где видим его волшебные свойства (д/и. «Магнитная мозаика», «Магнитная азбука», «Рыболов», зажим на шкафчики, крепления картин к доске).</w:t>
      </w:r>
    </w:p>
    <w:p w:rsidR="00D476F4" w:rsidRDefault="00D476F4" w:rsidP="000849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994" w:rsidRPr="00B206F6" w:rsidRDefault="00084994" w:rsidP="000849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Давайте же вспомним, какими свойствами обладает магнит.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b/>
          <w:sz w:val="24"/>
          <w:szCs w:val="24"/>
        </w:rPr>
        <w:t>Итог</w:t>
      </w:r>
      <w:r w:rsidRPr="00B206F6">
        <w:rPr>
          <w:rFonts w:ascii="Times New Roman" w:hAnsi="Times New Roman" w:cs="Times New Roman"/>
          <w:sz w:val="24"/>
          <w:szCs w:val="24"/>
        </w:rPr>
        <w:t>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1. Магниты притягивают металлические предметы.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2. Магнит действует через воду.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3. Магнит действует сквозь препятствие.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4. Под действием магнита металлические предметы намагничиваются и сами на короткое время становятся магнитами.</w:t>
      </w:r>
    </w:p>
    <w:p w:rsidR="007F4EB2" w:rsidRPr="00B206F6" w:rsidRDefault="007F4EB2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6F6">
        <w:rPr>
          <w:rFonts w:ascii="Times New Roman" w:hAnsi="Times New Roman" w:cs="Times New Roman"/>
          <w:sz w:val="24"/>
          <w:szCs w:val="24"/>
        </w:rPr>
        <w:t>Воспитатель: Спасибо, ребята, за вашу научную работу. Свойства магнита широко используют в жизни человека, и в этом мы ещё не раз убедимся. А я хочу попросить вас посмотреть дома, где используется магнит и рассказать мне об этом.</w:t>
      </w:r>
    </w:p>
    <w:p w:rsidR="00084994" w:rsidRDefault="00084994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EDE39" wp14:editId="657FFF88">
            <wp:extent cx="2960353" cy="2221232"/>
            <wp:effectExtent l="133350" t="114300" r="126365" b="140970"/>
            <wp:docPr id="12" name="Рисунок 12" descr="C:\Users\1\Desktop\фото опыты\SDC1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фото опыты\SDC17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7" cy="2222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4994" w:rsidRDefault="00084994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116" cy="2233811"/>
            <wp:effectExtent l="0" t="0" r="0" b="0"/>
            <wp:docPr id="13" name="Рисунок 13" descr="C:\Users\1\Desktop\фото опыты\SDC1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фото опыты\SDC17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89" cy="2236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4994" w:rsidRDefault="00084994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994" w:rsidRPr="00B206F6" w:rsidRDefault="00084994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Опыт№</w:t>
      </w:r>
      <w:r w:rsidRPr="00044BB9">
        <w:rPr>
          <w:rFonts w:ascii="Times New Roman" w:hAnsi="Times New Roman" w:cs="Times New Roman"/>
          <w:b/>
          <w:sz w:val="24"/>
          <w:szCs w:val="24"/>
        </w:rPr>
        <w:t xml:space="preserve"> 3.   "Вода прозрачная" 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044BB9">
        <w:rPr>
          <w:rFonts w:ascii="Times New Roman" w:hAnsi="Times New Roman" w:cs="Times New Roman"/>
          <w:sz w:val="24"/>
          <w:szCs w:val="24"/>
        </w:rPr>
        <w:t xml:space="preserve"> два стаканчика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 xml:space="preserve"> Закрепить и обобщить представления детей о </w:t>
      </w:r>
      <w:r w:rsidR="00120165">
        <w:rPr>
          <w:rFonts w:ascii="Times New Roman" w:hAnsi="Times New Roman" w:cs="Times New Roman"/>
          <w:sz w:val="24"/>
          <w:szCs w:val="24"/>
        </w:rPr>
        <w:t>с</w:t>
      </w:r>
      <w:r w:rsidRPr="00044BB9">
        <w:rPr>
          <w:rFonts w:ascii="Times New Roman" w:hAnsi="Times New Roman" w:cs="Times New Roman"/>
          <w:sz w:val="24"/>
          <w:szCs w:val="24"/>
        </w:rPr>
        <w:t xml:space="preserve">войствах воды, её агрегатных состояниях, об </w:t>
      </w:r>
      <w:proofErr w:type="spellStart"/>
      <w:r w:rsidRPr="00044BB9">
        <w:rPr>
          <w:rFonts w:ascii="Times New Roman" w:hAnsi="Times New Roman" w:cs="Times New Roman"/>
          <w:sz w:val="24"/>
          <w:szCs w:val="24"/>
        </w:rPr>
        <w:t>ингридиентах</w:t>
      </w:r>
      <w:proofErr w:type="spellEnd"/>
      <w:r w:rsidRPr="00044BB9">
        <w:rPr>
          <w:rFonts w:ascii="Times New Roman" w:hAnsi="Times New Roman" w:cs="Times New Roman"/>
          <w:sz w:val="24"/>
          <w:szCs w:val="24"/>
        </w:rPr>
        <w:t xml:space="preserve"> растворимых и нерастворимых в воде, Развивать познавательный интерес.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 xml:space="preserve">        Перед детьми стоят два стаканчика: один с водой, другой - с молоком. В оба стаканчика положить палочки или ложечки. В каком из стаканов они видны, а в каком - нет? Почему? Перед нами молоко и вода, в стаканчике с водой мы видим палочку, а в стаканчике с молоком - нет.</w:t>
      </w:r>
    </w:p>
    <w:p w:rsid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44BB9">
        <w:rPr>
          <w:rFonts w:ascii="Times New Roman" w:hAnsi="Times New Roman" w:cs="Times New Roman"/>
          <w:b/>
          <w:sz w:val="24"/>
          <w:szCs w:val="24"/>
        </w:rPr>
        <w:t>Вывод:</w:t>
      </w:r>
      <w:r w:rsidRPr="00044BB9">
        <w:rPr>
          <w:rFonts w:ascii="Times New Roman" w:hAnsi="Times New Roman" w:cs="Times New Roman"/>
          <w:sz w:val="24"/>
          <w:szCs w:val="24"/>
        </w:rPr>
        <w:t xml:space="preserve"> </w:t>
      </w:r>
      <w:r w:rsidRPr="00084994">
        <w:rPr>
          <w:rFonts w:ascii="Times New Roman" w:hAnsi="Times New Roman" w:cs="Times New Roman"/>
          <w:b/>
          <w:sz w:val="24"/>
          <w:szCs w:val="24"/>
        </w:rPr>
        <w:t>вода прозрачная, а молоко - нет.</w:t>
      </w:r>
    </w:p>
    <w:p w:rsidR="00120165" w:rsidRPr="00044BB9" w:rsidRDefault="00120165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165">
        <w:t xml:space="preserve"> </w:t>
      </w:r>
      <w:r>
        <w:rPr>
          <w:noProof/>
          <w:lang w:eastAsia="ru-RU"/>
        </w:rPr>
        <w:drawing>
          <wp:inline distT="0" distB="0" distL="0" distR="0">
            <wp:extent cx="2594344" cy="1510090"/>
            <wp:effectExtent l="0" t="0" r="0" b="0"/>
            <wp:docPr id="4" name="Рисунок 4" descr="C:\Users\1\AppData\Local\Microsoft\Windows\Temporary Internet Files\Content.Word\SDC1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SDC17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29" cy="15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6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5097" cy="2082230"/>
            <wp:effectExtent l="0" t="0" r="0" b="0"/>
            <wp:docPr id="5" name="Рисунок 5" descr="C:\Users\1\Desktop\фото опыты\SDC1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опыты\SDC17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13" cy="20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B9" w:rsidRDefault="00044BB9" w:rsidP="00044B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0165" w:rsidRDefault="00120165" w:rsidP="00044B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Опыт№ 4</w:t>
      </w:r>
      <w:r w:rsidRPr="00044BB9">
        <w:rPr>
          <w:rFonts w:ascii="Times New Roman" w:hAnsi="Times New Roman" w:cs="Times New Roman"/>
          <w:b/>
          <w:sz w:val="24"/>
          <w:szCs w:val="24"/>
        </w:rPr>
        <w:t xml:space="preserve">.  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044BB9">
        <w:rPr>
          <w:rFonts w:ascii="Times New Roman" w:hAnsi="Times New Roman" w:cs="Times New Roman"/>
          <w:b/>
          <w:sz w:val="24"/>
          <w:szCs w:val="24"/>
        </w:rPr>
        <w:t>Волшебное сито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>Материалы:</w:t>
      </w:r>
      <w:r>
        <w:rPr>
          <w:rFonts w:ascii="Times New Roman" w:hAnsi="Times New Roman" w:cs="Times New Roman"/>
          <w:sz w:val="24"/>
          <w:szCs w:val="24"/>
        </w:rPr>
        <w:t xml:space="preserve">  сито, </w:t>
      </w:r>
      <w:r w:rsidRPr="00044BB9">
        <w:rPr>
          <w:rFonts w:ascii="Times New Roman" w:hAnsi="Times New Roman" w:cs="Times New Roman"/>
          <w:sz w:val="24"/>
          <w:szCs w:val="24"/>
        </w:rPr>
        <w:t xml:space="preserve"> миски, манная крупа и рис, </w:t>
      </w:r>
      <w:r>
        <w:rPr>
          <w:rFonts w:ascii="Times New Roman" w:hAnsi="Times New Roman" w:cs="Times New Roman"/>
          <w:sz w:val="24"/>
          <w:szCs w:val="24"/>
        </w:rPr>
        <w:t>поднос.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Описание. Воспитатель </w:t>
      </w:r>
      <w:r w:rsidRPr="00044BB9">
        <w:rPr>
          <w:rFonts w:ascii="Times New Roman" w:hAnsi="Times New Roman" w:cs="Times New Roman"/>
          <w:sz w:val="24"/>
          <w:szCs w:val="24"/>
        </w:rPr>
        <w:t xml:space="preserve"> рассказ</w:t>
      </w:r>
      <w:r>
        <w:rPr>
          <w:rFonts w:ascii="Times New Roman" w:hAnsi="Times New Roman" w:cs="Times New Roman"/>
          <w:sz w:val="24"/>
          <w:szCs w:val="24"/>
        </w:rPr>
        <w:t>ывает, у нас случилось несчастье. Я</w:t>
      </w:r>
      <w:r w:rsidRPr="00044BB9">
        <w:rPr>
          <w:rFonts w:ascii="Times New Roman" w:hAnsi="Times New Roman" w:cs="Times New Roman"/>
          <w:sz w:val="24"/>
          <w:szCs w:val="24"/>
        </w:rPr>
        <w:t xml:space="preserve"> уронила банки с крупой, и крупа вся перемешалась</w:t>
      </w:r>
      <w:proofErr w:type="gramStart"/>
      <w:r w:rsidRPr="00044B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44BB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44BB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44BB9">
        <w:rPr>
          <w:rFonts w:ascii="Times New Roman" w:hAnsi="Times New Roman" w:cs="Times New Roman"/>
          <w:sz w:val="24"/>
          <w:szCs w:val="24"/>
        </w:rPr>
        <w:t>оказывает миску с крупой.) Как отделить рис от манки?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>•</w:t>
      </w:r>
      <w:r w:rsidRPr="00044BB9">
        <w:rPr>
          <w:rFonts w:ascii="Times New Roman" w:hAnsi="Times New Roman" w:cs="Times New Roman"/>
          <w:sz w:val="24"/>
          <w:szCs w:val="24"/>
        </w:rPr>
        <w:tab/>
        <w:t>Дети пробуют отделить пальчиками. Отмечают, что получается медленно. Как можно это сделать быстрее? Посмотрите, нет ли в лаборатории каких-то предметов, которые могут п</w:t>
      </w:r>
      <w:r>
        <w:rPr>
          <w:rFonts w:ascii="Times New Roman" w:hAnsi="Times New Roman" w:cs="Times New Roman"/>
          <w:sz w:val="24"/>
          <w:szCs w:val="24"/>
        </w:rPr>
        <w:t>омочь нам? Замечаем лежащее сито</w:t>
      </w:r>
      <w:r w:rsidRPr="00044BB9">
        <w:rPr>
          <w:rFonts w:ascii="Times New Roman" w:hAnsi="Times New Roman" w:cs="Times New Roman"/>
          <w:sz w:val="24"/>
          <w:szCs w:val="24"/>
        </w:rPr>
        <w:t>? Для чего необходимо? Как этим пользоваться? Что из сита сыпется в миску?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044BB9">
        <w:rPr>
          <w:rFonts w:ascii="Times New Roman" w:hAnsi="Times New Roman" w:cs="Times New Roman"/>
          <w:sz w:val="24"/>
          <w:szCs w:val="24"/>
        </w:rPr>
        <w:t xml:space="preserve"> рассматривает очищенную манку, благодарит за помощь, спрашивает: «Как еще можно назвать это волшебное сито?»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>•</w:t>
      </w:r>
      <w:r w:rsidRPr="00044BB9">
        <w:rPr>
          <w:rFonts w:ascii="Times New Roman" w:hAnsi="Times New Roman" w:cs="Times New Roman"/>
          <w:sz w:val="24"/>
          <w:szCs w:val="24"/>
        </w:rPr>
        <w:tab/>
        <w:t>Найдем вещества у нас в лаборатории, которые можно просеять. Обнаруживаем, что в  баночках стоят перемешанные крупы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>Отделить? Дети самостоятельно просеивают</w:t>
      </w:r>
      <w:proofErr w:type="gramStart"/>
      <w:r w:rsidRPr="00044B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44BB9">
        <w:rPr>
          <w:rFonts w:ascii="Times New Roman" w:hAnsi="Times New Roman" w:cs="Times New Roman"/>
          <w:sz w:val="24"/>
          <w:szCs w:val="24"/>
        </w:rPr>
        <w:t xml:space="preserve"> Что у нас в миске? Что осталось. Почему крупные вещества остаются в сите, а мелкие сразу попадают в миску? Для чего необходимо сито? Есть ли у вас сито дома? Как его используют мамы, бабушки? </w:t>
      </w:r>
    </w:p>
    <w:p w:rsid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994" w:rsidRDefault="00084994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994" w:rsidRDefault="00084994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994" w:rsidRPr="00044BB9" w:rsidRDefault="00084994" w:rsidP="00084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710DCE" wp14:editId="5C2B6097">
            <wp:extent cx="3253562" cy="2098600"/>
            <wp:effectExtent l="133350" t="114300" r="118745" b="149860"/>
            <wp:docPr id="11" name="Рисунок 11" descr="C:\Users\1\AppData\Local\Microsoft\Windows\Temporary Internet Files\Content.Word\SDC1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SDC17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92" cy="210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4994">
        <w:rPr>
          <w:rFonts w:ascii="Times New Roman" w:hAnsi="Times New Roman" w:cs="Times New Roman"/>
          <w:sz w:val="24"/>
          <w:szCs w:val="24"/>
        </w:rPr>
        <w:t xml:space="preserve"> </w:t>
      </w:r>
      <w:r w:rsidRPr="00044BB9">
        <w:rPr>
          <w:rFonts w:ascii="Times New Roman" w:hAnsi="Times New Roman" w:cs="Times New Roman"/>
          <w:sz w:val="24"/>
          <w:szCs w:val="24"/>
        </w:rPr>
        <w:t>Как отделить рис от манки?</w:t>
      </w:r>
    </w:p>
    <w:p w:rsidR="00084994" w:rsidRDefault="00084994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12C24A" wp14:editId="20B4664E">
            <wp:extent cx="3359888" cy="2380881"/>
            <wp:effectExtent l="114300" t="114300" r="107315" b="153035"/>
            <wp:docPr id="1" name="Рисунок 1" descr="C:\Users\1\AppData\Local\Microsoft\Windows\Temporary Internet Files\Content.Word\SDC1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DC17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52" cy="239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5750" w:rsidRDefault="00E25750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5750" w:rsidRDefault="00E25750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Опыт№ 5  « Куриное яйцо»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B9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 xml:space="preserve">атель показывает детям два яйца </w:t>
      </w:r>
      <w:r w:rsidRPr="00044BB9">
        <w:rPr>
          <w:rFonts w:ascii="Times New Roman" w:hAnsi="Times New Roman" w:cs="Times New Roman"/>
          <w:sz w:val="24"/>
          <w:szCs w:val="24"/>
        </w:rPr>
        <w:t xml:space="preserve"> одно сырое, второе вареное, и предлагает, не разбивая, определить, где какое. Подскажите, что яйца нужно вращать на столе. А потом объясните детям, почему вареное яйцо легко и быстро вращается, а сырое – делает один-два неуклюжих оборота и замирает. Не стоит рассказывать о центре тяжести, вряд ли малыш это поймет. Просто скажите, что внутри сырого яйца желток и белок болтаются, мешая яйцу раскрутиться. А вот твердое содержимое вареного яйца позволяет ему легко вращаться.</w:t>
      </w:r>
    </w:p>
    <w:p w:rsidR="00044BB9" w:rsidRPr="00044BB9" w:rsidRDefault="00044BB9" w:rsidP="00044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1AB3" w:rsidRDefault="00E25750" w:rsidP="00B206F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ADFF5E" wp14:editId="5D2ABC32">
            <wp:extent cx="2392325" cy="2007970"/>
            <wp:effectExtent l="133350" t="114300" r="122555" b="144780"/>
            <wp:docPr id="6" name="Рисунок 6" descr="C:\Users\1\AppData\Local\Microsoft\Windows\Temporary Internet Files\Content.Word\SDC1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SDC17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25" cy="2009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120165">
        <w:rPr>
          <w:noProof/>
          <w:lang w:eastAsia="ru-RU"/>
        </w:rPr>
        <w:drawing>
          <wp:inline distT="0" distB="0" distL="0" distR="0" wp14:anchorId="19959D83" wp14:editId="1BC872AC">
            <wp:extent cx="2796363" cy="1948058"/>
            <wp:effectExtent l="133350" t="114300" r="118745" b="147955"/>
            <wp:docPr id="7" name="Рисунок 7" descr="C:\Users\1\AppData\Local\Microsoft\Windows\Temporary Internet Files\Content.Word\SDC1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SDC17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17" cy="1951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5750" w:rsidRDefault="00E25750" w:rsidP="00E2575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Сырое и вареное яйцо.                              В</w:t>
      </w:r>
      <w:r w:rsidRPr="00044BB9">
        <w:rPr>
          <w:rFonts w:ascii="Times New Roman" w:hAnsi="Times New Roman" w:cs="Times New Roman"/>
          <w:sz w:val="24"/>
          <w:szCs w:val="24"/>
        </w:rPr>
        <w:t>ареное яйцо легко и быстро вращается, а сырое – делает один-два неуклюжих оборота и замирает.</w:t>
      </w:r>
    </w:p>
    <w:p w:rsidR="00E25750" w:rsidRDefault="00E25750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5750" w:rsidRDefault="00E25750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11302" cy="1910551"/>
            <wp:effectExtent l="0" t="0" r="0" b="0"/>
            <wp:docPr id="8" name="Рисунок 8" descr="C:\Users\1\AppData\Local\Microsoft\Windows\Temporary Internet Files\Content.Word\SDC1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SDC17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63" cy="1915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5750" w:rsidRDefault="00E25750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что одно вареное яйцо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а второе сырое.</w:t>
      </w:r>
    </w:p>
    <w:p w:rsidR="00E25750" w:rsidRDefault="00E25750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5750" w:rsidRDefault="00E25750" w:rsidP="00B206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8499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33107" cy="1706627"/>
            <wp:effectExtent l="0" t="0" r="0" b="0"/>
            <wp:docPr id="10" name="Рисунок 10" descr="C:\Users\1\AppData\Local\Microsoft\Windows\Temporary Internet Files\Content.Word\SDC1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SDC17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73" cy="1714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4994" w:rsidRDefault="00084994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76F4" w:rsidRPr="00D476F4" w:rsidRDefault="00084994" w:rsidP="000849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76F4">
        <w:rPr>
          <w:rFonts w:ascii="Times New Roman" w:hAnsi="Times New Roman" w:cs="Times New Roman"/>
          <w:sz w:val="28"/>
          <w:szCs w:val="28"/>
        </w:rPr>
        <w:t xml:space="preserve">Воспитатель: Хорошо потрудились сегодня ребята-учёные, много узнали. </w:t>
      </w:r>
    </w:p>
    <w:p w:rsidR="00084994" w:rsidRPr="00D476F4" w:rsidRDefault="00084994" w:rsidP="000849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76F4">
        <w:rPr>
          <w:rFonts w:ascii="Times New Roman" w:hAnsi="Times New Roman" w:cs="Times New Roman"/>
          <w:sz w:val="28"/>
          <w:szCs w:val="28"/>
        </w:rPr>
        <w:t xml:space="preserve">Вы были настоящими исследователями. </w:t>
      </w:r>
    </w:p>
    <w:p w:rsidR="00084994" w:rsidRPr="00B206F6" w:rsidRDefault="00084994" w:rsidP="00B206F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84994" w:rsidRPr="00B206F6" w:rsidSect="0056666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EB2"/>
    <w:rsid w:val="00044BB9"/>
    <w:rsid w:val="00084994"/>
    <w:rsid w:val="000B0CDB"/>
    <w:rsid w:val="00120165"/>
    <w:rsid w:val="00504C51"/>
    <w:rsid w:val="0056666C"/>
    <w:rsid w:val="006D041A"/>
    <w:rsid w:val="007F4EB2"/>
    <w:rsid w:val="00A12E94"/>
    <w:rsid w:val="00AD0BFB"/>
    <w:rsid w:val="00B206F6"/>
    <w:rsid w:val="00D476F4"/>
    <w:rsid w:val="00E25750"/>
    <w:rsid w:val="00E6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B2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BB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Швед</dc:creator>
  <cp:lastModifiedBy>1Магизова </cp:lastModifiedBy>
  <cp:revision>7</cp:revision>
  <cp:lastPrinted>2016-03-04T09:56:00Z</cp:lastPrinted>
  <dcterms:created xsi:type="dcterms:W3CDTF">2013-01-12T08:15:00Z</dcterms:created>
  <dcterms:modified xsi:type="dcterms:W3CDTF">2016-03-04T09:57:00Z</dcterms:modified>
</cp:coreProperties>
</file>