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32"/>
        <w:tblW w:w="15593" w:type="dxa"/>
        <w:tblInd w:w="-459" w:type="dxa"/>
        <w:tblLayout w:type="fixed"/>
        <w:tblLook w:val="04A0"/>
      </w:tblPr>
      <w:tblGrid>
        <w:gridCol w:w="510"/>
        <w:gridCol w:w="537"/>
        <w:gridCol w:w="3172"/>
        <w:gridCol w:w="1276"/>
        <w:gridCol w:w="709"/>
        <w:gridCol w:w="850"/>
        <w:gridCol w:w="567"/>
        <w:gridCol w:w="992"/>
        <w:gridCol w:w="993"/>
        <w:gridCol w:w="1925"/>
        <w:gridCol w:w="4062"/>
      </w:tblGrid>
      <w:tr w:rsidR="00F32220" w:rsidRPr="00E51D91" w:rsidTr="00F32220">
        <w:tc>
          <w:tcPr>
            <w:tcW w:w="1047" w:type="dxa"/>
            <w:gridSpan w:val="2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51D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E51D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17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Содержание (разделы, тема)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2409" w:type="dxa"/>
            <w:gridSpan w:val="3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93" w:type="dxa"/>
          </w:tcPr>
          <w:p w:rsidR="00F32220" w:rsidRPr="00A30952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09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Домашнее задание</w:t>
            </w:r>
          </w:p>
        </w:tc>
        <w:tc>
          <w:tcPr>
            <w:tcW w:w="1925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Материально – техническое оснащение</w:t>
            </w:r>
          </w:p>
        </w:tc>
        <w:tc>
          <w:tcPr>
            <w:tcW w:w="4062" w:type="dxa"/>
          </w:tcPr>
          <w:p w:rsidR="00F32220" w:rsidRPr="00F32220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22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УУД</w:t>
            </w:r>
          </w:p>
        </w:tc>
      </w:tr>
      <w:tr w:rsidR="00F32220" w:rsidRPr="00E51D91" w:rsidTr="00F32220">
        <w:tc>
          <w:tcPr>
            <w:tcW w:w="1047" w:type="dxa"/>
            <w:gridSpan w:val="2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7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7-а</w:t>
            </w: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7-б</w:t>
            </w: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7-в</w:t>
            </w:r>
          </w:p>
        </w:tc>
        <w:tc>
          <w:tcPr>
            <w:tcW w:w="993" w:type="dxa"/>
          </w:tcPr>
          <w:p w:rsidR="00F32220" w:rsidRPr="00A30952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32220" w:rsidRPr="00E51D91" w:rsidTr="00F32220">
        <w:tc>
          <w:tcPr>
            <w:tcW w:w="1047" w:type="dxa"/>
            <w:gridSpan w:val="2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Раздел 1</w:t>
            </w:r>
          </w:p>
        </w:tc>
        <w:tc>
          <w:tcPr>
            <w:tcW w:w="317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Физика и физические методы изучения природы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vMerge w:val="restart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 А.В.Перышкин. Физика.7 кл.,</w:t>
            </w:r>
          </w:p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Сборник задач «Физика. 7-9 кл» А.В. Перышкин</w:t>
            </w:r>
          </w:p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ИКТ – презентации</w:t>
            </w:r>
          </w:p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Диски,</w:t>
            </w:r>
          </w:p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Лабораторный набор «Механика»</w:t>
            </w:r>
          </w:p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2220" w:rsidRPr="00E51D91" w:rsidTr="00F32220">
        <w:trPr>
          <w:trHeight w:val="340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72" w:type="dxa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>Техника безопасности. Физика – наука о природе. Физические тела и явления.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П.1. зарисовать 5 разн явлений, связанных с разл</w:t>
            </w:r>
            <w:proofErr w:type="gramStart"/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азд. физики</w:t>
            </w: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  <w:vMerge w:val="restart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смысл понятий «вещество»,  «тело», «явление».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Уметь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наблюдать и описывать физические явления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Личностные: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Демонстрируют уровень знаний об окружающем мире. Наблюдают и описывают различные типы физических явлений.</w:t>
            </w:r>
          </w:p>
          <w:p w:rsidR="00F32220" w:rsidRPr="00F32220" w:rsidRDefault="00F32220" w:rsidP="00A309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 Познавательные: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Пробуют самостоятельно формулировать определения понятий (наука, природа, человек).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sz w:val="16"/>
                <w:szCs w:val="16"/>
              </w:rPr>
              <w:t xml:space="preserve">Выбирают основания и критерии для сравнения объектов. Умеют классифицировать объекты.  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</w:t>
            </w:r>
            <w:proofErr w:type="gramStart"/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F32220">
              <w:rPr>
                <w:rFonts w:ascii="Times New Roman" w:hAnsi="Times New Roman"/>
                <w:sz w:val="16"/>
                <w:szCs w:val="16"/>
              </w:rPr>
              <w:t>тавят учебную задачу на основе соотнесения того, что уже известно и усвоено, и того, что еще неизвестно.</w:t>
            </w:r>
          </w:p>
          <w:p w:rsidR="00F32220" w:rsidRPr="00F32220" w:rsidRDefault="00F32220" w:rsidP="00A309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</w:t>
            </w:r>
            <w:proofErr w:type="gramStart"/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32220">
              <w:rPr>
                <w:rFonts w:ascii="Times New Roman" w:hAnsi="Times New Roman"/>
                <w:sz w:val="16"/>
                <w:szCs w:val="16"/>
              </w:rPr>
              <w:t>озитивно относятся к процессу общения. Умеют задавать вопросы, строить понятные высказывания, обосновывать и доказывать свою точку зрения.</w:t>
            </w:r>
          </w:p>
        </w:tc>
      </w:tr>
      <w:tr w:rsidR="00F32220" w:rsidRPr="00E51D91" w:rsidTr="00F32220">
        <w:trPr>
          <w:trHeight w:val="340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72" w:type="dxa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>Наблюдение и описание физических явлений. Физический эксперимент. Моделирование явлений и объектов природы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Пп.2,3</w:t>
            </w: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  <w:vMerge/>
          </w:tcPr>
          <w:p w:rsidR="00F32220" w:rsidRPr="00F32220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2220" w:rsidRPr="00E51D91" w:rsidTr="00F32220">
        <w:trPr>
          <w:trHeight w:val="340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72" w:type="dxa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>Физические величины и их измерений. Точность и погрешность измерений. Международная система единиц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П.4, упр.1</w:t>
            </w: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смысл понятия «физическая величина»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Уметь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приводить примеры физических величин, использовать физические приборы и измерительные инструменты для измерения физических величин, 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Личностные: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Описывают известные свойства тел, соответствующие им физические величины и способы их измерения. Выбирают необходимые физические приборы и определяют их цену деления. Измеряют расстояния. Предлагают способы измерения объема тела правильной и неправильной формы. Измеряют объемы тел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Познавательные</w:t>
            </w:r>
            <w:proofErr w:type="gramStart"/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F32220">
              <w:rPr>
                <w:rFonts w:ascii="Times New Roman" w:hAnsi="Times New Roman"/>
                <w:sz w:val="16"/>
                <w:szCs w:val="16"/>
              </w:rPr>
              <w:t>ыделяют количественные характеристики объектов, заданные словами. Умеют заменять термины определениями. Выбирают, сопоставляют и обосновывают способы решения задачи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Определяют последовательность промежуточных целей</w:t>
            </w:r>
          </w:p>
          <w:p w:rsidR="00F32220" w:rsidRPr="00F32220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</w:t>
            </w:r>
            <w:proofErr w:type="gramStart"/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Pr="00F32220">
              <w:rPr>
                <w:rFonts w:ascii="Times New Roman" w:hAnsi="Times New Roman"/>
                <w:sz w:val="16"/>
                <w:szCs w:val="16"/>
              </w:rPr>
              <w:t>сознают свои действия. Учатся строить понятные для партнера высказывания. Имеют навыки конструктивного общения, взаимопонимания</w:t>
            </w:r>
          </w:p>
        </w:tc>
      </w:tr>
      <w:tr w:rsidR="00F32220" w:rsidRPr="00E51D91" w:rsidTr="00F32220">
        <w:trPr>
          <w:trHeight w:val="340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72" w:type="dxa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>Физические законы и закономерности. Физика и техника. Научный метод познания. Роль физики в формировании естественнонаучной грамотности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П.5, доклад</w:t>
            </w: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proofErr w:type="gramStart"/>
            <w:r w:rsidRPr="00F32220">
              <w:rPr>
                <w:rFonts w:ascii="Times New Roman" w:hAnsi="Times New Roman"/>
                <w:sz w:val="16"/>
                <w:szCs w:val="16"/>
              </w:rPr>
              <w:t>вкладе</w:t>
            </w:r>
            <w:proofErr w:type="gramEnd"/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в изучение физики ученых: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sz w:val="16"/>
                <w:szCs w:val="16"/>
              </w:rPr>
              <w:t>М.В.Ломоносова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sz w:val="16"/>
                <w:szCs w:val="16"/>
              </w:rPr>
              <w:t>К.Э. Циолклвского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sz w:val="16"/>
                <w:szCs w:val="16"/>
              </w:rPr>
              <w:t>С.П.Королева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Личностные: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Участвуют в обсуждении значения физики в жизни человека, ее роли в познании мира.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Познавательные: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Создают структуру взаимосвязей в физике как науке о природе. Создают структуру взаимосвязей смысловых единиц текста. Выполняют операции со знаками и символами</w:t>
            </w:r>
          </w:p>
          <w:p w:rsidR="00F32220" w:rsidRPr="00F32220" w:rsidRDefault="00F32220" w:rsidP="00A309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Ставят задачу на год, участвуют в обсуждении временных и оценочных характеристик результатов.</w:t>
            </w:r>
          </w:p>
          <w:p w:rsidR="00F32220" w:rsidRPr="00F32220" w:rsidRDefault="00F32220" w:rsidP="00A309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Планируют и согласованно выполняют совместную деятельность, распределяют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lastRenderedPageBreak/>
              <w:t>роли, взаимно контролируют действия друг друга, умеют договариваться, вести дискуссию, правильно выражать свои мысли в речи, уважают в общении и сотрудничестве партнера и самого себя.</w:t>
            </w:r>
          </w:p>
        </w:tc>
      </w:tr>
      <w:tr w:rsidR="00F32220" w:rsidRPr="00E51D91" w:rsidTr="00F32220">
        <w:trPr>
          <w:trHeight w:val="340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72" w:type="dxa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i/>
                <w:sz w:val="16"/>
                <w:szCs w:val="16"/>
              </w:rPr>
              <w:t>Лабораторная работа № 1. Определение цены деления измерительного прибора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Л.р.1</w:t>
            </w: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Уметь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использовать измерительный цилиндр для определения объема жидкости</w:t>
            </w:r>
            <w:proofErr w:type="gramStart"/>
            <w:r w:rsidRPr="00F32220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Выражать результаты в СИ</w:t>
            </w:r>
          </w:p>
          <w:p w:rsidR="00F32220" w:rsidRPr="00F32220" w:rsidRDefault="00F32220" w:rsidP="00A309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Личностные: 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Предлагают способы повышения точности измерений.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Познавательные: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  <w:p w:rsidR="00F32220" w:rsidRPr="00F32220" w:rsidRDefault="00F32220" w:rsidP="00A309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Сравнивают способ и результат своих действий с образцом – листом сопровождения.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Обнаруживают отклонения. Обдумывают причины отклонений.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Определяют последовательность промежуточных действий.</w:t>
            </w:r>
          </w:p>
          <w:p w:rsidR="00F32220" w:rsidRPr="00F32220" w:rsidRDefault="00F32220" w:rsidP="00A309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Осознают свои действия. Имеют навыки конструктивного общения в малых группах. Осуществляют самоконтроль и взаимоконтроль. Умеют  слышать, слушать и понимать партнера, планировать и согласованно выполнять совместную деятельность.</w:t>
            </w:r>
          </w:p>
        </w:tc>
      </w:tr>
      <w:tr w:rsidR="00F32220" w:rsidRPr="00E51D91" w:rsidTr="00F32220">
        <w:trPr>
          <w:trHeight w:val="340"/>
        </w:trPr>
        <w:tc>
          <w:tcPr>
            <w:tcW w:w="1047" w:type="dxa"/>
            <w:gridSpan w:val="2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2</w:t>
            </w:r>
          </w:p>
        </w:tc>
        <w:tc>
          <w:tcPr>
            <w:tcW w:w="317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Тепловые явления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vMerge w:val="restart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 А.В.Перышкин. Физика.7 кл.,</w:t>
            </w:r>
          </w:p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Сборник задач «Физика. 7-9 кл» А.В. Перышкин</w:t>
            </w:r>
          </w:p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ИКТ – презентации</w:t>
            </w:r>
          </w:p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Диски,</w:t>
            </w:r>
          </w:p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Лабораторный набор «Молекулярная физика»</w:t>
            </w:r>
          </w:p>
        </w:tc>
        <w:tc>
          <w:tcPr>
            <w:tcW w:w="4062" w:type="dxa"/>
          </w:tcPr>
          <w:p w:rsidR="00F32220" w:rsidRPr="00F32220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2220" w:rsidRPr="00E51D91" w:rsidTr="00F32220">
        <w:trPr>
          <w:trHeight w:val="567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72" w:type="dxa"/>
            <w:vAlign w:val="center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 xml:space="preserve">Строение вещества. Атомы и молекулы. Тепловое движение атомов и молекул 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П.7,8</w:t>
            </w: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смысл понятий «гипотеза», «молекула», «вещество»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Уметь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описывать свойства газов, жидкостей и твердых тел.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Личностные: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Наблюдают и объясняют опыты по тепловому расширению тел, окрашиванию жидкости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Познавательные: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Выражают смысл ситуации различными средствами (рисунки, символы, схемы, знаки)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Выделяют и осознают то, что уже усвоено и что еще подлежит усвоению</w:t>
            </w:r>
          </w:p>
          <w:p w:rsidR="00F32220" w:rsidRPr="00F32220" w:rsidRDefault="00F32220" w:rsidP="00A309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Владеют вербальными и невербальными средствами общения</w:t>
            </w:r>
          </w:p>
        </w:tc>
      </w:tr>
      <w:tr w:rsidR="00F32220" w:rsidRPr="00E51D91" w:rsidTr="00F32220">
        <w:trPr>
          <w:trHeight w:val="567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72" w:type="dxa"/>
            <w:vAlign w:val="center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i/>
                <w:sz w:val="16"/>
                <w:szCs w:val="16"/>
              </w:rPr>
              <w:t>Лабораторная работа № 2. Измерение размеров малых тел.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Повт пп.1-8</w:t>
            </w: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Уметь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измерять размеры малых тел способом рядов и представлять результаты измерений в виде таблицы, анализировать результаты опытов, делать выводы, работать в группе. Уметь использовать измерительные приборы для определения размеров тел, выражать результаты измерений в СИ</w:t>
            </w:r>
          </w:p>
          <w:p w:rsidR="00F32220" w:rsidRPr="00F32220" w:rsidRDefault="00F32220" w:rsidP="00A309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Личностные: </w:t>
            </w:r>
            <w:r w:rsidRPr="00F322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Измеряют размер малых тел методом рядов.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Предлагают способы повышения точности измерений.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Познавательные: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  <w:p w:rsidR="00F32220" w:rsidRPr="00F32220" w:rsidRDefault="00F32220" w:rsidP="00A309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Сравнивают способ и результат своих действий с образцом – листом сопровождения.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Обнаруживают отклонения. Обдумывают причины отклонений.  </w:t>
            </w:r>
          </w:p>
          <w:p w:rsidR="00F32220" w:rsidRPr="00F32220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Осуществляют самоконтроль и взаимоконтроль</w:t>
            </w:r>
          </w:p>
        </w:tc>
      </w:tr>
      <w:tr w:rsidR="00F32220" w:rsidRPr="00E51D91" w:rsidTr="00F32220">
        <w:trPr>
          <w:trHeight w:val="567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72" w:type="dxa"/>
            <w:vAlign w:val="center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>Диффузия в газах, жидкостях и твердых телах. Броуновское  движение.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П.9</w:t>
            </w: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смысл понятия «диффузия»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Уметь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наблюдать и описывать диффузию в газах, жидкостях и твердых телах</w:t>
            </w:r>
            <w:proofErr w:type="gramStart"/>
            <w:r w:rsidRPr="00F32220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Личностные: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Наблюдают и объясняют явление диф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Познавательные: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Анализируют наблюдаемые явления, обобщают и делают выводы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Принимают и сохраняют  познавательную цель,  четко выполняют требования познавательной задачи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Имеют навыки конструктивного общения, взаимопонимания. Осуществляют взаимоконтроль и взаимопомощь</w:t>
            </w:r>
          </w:p>
        </w:tc>
      </w:tr>
      <w:tr w:rsidR="00F32220" w:rsidRPr="00E51D91" w:rsidTr="00F32220">
        <w:trPr>
          <w:trHeight w:val="567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72" w:type="dxa"/>
            <w:vAlign w:val="center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 xml:space="preserve">Взаимодействие  (притяжение и отталкивание) молекул 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 xml:space="preserve">П.10, п.1 (мат-л для </w:t>
            </w:r>
            <w:proofErr w:type="gramStart"/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чт-я</w:t>
            </w:r>
            <w:proofErr w:type="gramEnd"/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), упр.2</w:t>
            </w: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представление о молекулярном строении вещества, явление диффузии, связь между температурой тела и скоростью движения молекул, о силах взаимодействия между молекулами.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Уметь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наблюдать и описывать физические явления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Личностные: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Выполняют опыты по обнаружению сил молекулярного притяжения</w:t>
            </w:r>
            <w:proofErr w:type="gramStart"/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Н</w:t>
            </w:r>
            <w:proofErr w:type="gramEnd"/>
            <w:r w:rsidRPr="00F32220">
              <w:rPr>
                <w:rFonts w:ascii="Times New Roman" w:hAnsi="Times New Roman"/>
                <w:sz w:val="16"/>
                <w:szCs w:val="16"/>
              </w:rPr>
              <w:t>аблюдают и объясняют явление диффузии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 Познавательные: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Выбирают знаково-символические средства для построения модели. Выделяют обобщенный смысл наблюдаемых явлений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Принимают и сохраняют  познавательную цель,  четко выполняют требования познавательной задачи</w:t>
            </w:r>
          </w:p>
          <w:p w:rsidR="00F32220" w:rsidRPr="00F32220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Строят понятные для партнера высказывания. Обосновывают и доказывают свою точку зрения. Планируют общие способы работы</w:t>
            </w:r>
          </w:p>
        </w:tc>
      </w:tr>
      <w:tr w:rsidR="00F32220" w:rsidRPr="00E51D91" w:rsidTr="00F32220">
        <w:trPr>
          <w:trHeight w:val="567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72" w:type="dxa"/>
            <w:vAlign w:val="center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>Агрегатные состояния вещества и их объяснения на основе МКТ.  Различие в строении твердых тел, жидкостей и газов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Пп.11,12</w:t>
            </w: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основные свойства вещества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Уметь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доказывать наличие различия в молекул</w:t>
            </w:r>
            <w:proofErr w:type="gramStart"/>
            <w:r w:rsidRPr="00F32220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F32220">
              <w:rPr>
                <w:rFonts w:ascii="Times New Roman" w:hAnsi="Times New Roman"/>
                <w:sz w:val="16"/>
                <w:szCs w:val="16"/>
              </w:rPr>
              <w:t>троении веществ, приводить примеры практического использования свойств веществ в различных агрегатных состояниях, выполнять исследовательский эксперимент по изменению агрегат. сост. воды, анализировать его и делать выводы.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Личностные: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Объясняют свойства газов, жидкостей и твердых тел на основе атомной теории строения вещества</w:t>
            </w:r>
            <w:proofErr w:type="gramStart"/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О</w:t>
            </w:r>
            <w:proofErr w:type="gramEnd"/>
            <w:r w:rsidRPr="00F32220">
              <w:rPr>
                <w:rFonts w:ascii="Times New Roman" w:hAnsi="Times New Roman"/>
                <w:sz w:val="16"/>
                <w:szCs w:val="16"/>
              </w:rPr>
              <w:t>бъясняют явления  диффузии, смачивания, упругости и пластичности на основе атомной теории строения вещества. Приводят примеры проявления и применения свойств газов, жидкостей и твердых тел в природе и техник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Познавательные: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Выбирают смысловые единицы </w:t>
            </w:r>
            <w:proofErr w:type="gramStart"/>
            <w:r w:rsidRPr="00F32220">
              <w:rPr>
                <w:rFonts w:ascii="Times New Roman" w:hAnsi="Times New Roman"/>
                <w:sz w:val="16"/>
                <w:szCs w:val="16"/>
              </w:rPr>
              <w:t>текста</w:t>
            </w:r>
            <w:proofErr w:type="gramEnd"/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и устанавливать отношения между ними. Выделяют объекты и процессы с точки зрения целого и частей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Самостоятельно формулируют познавательную цель и строят действия в соответствии с ней</w:t>
            </w:r>
            <w:proofErr w:type="gramStart"/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proofErr w:type="gramEnd"/>
            <w:r w:rsidRPr="00F32220">
              <w:rPr>
                <w:rFonts w:ascii="Times New Roman" w:hAnsi="Times New Roman"/>
                <w:sz w:val="16"/>
                <w:szCs w:val="16"/>
              </w:rPr>
              <w:t>личают способ и результат своих действий с заданным эталоном, обнаруживают отклонения и отличия от эталона</w:t>
            </w:r>
          </w:p>
          <w:p w:rsidR="00F32220" w:rsidRPr="00F32220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Осуществляют взаимоконтроль и взаимопомощь. Умеют задавать вопросы,  обосновывать и доказывать свою точку зрения</w:t>
            </w:r>
          </w:p>
        </w:tc>
      </w:tr>
      <w:tr w:rsidR="00F32220" w:rsidRPr="00E51D91" w:rsidTr="00F32220">
        <w:trPr>
          <w:trHeight w:val="567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2" w:type="dxa"/>
            <w:vAlign w:val="center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51D9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Контрольная работа №1 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Повт. раздел</w:t>
            </w: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смысл понятий «гипотеза» и «модель»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Уметь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объяснять примеры проявления диффузии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sz w:val="16"/>
                <w:szCs w:val="16"/>
              </w:rPr>
              <w:t xml:space="preserve">Дидактические материалы: контрольно-измерительные материалы по теме «Тепловые явления.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lastRenderedPageBreak/>
              <w:t>Первоначальные сведения о строении вещества»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Личностные: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Демонстрируют умение решать задачи разных типов.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 Познавательные: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Выбирают наиболее эффективные способы и подходы к выполнению заданий.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Осознают качество и уровень усвоения учебного материала.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Умеют представлять конкретное содержание и представлять его в нужной форме.</w:t>
            </w:r>
          </w:p>
        </w:tc>
      </w:tr>
      <w:tr w:rsidR="00F32220" w:rsidRPr="00E51D91" w:rsidTr="00F32220">
        <w:trPr>
          <w:trHeight w:val="340"/>
        </w:trPr>
        <w:tc>
          <w:tcPr>
            <w:tcW w:w="1047" w:type="dxa"/>
            <w:gridSpan w:val="2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Раздел 3</w:t>
            </w:r>
          </w:p>
        </w:tc>
        <w:tc>
          <w:tcPr>
            <w:tcW w:w="317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Механические явления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2220" w:rsidRPr="00E51D91" w:rsidTr="00F32220">
        <w:trPr>
          <w:trHeight w:val="340"/>
        </w:trPr>
        <w:tc>
          <w:tcPr>
            <w:tcW w:w="1047" w:type="dxa"/>
            <w:gridSpan w:val="2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17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Взаимодействие тел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vMerge w:val="restart"/>
            <w:vAlign w:val="center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 А.В.Перышкин. Физика.7 кл.,</w:t>
            </w:r>
          </w:p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Сборник задач «Физика. 7-9 кл» А.В. Перышкин</w:t>
            </w:r>
          </w:p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ИКТ – презентации</w:t>
            </w:r>
          </w:p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Диски,</w:t>
            </w:r>
          </w:p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Лабораторный набор «Механика»</w:t>
            </w:r>
          </w:p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Весы рычажные</w:t>
            </w:r>
          </w:p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Мензурки</w:t>
            </w:r>
          </w:p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Стеклянные трубки с притертыми пробками</w:t>
            </w:r>
          </w:p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Стеариновые шарики</w:t>
            </w:r>
          </w:p>
        </w:tc>
        <w:tc>
          <w:tcPr>
            <w:tcW w:w="4062" w:type="dxa"/>
          </w:tcPr>
          <w:p w:rsidR="00F32220" w:rsidRPr="00F32220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2220" w:rsidRPr="00E51D91" w:rsidTr="00F32220">
        <w:trPr>
          <w:trHeight w:val="624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72" w:type="dxa"/>
            <w:vAlign w:val="center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 xml:space="preserve">Анализ к.р.№1. Механическое движение. Равномерное и равноускоренное прямолинейное движение. 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П.13, 14, упр.3</w:t>
            </w: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смысл понятий «механическое движение», «путь», «траектория», «перемещение», « равномерное» и «неравномерное» движение</w:t>
            </w:r>
            <w:proofErr w:type="gramEnd"/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Уметь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определять траекторию движения, переводить ед. СИ, различать равном. и неравном. движ., доказывать относит. движ., проводить эксперимент</w:t>
            </w:r>
            <w:proofErr w:type="gramStart"/>
            <w:r w:rsidRPr="00F32220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сравнивать и делать выводы по механическому движению, его видам.</w:t>
            </w:r>
          </w:p>
          <w:p w:rsidR="00F32220" w:rsidRPr="00F32220" w:rsidRDefault="00F32220" w:rsidP="00A309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Личностные:</w:t>
            </w:r>
            <w:r w:rsidRPr="00F322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Приводят примеры механического движения.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Различают способы описания механических движений. Изображают различные траектории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 Познавательные: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Выделяют и формулируют познавательную цель. Выделяют количественные характеристики объектов, заданные словами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Принимают познавательную цель и сохраняют ее при выполнении учебных действий.</w:t>
            </w:r>
          </w:p>
          <w:p w:rsidR="00F32220" w:rsidRPr="00F32220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Осознают свои действия. Имеют навыки конструктивного общения в малых группах.</w:t>
            </w:r>
          </w:p>
        </w:tc>
      </w:tr>
      <w:tr w:rsidR="00F32220" w:rsidRPr="00E51D91" w:rsidTr="00F32220">
        <w:trPr>
          <w:trHeight w:val="624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72" w:type="dxa"/>
            <w:vAlign w:val="center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i/>
                <w:sz w:val="16"/>
                <w:szCs w:val="16"/>
              </w:rPr>
              <w:t>Лабораторная работа №3. Изучение зависимости пути от времени при прямолинейном равномерном движении. Измерение скорости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П.15, упр.4</w:t>
            </w: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смысл физических величин «скорость» и «</w:t>
            </w:r>
            <w:proofErr w:type="gramStart"/>
            <w:r w:rsidRPr="00F32220">
              <w:rPr>
                <w:rFonts w:ascii="Times New Roman" w:hAnsi="Times New Roman"/>
                <w:sz w:val="16"/>
                <w:szCs w:val="16"/>
              </w:rPr>
              <w:t>ср</w:t>
            </w:r>
            <w:proofErr w:type="gramEnd"/>
            <w:r w:rsidRPr="00F32220">
              <w:rPr>
                <w:rFonts w:ascii="Times New Roman" w:hAnsi="Times New Roman"/>
                <w:sz w:val="16"/>
                <w:szCs w:val="16"/>
              </w:rPr>
              <w:t>. скорость»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Уметь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описывать фундаментальные опыты, определять характер физического процесса по графику, таблице, формуле, графически изображать скорость, определять среднюю скорость.</w:t>
            </w:r>
          </w:p>
          <w:p w:rsidR="00F32220" w:rsidRPr="00F32220" w:rsidRDefault="00F32220" w:rsidP="00A309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Личностные:</w:t>
            </w:r>
            <w:r w:rsidRPr="00F322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Сравнивают различные виды движения.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Сравнивают движения с различной скоростью. Понимают смысл скорости.  Решают расчетные задачи и задачи – графики.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 Познавательные: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Выражают смысл ситуации различными средствами – словесно, рисунки, графики.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Сравнивают свой способ действия с эталоном.</w:t>
            </w:r>
          </w:p>
          <w:p w:rsidR="00F32220" w:rsidRPr="00F32220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Описывают содержание совершаемых действий и дают им оценку</w:t>
            </w:r>
          </w:p>
        </w:tc>
      </w:tr>
      <w:tr w:rsidR="00F32220" w:rsidRPr="00E51D91" w:rsidTr="00F32220">
        <w:trPr>
          <w:trHeight w:val="624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72" w:type="dxa"/>
            <w:vAlign w:val="center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величины, необходимые для описания движения и взаимосвязь между ними. </w:t>
            </w:r>
            <w:r w:rsidRPr="00E51D91">
              <w:rPr>
                <w:rFonts w:ascii="Times New Roman" w:hAnsi="Times New Roman" w:cs="Times New Roman"/>
                <w:b/>
                <w:sz w:val="16"/>
                <w:szCs w:val="16"/>
              </w:rPr>
              <w:t>Сам</w:t>
            </w:r>
            <w:proofErr w:type="gramStart"/>
            <w:r w:rsidRPr="00E51D9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E51D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E51D91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E51D91">
              <w:rPr>
                <w:rFonts w:ascii="Times New Roman" w:hAnsi="Times New Roman" w:cs="Times New Roman"/>
                <w:b/>
                <w:sz w:val="16"/>
                <w:szCs w:val="16"/>
              </w:rPr>
              <w:t>аб.№1. «Скорость»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П.16, упр.5</w:t>
            </w: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Знать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смысл понятий «время», «пространство», физ. величин «путь», «скорость», «время»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Уметь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представлять результаты измерений и вычислений в виде таблицы и графиков, определять путь, пройденный за данный пром. времени</w:t>
            </w:r>
            <w:proofErr w:type="gramStart"/>
            <w:r w:rsidRPr="00F32220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скорость тела по графику зависимости пути от времени.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Личностные: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Решают качественные, расчетные задачи. Знакомятся с задачами-графиками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 Познавательные: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Составляют план и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lastRenderedPageBreak/>
              <w:t>последовательность действий. Сравнивают свой способ действия с эталоном</w:t>
            </w:r>
          </w:p>
          <w:p w:rsidR="00F32220" w:rsidRPr="00F32220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Описывают содержание совершаемых действий и дают им оценку</w:t>
            </w:r>
          </w:p>
        </w:tc>
      </w:tr>
      <w:tr w:rsidR="00F32220" w:rsidRPr="00E51D91" w:rsidTr="00F32220">
        <w:trPr>
          <w:trHeight w:val="624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72" w:type="dxa"/>
            <w:vAlign w:val="center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 xml:space="preserve">Масса тела. 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П.19, упр. 6</w:t>
            </w: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Знать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смысл физической величины «масса»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Уметь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устанавливать зависимость изменения скорости движения тела от его массы, работать Си, различать инерцию и инертность тела</w:t>
            </w:r>
            <w:proofErr w:type="gramStart"/>
            <w:r w:rsidRPr="00F32220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32220">
              <w:rPr>
                <w:rFonts w:ascii="Times New Roman" w:hAnsi="Times New Roman"/>
                <w:sz w:val="16"/>
                <w:szCs w:val="16"/>
              </w:rPr>
              <w:t xml:space="preserve">\, </w:t>
            </w:r>
            <w:proofErr w:type="gramStart"/>
            <w:r w:rsidRPr="00F32220">
              <w:rPr>
                <w:rFonts w:ascii="Times New Roman" w:hAnsi="Times New Roman"/>
                <w:sz w:val="16"/>
                <w:szCs w:val="16"/>
              </w:rPr>
              <w:t>и</w:t>
            </w:r>
            <w:proofErr w:type="gramEnd"/>
            <w:r w:rsidRPr="00F32220">
              <w:rPr>
                <w:rFonts w:ascii="Times New Roman" w:hAnsi="Times New Roman"/>
                <w:sz w:val="16"/>
                <w:szCs w:val="16"/>
              </w:rPr>
              <w:t xml:space="preserve">змерять массу на рычажных весах  </w:t>
            </w:r>
          </w:p>
          <w:p w:rsidR="00F32220" w:rsidRPr="00F32220" w:rsidRDefault="00F32220" w:rsidP="00A309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Личностные:</w:t>
            </w:r>
            <w:r w:rsidRPr="00F322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Приводят примеры тел, имеющих разную инертность.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Исследуют зависимость быстроты изменения скорости тела от его массы. </w:t>
            </w:r>
          </w:p>
          <w:p w:rsidR="00F32220" w:rsidRPr="00F32220" w:rsidRDefault="00F32220" w:rsidP="00A309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Познавательные: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Принимают познавательную цель и сохраняют ее при выполнении учебных действий.</w:t>
            </w:r>
          </w:p>
          <w:p w:rsidR="00F32220" w:rsidRPr="00F32220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Устанавливают рабочие отношения, учатся эффективно сотрудничать и способствовать продуктивной кооперации</w:t>
            </w:r>
          </w:p>
        </w:tc>
      </w:tr>
      <w:tr w:rsidR="00F32220" w:rsidRPr="00E51D91" w:rsidTr="00F32220">
        <w:trPr>
          <w:trHeight w:val="624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72" w:type="dxa"/>
            <w:vAlign w:val="center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i/>
                <w:sz w:val="16"/>
                <w:szCs w:val="16"/>
              </w:rPr>
              <w:t>Лабораторная работа №4. Измерение массы тела на рычажных весах.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Знать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понимать смысл величины «масса». Уметь измерять массу тела, выражать результаты измерений в СИ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Уметь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объяснять способы уменьшения и увеличения инертности тел и их практическое применение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Применять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 полученные знания при решении физической задачи.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Личностные: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Измеряют массу тел на рычажных весах, соблюдая «Правила взвешивания».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Познавательные: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Составляют план и последовательность действий. Сравнивают свой способ действия с эталоном.</w:t>
            </w:r>
          </w:p>
          <w:p w:rsidR="00F32220" w:rsidRPr="00F32220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Описывают содержание совершаемых действий. Делают выводы.</w:t>
            </w:r>
          </w:p>
        </w:tc>
      </w:tr>
      <w:tr w:rsidR="00F32220" w:rsidRPr="00E51D91" w:rsidTr="00F32220">
        <w:trPr>
          <w:trHeight w:val="624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2" w:type="dxa"/>
            <w:vAlign w:val="center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i/>
                <w:sz w:val="16"/>
                <w:szCs w:val="16"/>
              </w:rPr>
              <w:t>Лабораторная работа №5. Измерение объёма твёрдого тела.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Знать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понятие «объем тела»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Уметь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использовать измерительный цилиндр для определения объема жидкости и выражать результаты в си с учетом погрешностей измерения, анализировать результаты, делать выводы</w:t>
            </w:r>
            <w:proofErr w:type="gramStart"/>
            <w:r w:rsidRPr="00F32220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322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3222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32220">
              <w:rPr>
                <w:rFonts w:ascii="Times New Roman" w:hAnsi="Times New Roman"/>
                <w:sz w:val="16"/>
                <w:szCs w:val="16"/>
              </w:rPr>
              <w:t xml:space="preserve">редставлять результаты в виде таблицы 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Работать в группе.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Применять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полученные знания при решении физической задачи.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Личностные: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Измеряют объем тел.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Познавательные: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F32220" w:rsidRPr="00F32220" w:rsidRDefault="00F32220" w:rsidP="00A309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Описывают содержание совершаемых действий. Делают выводы.</w:t>
            </w:r>
          </w:p>
        </w:tc>
      </w:tr>
      <w:tr w:rsidR="00F32220" w:rsidRPr="00E51D91" w:rsidTr="00F32220">
        <w:trPr>
          <w:trHeight w:val="624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72" w:type="dxa"/>
            <w:vAlign w:val="center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закон Ньютона и инерция 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П.17, 18</w:t>
            </w: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смысл понятий» «сист. отсчета», «взаимодействие», «инерция»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Уметь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находить связь между взаимодействием тел и скорость их движения, приводить примеры инерции в быту, объяснять явление инерции, проводить исследовательский эксперимент по изучению инерции анализировать и делать выводы, объяснять опыты по взаимодействию и делать вывод.</w:t>
            </w:r>
          </w:p>
          <w:p w:rsidR="00F32220" w:rsidRPr="00F32220" w:rsidRDefault="00F32220" w:rsidP="00A309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Личностные: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Приводят примеры движения тел по инерции. Объясняют причину такого движения.</w:t>
            </w:r>
            <w:r w:rsidRPr="00F322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Приводят примеры тел, имеющих разную инертность. Исследуют зависимость быстроты изменения скорости тела от его массы. </w:t>
            </w:r>
          </w:p>
          <w:p w:rsidR="00F32220" w:rsidRPr="00F32220" w:rsidRDefault="00F32220" w:rsidP="00A309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Познавательные:</w:t>
            </w:r>
            <w:r w:rsidRPr="00F322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Оформляют диалогическое высказывание в соответствии с требованиями речевого этикета, различают особенности диалогической и монологической речи,  описывают объект: передавая его внешние характеристики, используют выразительные средства языка.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Выделяют и формулируют познавательную цель. Выделяют количественные характеристики объектов, заданные словами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Предвосхищают результат: что будет, если…? Принимают познавательную цель и сохраняют ее при выполнении учебных действий.</w:t>
            </w:r>
          </w:p>
          <w:p w:rsidR="00F32220" w:rsidRPr="00F32220" w:rsidRDefault="00F32220" w:rsidP="00A30952">
            <w:pPr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Умеют (или развивают) способность с помощью вопросов добывать недостающую информацию. Устанавливают рабочие отношения, учатся эффективно сотрудничать и способствовать продуктивной кооперации.</w:t>
            </w:r>
          </w:p>
        </w:tc>
      </w:tr>
      <w:tr w:rsidR="00F32220" w:rsidRPr="00E51D91" w:rsidTr="00F32220">
        <w:trPr>
          <w:trHeight w:val="624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72" w:type="dxa"/>
            <w:vAlign w:val="center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>Плотность вещества.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П.21</w:t>
            </w: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определение плотности тела и единицы измерения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Уметь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определять плотность вещества и анализировать табличные данные, переводить значения плотностей в СИ, применять знания из курса природоведения, математики и биологии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Личностные: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Объясняют различие в плотности воды, льда и водяного пара.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Познавательные: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Выделяют и формулируют познавательную цель. Выделяют количественные характеристики объектов, заданные словами.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Принимают познавательную цель и сохраняют ее при выполнении учебных действий.</w:t>
            </w:r>
          </w:p>
          <w:p w:rsidR="00F32220" w:rsidRPr="00F32220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Умеют (или развивают) способность с помощью вопросов добывать недостающую информацию.</w:t>
            </w:r>
          </w:p>
        </w:tc>
      </w:tr>
      <w:tr w:rsidR="00F32220" w:rsidRPr="00E51D91" w:rsidTr="00F32220">
        <w:trPr>
          <w:trHeight w:val="624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72" w:type="dxa"/>
            <w:vAlign w:val="center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i/>
                <w:sz w:val="16"/>
                <w:szCs w:val="16"/>
              </w:rPr>
              <w:t>Лабораторная работа №6. Измерение плотности твёрдого тела.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П.22, упр.8</w:t>
            </w: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Знать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понятие « плотность тела»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Уметь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использовать измерительные приборы для измерения массы и объема твердых тел. Уметь самостоятельно определить порядок выполнения работы и составить список необходимого оборудования</w:t>
            </w:r>
            <w:proofErr w:type="gramStart"/>
            <w:r w:rsidRPr="00F322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рименять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полученные знания при решении физической задачи.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Личностные: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Измеряют плотность вещества.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Познавательные: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Составляют план и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lastRenderedPageBreak/>
              <w:t>последовательность действий. Сравнивают свой способ действия с эталоном</w:t>
            </w:r>
          </w:p>
          <w:p w:rsidR="00F32220" w:rsidRPr="00F32220" w:rsidRDefault="00F32220" w:rsidP="00A309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Описывают содержание совершаемых действий. Делают выводы.</w:t>
            </w:r>
          </w:p>
        </w:tc>
      </w:tr>
      <w:tr w:rsidR="00F32220" w:rsidRPr="00E51D91" w:rsidTr="00F32220">
        <w:trPr>
          <w:trHeight w:val="624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72" w:type="dxa"/>
            <w:vAlign w:val="center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 xml:space="preserve">Расчет массы и объема тела по его плотности. </w:t>
            </w:r>
            <w:r w:rsidRPr="00E51D91">
              <w:rPr>
                <w:rFonts w:ascii="Times New Roman" w:hAnsi="Times New Roman" w:cs="Times New Roman"/>
                <w:b/>
                <w:sz w:val="16"/>
                <w:szCs w:val="16"/>
              </w:rPr>
              <w:t>Сам</w:t>
            </w:r>
            <w:proofErr w:type="gramStart"/>
            <w:r w:rsidRPr="00E51D91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E51D91">
              <w:rPr>
                <w:rFonts w:ascii="Times New Roman" w:hAnsi="Times New Roman" w:cs="Times New Roman"/>
                <w:b/>
                <w:sz w:val="16"/>
                <w:szCs w:val="16"/>
              </w:rPr>
              <w:t>аб. №2. «Плотность»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Повт пп. 21, 22, з-е №5</w:t>
            </w: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Знать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смысл физических величин «масса», «плотность»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Уметь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определять массу тела по его объему и плотности, пользоваться формулами и работать с табличными данными и анализировать результаты, полученные при решении задач 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Применять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полученные знания при решении физической задачи.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Личностные: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Решают качественные, расчетные задачи. 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 Познавательные: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Описывают содержание совершаемых действий и дают им оценку</w:t>
            </w:r>
          </w:p>
        </w:tc>
      </w:tr>
      <w:tr w:rsidR="00F32220" w:rsidRPr="00E51D91" w:rsidTr="00F32220">
        <w:trPr>
          <w:trHeight w:val="624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72" w:type="dxa"/>
            <w:vAlign w:val="center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 xml:space="preserve">Сила. Сила тяжести. 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 xml:space="preserve">П.23, 24, п. 3 (мат-л для </w:t>
            </w:r>
            <w:proofErr w:type="gramStart"/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чт-я</w:t>
            </w:r>
            <w:proofErr w:type="gramEnd"/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смысл понятий «сила», «сила тяжести»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Уметь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графически</w:t>
            </w:r>
            <w:proofErr w:type="gramStart"/>
            <w:r w:rsidRPr="00F32220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в масштабе изображать силу и точку ее приложения, определять зависимость изменения скорости тела от приложенной силы, анализировать опыты по столкновению шаров , сжатию упругого тела и делать выводы.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sz w:val="16"/>
                <w:szCs w:val="16"/>
              </w:rPr>
              <w:t>Приводить примеры проявления тяготения в окружающем мире, находить точку приложения и указывать направление силы тяжести, выделять особенности планет земн. группы, работать с текстом учебника, систематизировать и обобщать сведения и делать выводы</w:t>
            </w:r>
          </w:p>
          <w:p w:rsidR="00F32220" w:rsidRPr="00F32220" w:rsidRDefault="00F32220" w:rsidP="00A309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Личностные: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Приводят примеры проявления силы всемирного тяготения и объясняют ее роль в формировании макр</w:t>
            </w:r>
            <w:proofErr w:type="gramStart"/>
            <w:r w:rsidRPr="00F32220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F32220">
              <w:rPr>
                <w:rFonts w:ascii="Times New Roman" w:hAnsi="Times New Roman"/>
                <w:sz w:val="16"/>
                <w:szCs w:val="16"/>
              </w:rPr>
              <w:t xml:space="preserve">  и  микромира.</w:t>
            </w:r>
            <w:r w:rsidRPr="00F322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Объясняют причину возникновения силы тяжести. Объясняют физический смысл понятия «ускорение свободного падения».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Изображают силу тяжести в выбранном масштабе. </w:t>
            </w: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Познавательные: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Устанавливают причинно-следственные связи. Осознанно строят высказывания на предложенные темы.</w:t>
            </w:r>
          </w:p>
          <w:p w:rsidR="00F32220" w:rsidRPr="00F32220" w:rsidRDefault="00F32220" w:rsidP="00A309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Регулятивные: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Принимают познавательную цель и сохраняют ее при выполнении учебных действий.</w:t>
            </w:r>
          </w:p>
          <w:p w:rsidR="00F32220" w:rsidRPr="00F32220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Коммуникативные: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Планируют и согласованно выполняют совместную деятельность, распределяют роли, взаимно контролируют действия друг друга, умеют договариваться, вести дискуссию, правильно выражать свои мысли в речи, уважают в общении и сотрудничестве партнера и самого себя.</w:t>
            </w:r>
          </w:p>
        </w:tc>
      </w:tr>
      <w:tr w:rsidR="00F32220" w:rsidRPr="00E51D91" w:rsidTr="00F32220">
        <w:trPr>
          <w:trHeight w:val="624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72" w:type="dxa"/>
            <w:vAlign w:val="center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 xml:space="preserve">Сила упругости. Закон Гука. 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П.25</w:t>
            </w: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Знать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смысл понятий  «сила упругости»</w:t>
            </w:r>
            <w:proofErr w:type="gramStart"/>
            <w:r w:rsidRPr="00F32220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закон Гука , вес тела, ед. силы.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Уметь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отличать силу упругости от силы тяжести, графически изображать силу упругости и вес тела, точку приложения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Личностные: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Приводят примеры деформаций. Различают упругую и неупругую деформации.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Познавательные: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Выделяют и формулируют познавательную цель. Выделяют количественные характеристики объектов, заданные словами.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Принимают познавательную цель и сохраняют ее при выполнении учебных действий.</w:t>
            </w:r>
          </w:p>
          <w:p w:rsidR="00F32220" w:rsidRPr="00F32220" w:rsidRDefault="00F32220" w:rsidP="00A309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</w:tr>
      <w:tr w:rsidR="00F32220" w:rsidRPr="00E51D91" w:rsidTr="00F32220">
        <w:trPr>
          <w:trHeight w:val="624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72" w:type="dxa"/>
            <w:vAlign w:val="center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>Вес тела. Связь между силой тяжести и массой.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 xml:space="preserve">П. 26, 27,п.2 (мат-л для </w:t>
            </w:r>
            <w:proofErr w:type="gramStart"/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чт-я</w:t>
            </w:r>
            <w:proofErr w:type="gramEnd"/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смысл понятий «вес», «сила тяжести»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Уметь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графически</w:t>
            </w:r>
            <w:proofErr w:type="gramStart"/>
            <w:r w:rsidRPr="00F32220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в масштабе изображать вес и точку ее приложения, определять различие между весом и силой тяжести</w:t>
            </w:r>
          </w:p>
          <w:p w:rsidR="00F32220" w:rsidRPr="00F32220" w:rsidRDefault="00F32220" w:rsidP="00A309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Личностные: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Приводят в пример расчеты своего веса и силы тяжести</w:t>
            </w:r>
          </w:p>
          <w:p w:rsidR="00F32220" w:rsidRPr="00F32220" w:rsidRDefault="00F32220" w:rsidP="00A309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Познавательные: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Устанавливают причинно-следственные связи. Осознанно строят высказывания на предложенные темы.</w:t>
            </w:r>
          </w:p>
          <w:p w:rsidR="00F32220" w:rsidRPr="00F32220" w:rsidRDefault="00F32220" w:rsidP="00A309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Регулятивные: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Принимают познавательную цель и сохраняют ее при выполнении учебных действий.</w:t>
            </w:r>
          </w:p>
          <w:p w:rsidR="00F32220" w:rsidRPr="00F32220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Коммуникативные: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Планируют и согласованно выполняют совместную деятельность, распределяют роли, взаимно контролируют действия друг друга, умеют договариваться, вести дискуссию, правильно выражать свои мысли в речи, уважают в общении и сотрудничестве партнера и самого себя.</w:t>
            </w:r>
          </w:p>
        </w:tc>
      </w:tr>
      <w:tr w:rsidR="00F32220" w:rsidRPr="00E51D91" w:rsidTr="00F32220">
        <w:trPr>
          <w:trHeight w:val="624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72" w:type="dxa"/>
            <w:vAlign w:val="center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 xml:space="preserve">Динамометр. 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 xml:space="preserve">П.28, </w:t>
            </w:r>
            <w:proofErr w:type="gramStart"/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gramEnd"/>
            <w:r w:rsidRPr="00A30952"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proofErr w:type="gramEnd"/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как графически изображать равнодействующую сил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Уметь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рассчитывать равнодействующую двух сил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Применять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полученные знания при решении физической задачи.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Личностные: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Изображают силы в выбранном масштабе.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Познавательные: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Выделяют и формулируют познавательную цель. Выделяют количественные характеристики объектов, заданные словами.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Составляют план и последовательность действий. Анализируют и строго следуют ему.</w:t>
            </w:r>
          </w:p>
          <w:p w:rsidR="00F32220" w:rsidRPr="00F32220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Умеют  слышать, слушать и понимать партнера, планировать и согласованно выполнять совместную деятельность.</w:t>
            </w:r>
          </w:p>
        </w:tc>
      </w:tr>
      <w:tr w:rsidR="00F32220" w:rsidRPr="00E51D91" w:rsidTr="00F32220">
        <w:trPr>
          <w:trHeight w:val="624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72" w:type="dxa"/>
            <w:vAlign w:val="center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i/>
                <w:sz w:val="16"/>
                <w:szCs w:val="16"/>
              </w:rPr>
              <w:t>Лабораторная работа № 7. Градуирование пружины и измерение сил динамометром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proofErr w:type="gramEnd"/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как измерять силу с помощью динамометра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Уметь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градуировать шкалу измерительного прибора. Уметь оценить погрешность измерений, полученных при помощи самодельного динамометра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Применять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полученные знания при решении физической задачи.</w:t>
            </w:r>
          </w:p>
          <w:p w:rsidR="00F32220" w:rsidRPr="00F32220" w:rsidRDefault="00F32220" w:rsidP="00A309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Личностные: </w:t>
            </w:r>
            <w:r w:rsidRPr="00F322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Исследуют зависимость удлинения пружины от модуля приложенной силы. Знакомятся с прибором для измерения силы – динамометром.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Познавательные: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Составляют план и последовательность действий. Сравнивают свой способ с эталоном. Понимают причины расхождений.</w:t>
            </w:r>
          </w:p>
          <w:p w:rsidR="00F32220" w:rsidRPr="00F32220" w:rsidRDefault="00F32220" w:rsidP="00A309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Устанавливают рабочие </w:t>
            </w:r>
            <w:r w:rsidRPr="00F322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отношения, учатся эффективно сотрудничать и способствовать продуктивной кооперации.</w:t>
            </w:r>
          </w:p>
        </w:tc>
      </w:tr>
      <w:tr w:rsidR="00F32220" w:rsidRPr="00E51D91" w:rsidTr="00F32220">
        <w:trPr>
          <w:trHeight w:val="624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172" w:type="dxa"/>
            <w:vAlign w:val="center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>Равнодействующая сила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П.29, упр.11</w:t>
            </w: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proofErr w:type="gramEnd"/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как графически изображать равнодействующую сил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Уметь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рассчитывать равнодействующую двух сил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Применять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полученные знания при решении физической задачи.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Личностные: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Изображают силы в выбранном масштабе.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Познавательные: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Выделяют и формулируют познавательную цель. Выделяют количественные характеристики объектов, заданные словами.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Составляют план и последовательность действий. Анализируют и строго следуют ему.</w:t>
            </w:r>
          </w:p>
          <w:p w:rsidR="00F32220" w:rsidRPr="00F32220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Умеют  слышать, слушать и понимать партнера, планировать и согласованно выполнять совместную деятельность.</w:t>
            </w:r>
          </w:p>
        </w:tc>
      </w:tr>
      <w:tr w:rsidR="00F32220" w:rsidRPr="00E51D91" w:rsidTr="00F32220">
        <w:trPr>
          <w:trHeight w:val="624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172" w:type="dxa"/>
            <w:vAlign w:val="center"/>
          </w:tcPr>
          <w:p w:rsidR="00F32220" w:rsidRPr="00E51D91" w:rsidRDefault="00F32220" w:rsidP="00A30952">
            <w:pPr>
              <w:tabs>
                <w:tab w:val="left" w:pos="34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>Центр тяжести тела.</w:t>
            </w:r>
            <w:r w:rsidRPr="00E51D9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 xml:space="preserve">П.10 (мат-л для </w:t>
            </w:r>
            <w:proofErr w:type="gramStart"/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чт-я</w:t>
            </w:r>
            <w:proofErr w:type="gramEnd"/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proofErr w:type="gramEnd"/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как определить центр тяжести у плоской пластины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Уметь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определять центр тяжести с помощью отвеса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Применять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полученные знания при решении физической задачи.</w:t>
            </w:r>
          </w:p>
          <w:p w:rsidR="00F32220" w:rsidRPr="00F32220" w:rsidRDefault="00F32220" w:rsidP="00A309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Личностные: </w:t>
            </w:r>
            <w:r w:rsidRPr="00F322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Исследуют зависимость положения центра тяжести от формы физических тел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Познавательные: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Составляют план и последовательность действий. Сравнивают свой способ с эталоном. Понимают причины расхождений.</w:t>
            </w:r>
          </w:p>
          <w:p w:rsidR="00F32220" w:rsidRPr="00F32220" w:rsidRDefault="00F32220" w:rsidP="00A309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Устанавливают рабочие отношения, учатся эффективно сотрудничать и способствовать продуктивной кооперации.</w:t>
            </w:r>
          </w:p>
        </w:tc>
      </w:tr>
      <w:tr w:rsidR="00F32220" w:rsidRPr="00E51D91" w:rsidTr="00F32220">
        <w:trPr>
          <w:trHeight w:val="624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172" w:type="dxa"/>
            <w:vAlign w:val="center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Контрольная работа № 2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extDirection w:val="btLr"/>
          </w:tcPr>
          <w:p w:rsidR="00F32220" w:rsidRPr="00A30952" w:rsidRDefault="00F32220" w:rsidP="002C7A1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основные понятия, определения и формулы по теме «Движение и взаимодействие тел»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Уметь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работать с физическими величинами, входящими в формулы </w:t>
            </w:r>
            <w:proofErr w:type="gramStart"/>
            <w:r w:rsidRPr="00F32220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из. Теме и анализировать при решении задач.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Применять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полученные знания при решении физической задачи.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Личностные: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Демонстрируют умение решать задачи разных типов.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 Познавательные: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Выбирают наиболее эффективные способы и подходы к выполнению заданий.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Осознают качество и уровень усвоения учебного материала.</w:t>
            </w:r>
          </w:p>
          <w:p w:rsidR="00F32220" w:rsidRPr="00F32220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Умеют представлять конкретное содержание и представлять его в нужной форме.</w:t>
            </w:r>
          </w:p>
        </w:tc>
      </w:tr>
      <w:tr w:rsidR="00F32220" w:rsidRPr="00E51D91" w:rsidTr="00F32220">
        <w:trPr>
          <w:trHeight w:val="624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172" w:type="dxa"/>
            <w:vAlign w:val="center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>Сила трения. Трение покоя.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П.30, 31</w:t>
            </w: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  <w:vMerge w:val="restart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Знать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понятие силы трения, виды.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Уметь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измерять силу трения, называть  способы увеличения и уменьшения силы трения, объяснять влияние силы трения в быту и технике</w:t>
            </w:r>
            <w:proofErr w:type="gramStart"/>
            <w:r w:rsidRPr="00F32220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gramEnd"/>
            <w:r w:rsidRPr="00F32220">
              <w:rPr>
                <w:rFonts w:ascii="Times New Roman" w:hAnsi="Times New Roman"/>
                <w:sz w:val="16"/>
                <w:szCs w:val="16"/>
              </w:rPr>
              <w:t>измерять коэффициент трения скольжения.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Личностные: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Различают виды сил трения. Приводят примеры. Объясняют способы увеличения и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lastRenderedPageBreak/>
              <w:t>уменьшения силы трения. Измеряют силу трения скольжения. Исследуют зависимость модуля силы трения скольжения от модуля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Познавательные: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Выделяют и формулируют познавательную цель. Выделяют количественные характеристики объектов, заданные словами.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Принимают познавательную цель и сохраняют ее при выполнении учебных действий</w:t>
            </w:r>
          </w:p>
          <w:p w:rsidR="00F32220" w:rsidRPr="00F32220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Планируют и согласованно выполняют совместную деятельность, распределяют роли, взаимно контролируют действия друг друга, умеют договариваться, вести дискуссию, правильно выражать свои мысли в речи, уважают в общении и сотрудничестве партнера и самого себя.</w:t>
            </w:r>
          </w:p>
        </w:tc>
      </w:tr>
      <w:tr w:rsidR="00F32220" w:rsidRPr="00E51D91" w:rsidTr="00F32220">
        <w:trPr>
          <w:trHeight w:val="624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72" w:type="dxa"/>
            <w:vAlign w:val="center"/>
          </w:tcPr>
          <w:p w:rsidR="00F32220" w:rsidRPr="00E51D91" w:rsidRDefault="00F32220" w:rsidP="00A3095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Лабораторная работа №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  <w:r w:rsidRPr="00E51D91">
              <w:rPr>
                <w:rFonts w:ascii="Times New Roman" w:hAnsi="Times New Roman" w:cs="Times New Roman"/>
                <w:i/>
                <w:sz w:val="16"/>
                <w:szCs w:val="16"/>
              </w:rPr>
              <w:t>. Исследование зависимости силы трения скольжения от силы нормального давления.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Доклад</w:t>
            </w:r>
          </w:p>
          <w:p w:rsidR="00F32220" w:rsidRPr="00A30952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Трение в природе и технике</w:t>
            </w: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  <w:vMerge/>
          </w:tcPr>
          <w:p w:rsidR="00F32220" w:rsidRPr="00F32220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220" w:rsidRPr="00E51D91" w:rsidTr="00F32220">
        <w:trPr>
          <w:trHeight w:val="624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172" w:type="dxa"/>
            <w:vAlign w:val="center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>Трение в природе и технике.</w:t>
            </w:r>
            <w:r w:rsidRPr="00E51D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П.32</w:t>
            </w: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  <w:vMerge/>
          </w:tcPr>
          <w:p w:rsidR="00F32220" w:rsidRPr="00F32220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220" w:rsidRPr="00E51D91" w:rsidTr="00F32220">
        <w:trPr>
          <w:trHeight w:val="340"/>
        </w:trPr>
        <w:tc>
          <w:tcPr>
            <w:tcW w:w="1047" w:type="dxa"/>
            <w:gridSpan w:val="2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>3.2</w:t>
            </w:r>
          </w:p>
        </w:tc>
        <w:tc>
          <w:tcPr>
            <w:tcW w:w="317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Давление твёрдых тел, жидкостей и газов 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vMerge w:val="restart"/>
            <w:vAlign w:val="center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 А.В.Перышкин. Физика.7 кл.,</w:t>
            </w:r>
          </w:p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Сборник задач «Физика. 7-9 кл» А.В. Перышкин</w:t>
            </w:r>
          </w:p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ИКТ – презентации</w:t>
            </w:r>
          </w:p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Диски,</w:t>
            </w:r>
          </w:p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Лабораторный набор «Механика»</w:t>
            </w:r>
          </w:p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Лабораторный набор «Молекулярная физика»</w:t>
            </w:r>
          </w:p>
        </w:tc>
        <w:tc>
          <w:tcPr>
            <w:tcW w:w="4062" w:type="dxa"/>
          </w:tcPr>
          <w:p w:rsidR="00F32220" w:rsidRPr="00F32220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2220" w:rsidRPr="00E51D91" w:rsidTr="00F32220">
        <w:trPr>
          <w:trHeight w:val="340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72" w:type="dxa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 xml:space="preserve">Анализ к.р.№ 2. Давление твёрдых тел. Единицы измерения давления 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П. 33, упр.12</w:t>
            </w: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определение и формулу давления, единицы измерения давления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Уметь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применять полученные знания при решении задач, приводить примеры, показывающие зависимость действующей силы от площади опоры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Личностные: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Предлагают способы увеличения и уменьшения давления. Объясняют механизм регулирования давления, производимого различными механизмами.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Познавательные: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Самостоятельно формулируют познавательную задачу.</w:t>
            </w:r>
          </w:p>
          <w:p w:rsidR="00F32220" w:rsidRPr="00F32220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Умеют (или развивают) способность с помощью вопросов добывать недостающую информацию</w:t>
            </w:r>
          </w:p>
        </w:tc>
      </w:tr>
      <w:tr w:rsidR="00F32220" w:rsidRPr="00E51D91" w:rsidTr="00F32220">
        <w:trPr>
          <w:trHeight w:val="340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72" w:type="dxa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>Способы изменения давления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П. 34, упр.13</w:t>
            </w: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Знать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определение и формулу давления, зависимость давления от силы, действующей на опору и площади опоры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Уметь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применять полученные знания для решения физических задач и объяснение жизненных примеров.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Личностные: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Предлагают способы увеличения и уменьшения давления. Объясняют механизм регулирования давления, производимого различными механизмами.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Познавательные: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Самостоятельно формулируют познавательную задачу.</w:t>
            </w:r>
          </w:p>
          <w:p w:rsidR="00F32220" w:rsidRPr="00F32220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Умеют (или развивают) способность с помощью вопросов добывать недостающую информации</w:t>
            </w:r>
          </w:p>
        </w:tc>
      </w:tr>
      <w:tr w:rsidR="00F32220" w:rsidRPr="00E51D91" w:rsidTr="00F32220">
        <w:trPr>
          <w:trHeight w:val="340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72" w:type="dxa"/>
          </w:tcPr>
          <w:p w:rsidR="00F32220" w:rsidRPr="00E51D91" w:rsidRDefault="00F32220" w:rsidP="00A30952">
            <w:pPr>
              <w:tabs>
                <w:tab w:val="left" w:pos="34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Лабораторная работа №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  <w:r w:rsidRPr="00E51D91">
              <w:rPr>
                <w:rFonts w:ascii="Times New Roman" w:hAnsi="Times New Roman" w:cs="Times New Roman"/>
                <w:i/>
                <w:sz w:val="16"/>
                <w:szCs w:val="16"/>
              </w:rPr>
              <w:t>. Измерение давления твёрдого тела на опору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220" w:rsidRPr="00E51D91" w:rsidTr="00F32220">
        <w:trPr>
          <w:trHeight w:val="340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72" w:type="dxa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 xml:space="preserve">Давление жидкостей и газов 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П.35</w:t>
            </w: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формулировку закона Паскаля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Уметь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описывать и объяснять передачу давления жидкостями и газами, зная положения МКТ, пользоваться формулой для вычисления давления при решении задач, объяснять с помощью закона Паскаля природные явления, примеры из жизни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Личностные: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Предлагают способы увеличения и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lastRenderedPageBreak/>
              <w:t>уменьшения давления газа.  Объясняют механизм регулирования давления, производимого различными механизмами.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Познавательные: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Самостоятельно формулируют познавательную задачу.</w:t>
            </w:r>
          </w:p>
          <w:p w:rsidR="00F32220" w:rsidRPr="00F32220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Умеют (или развивают) способность с помощью вопросов добывать недостающую информации</w:t>
            </w:r>
          </w:p>
        </w:tc>
      </w:tr>
      <w:tr w:rsidR="00F32220" w:rsidRPr="00E51D91" w:rsidTr="00F32220">
        <w:trPr>
          <w:trHeight w:val="340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72" w:type="dxa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 xml:space="preserve">Закон Паскаля. 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П.36, упр.14</w:t>
            </w: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Знать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формулировку закона Паскаля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Уметь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описывать и формулировку закона Паскаля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Личностные: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описывают закон Паскаля</w:t>
            </w:r>
            <w:proofErr w:type="gramStart"/>
            <w:r w:rsidRPr="00F32220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понимают принцип передачи давления жидкостями,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Познавательные: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Самостоятельно формулируют познавательную задачу.</w:t>
            </w:r>
          </w:p>
          <w:p w:rsidR="00F32220" w:rsidRPr="00F32220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Умеют (или развивают) способность с помощью вопросов добывать недостающую информации</w:t>
            </w:r>
          </w:p>
        </w:tc>
      </w:tr>
      <w:tr w:rsidR="00F32220" w:rsidRPr="00E51D91" w:rsidTr="00F32220">
        <w:trPr>
          <w:trHeight w:val="340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2" w:type="dxa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>Давление жидкости на дно и стенки сосуда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П.37</w:t>
            </w: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Знать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формулу для вычисления давления</w:t>
            </w:r>
            <w:proofErr w:type="gramStart"/>
            <w:r w:rsidRPr="00F32220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формулировку закона Паскаля 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Уметь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объяснять передачу давления жидкостями и газами, зная положения МКТ, пользоваться формулой для вычисления давления при решении задач, объяснять с помощью закона Паскаля природные явления, примеры из жизни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Личностные: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Решают качественные, расчетные задачи. 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 Познавательные: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Описывают содержание совершаемых действий и дают им оценку</w:t>
            </w:r>
          </w:p>
        </w:tc>
      </w:tr>
      <w:tr w:rsidR="00F32220" w:rsidRPr="00E51D91" w:rsidTr="00F32220">
        <w:trPr>
          <w:trHeight w:val="340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72" w:type="dxa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 xml:space="preserve">Расчет давления жидкости на дно и стенки сосуда. </w:t>
            </w:r>
            <w:r w:rsidRPr="00E51D91">
              <w:rPr>
                <w:rFonts w:ascii="Times New Roman" w:hAnsi="Times New Roman" w:cs="Times New Roman"/>
                <w:b/>
                <w:sz w:val="16"/>
                <w:szCs w:val="16"/>
              </w:rPr>
              <w:t>Сам</w:t>
            </w:r>
            <w:proofErr w:type="gramStart"/>
            <w:r w:rsidRPr="00E51D91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E51D91">
              <w:rPr>
                <w:rFonts w:ascii="Times New Roman" w:hAnsi="Times New Roman" w:cs="Times New Roman"/>
                <w:b/>
                <w:sz w:val="16"/>
                <w:szCs w:val="16"/>
              </w:rPr>
              <w:t>аб.№3 «Давление»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П.38, упр.15</w:t>
            </w: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Знать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формулу для вычисления давления жидкости в зависимости от глубины формулировку закона Паскаля, 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Уметь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sz w:val="16"/>
                <w:szCs w:val="16"/>
              </w:rPr>
              <w:t>Применять  полученные знания при решении физической задачи.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Личностные: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Решают качественные, расчетные задачи. 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 Познавательные: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Описывают содержание совершаемых действий и дают им оценку</w:t>
            </w:r>
          </w:p>
        </w:tc>
      </w:tr>
      <w:tr w:rsidR="00F32220" w:rsidRPr="00E51D91" w:rsidTr="00F32220">
        <w:trPr>
          <w:trHeight w:val="340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72" w:type="dxa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 xml:space="preserve">Сообщающиеся сосуды. 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П.39, з.9</w:t>
            </w: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определение сообщающихся сосудов, теорию расположения уровней жидкостей в сосуде, зная плотности жидкостей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Уметь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применять сообщающиеся сосуды в быту, жизни 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sz w:val="16"/>
                <w:szCs w:val="16"/>
              </w:rPr>
              <w:t>описывают закон Паскаля, понимают принцип передачи давления жидкостями,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Познавательные: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Приводят примеры устройств с использованием сообщающихся сосудов, объясняют принцип их действия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Регулятивные: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Выражают смысл ситуации различными средствами (рисунки, символы, схемы, знаки)</w:t>
            </w:r>
          </w:p>
          <w:p w:rsidR="00F32220" w:rsidRPr="00F32220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Коммуникативные: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Вносят коррективы и дополнения в составленные планы внеурочной деятельности</w:t>
            </w:r>
            <w:proofErr w:type="gramStart"/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У</w:t>
            </w:r>
            <w:proofErr w:type="gramEnd"/>
            <w:r w:rsidRPr="00F32220">
              <w:rPr>
                <w:rFonts w:ascii="Times New Roman" w:hAnsi="Times New Roman"/>
                <w:sz w:val="16"/>
                <w:szCs w:val="16"/>
              </w:rPr>
              <w:t>меют представлять конкретное содержание и сообщать его в письменной и устной форме</w:t>
            </w:r>
          </w:p>
        </w:tc>
      </w:tr>
      <w:tr w:rsidR="00F32220" w:rsidRPr="00E51D91" w:rsidTr="00F32220">
        <w:trPr>
          <w:trHeight w:val="340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72" w:type="dxa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>Вес воздуха. Атмосферное давление. Атмосферное давление на различных высотах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П.40, з.10</w:t>
            </w:r>
          </w:p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Доклад по сл. теме</w:t>
            </w: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Знать,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что воздух – это смесь газов. Которая имеет вес, почему у Земли есть атмосфера. Способы измерения атмосферного давления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Уметь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вычислять вес воздуха. Объяснять влияние атмосферного давления на живые организмы и применять полученные знания из географии при объяснении зависимости давления от высоты над уровнем моря.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Личностные: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описывают закон Паскаля и понимают принцип передачи давления жидкостями,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Познавательные: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Извлекают необходимую информацию из  текстов различных жанров. Выделяют объекты и процессы с точки зрения целого и частей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Самостоятельно формулируют познавательную задачу. Составляют план и последовательность действий</w:t>
            </w:r>
          </w:p>
          <w:p w:rsidR="00F32220" w:rsidRPr="00F32220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Коммуникативные: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</w:tr>
      <w:tr w:rsidR="00F32220" w:rsidRPr="00E51D91" w:rsidTr="00F32220">
        <w:trPr>
          <w:trHeight w:val="340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72" w:type="dxa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 xml:space="preserve">Измерение атмосферного давления. Опыт Торричели. Барометр - анероид. 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П.42 – 45упр.19 (2,3)</w:t>
            </w: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Знать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способы измерения атмосферного давления. Объясняют устройство и принцип действия жидкостных и безжидкостных барометров, причину зависимости давления от высоты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Уметь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объяснять опыт Торричелли и переводить единицы давления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sz w:val="16"/>
                <w:szCs w:val="16"/>
              </w:rPr>
              <w:t>Личностные: описывают закон Паскаля, понимают принцип передачи давления жидкостями,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Познавательные: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Регулятивные: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Самостоятельно формулируют познавательную цель и строят действия в соответствии с ней</w:t>
            </w:r>
          </w:p>
          <w:p w:rsidR="00F32220" w:rsidRPr="00F32220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Коммуникативные: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</w:tr>
      <w:tr w:rsidR="00F32220" w:rsidRPr="00E51D91" w:rsidTr="00F32220">
        <w:trPr>
          <w:trHeight w:val="340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72" w:type="dxa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>Гидравлический механизмы (пресс, насос)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П.46, упр. 22</w:t>
            </w: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Знать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устройство и принцип действия манометра, поршневого жидкостного насоса и  гидравлического пресса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Уметь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использовать приобретенные знания и умения в практической деятельности и повседневной жизни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sz w:val="16"/>
                <w:szCs w:val="16"/>
              </w:rPr>
              <w:t>описывают закон Паскаля и понимают принцип передачи давления жидкостями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Личностные: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Формулируют определение гидравлической машины. Приводят примеры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lastRenderedPageBreak/>
              <w:t>гидравлических устройств, объясняют их принцип действия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Познавательные: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Регулятивные: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Самостоятельно формулируют познавательную цель и строят действия в соответствии с ней</w:t>
            </w:r>
          </w:p>
          <w:p w:rsidR="00F32220" w:rsidRPr="00F32220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Коммуникативные: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</w:tr>
      <w:tr w:rsidR="00F32220" w:rsidRPr="00E51D91" w:rsidTr="00F32220">
        <w:trPr>
          <w:trHeight w:val="340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72" w:type="dxa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 xml:space="preserve">Решение задач по теме: «Гидравлический пресс». </w:t>
            </w:r>
            <w:r w:rsidRPr="00E51D91">
              <w:rPr>
                <w:rFonts w:ascii="Times New Roman" w:hAnsi="Times New Roman" w:cs="Times New Roman"/>
                <w:b/>
                <w:sz w:val="16"/>
                <w:szCs w:val="16"/>
              </w:rPr>
              <w:t>Сам</w:t>
            </w:r>
            <w:proofErr w:type="gramStart"/>
            <w:r w:rsidRPr="00E51D9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E51D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E51D91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E51D91">
              <w:rPr>
                <w:rFonts w:ascii="Times New Roman" w:hAnsi="Times New Roman" w:cs="Times New Roman"/>
                <w:b/>
                <w:sz w:val="16"/>
                <w:szCs w:val="16"/>
              </w:rPr>
              <w:t>аб. №4 «Сообщающиеся сосуды»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П.47, упр. 23</w:t>
            </w: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Знать устройство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 гидравлического пресса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Уметь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использовать приобретенные знания и умения в практической деятельности и повседневной жизни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sz w:val="16"/>
                <w:szCs w:val="16"/>
              </w:rPr>
              <w:t>описывают закон Паскаля и понимают принцип передачи давления жидкостями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Личностные: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Формулируют определение гидравлической машины. Приводят примеры гидравлических устройств, объясняют их принцип действия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Познавательные: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Регулятивные: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Самостоятельно формулируют познавательную цель и строят действия в соответствии с ней</w:t>
            </w:r>
          </w:p>
          <w:p w:rsidR="00F32220" w:rsidRPr="00F32220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Коммуникативные: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</w:tr>
      <w:tr w:rsidR="00F32220" w:rsidRPr="00E51D91" w:rsidTr="00F32220">
        <w:trPr>
          <w:trHeight w:val="340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72" w:type="dxa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>Давление жидкости и газа на погруженное в них тело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220" w:rsidRPr="00E51D91" w:rsidTr="00F32220">
        <w:trPr>
          <w:trHeight w:val="340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72" w:type="dxa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>Архимедова сила.</w:t>
            </w:r>
            <w:r w:rsidRPr="00E51D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П.48, 49 з.14</w:t>
            </w: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, что на любое тело, погруженное в жидкость или газ, действует выталкивающая сила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Уметь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выводить формулу для определения выталкивающей силы, рассчитывать силу Архимеда, указывать причины, от которых зависит сила Архимеда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sz w:val="16"/>
                <w:szCs w:val="16"/>
              </w:rPr>
              <w:t>описывают закон Паскаля, понимают принцип передачи давления жидкостями,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Познавательные: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Самостоятельно формулируют познавательную задачу.</w:t>
            </w:r>
          </w:p>
          <w:p w:rsidR="00F32220" w:rsidRPr="00F32220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Умеют (или развивают) способность с помощью вопросов добывать недостающую информации</w:t>
            </w:r>
          </w:p>
        </w:tc>
      </w:tr>
      <w:tr w:rsidR="00F32220" w:rsidRPr="00E51D91" w:rsidTr="00F32220">
        <w:trPr>
          <w:trHeight w:val="340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72" w:type="dxa"/>
          </w:tcPr>
          <w:p w:rsidR="00F32220" w:rsidRPr="00E51D91" w:rsidRDefault="00F32220" w:rsidP="00A3095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i/>
                <w:sz w:val="16"/>
                <w:szCs w:val="16"/>
              </w:rPr>
              <w:t>Лабораторная работа № 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  <w:r w:rsidRPr="00E51D91">
              <w:rPr>
                <w:rFonts w:ascii="Times New Roman" w:hAnsi="Times New Roman" w:cs="Times New Roman"/>
                <w:i/>
                <w:sz w:val="16"/>
                <w:szCs w:val="16"/>
              </w:rPr>
              <w:t>. Измерение выталкивающей силы, действующей на погруженное в жидкость тело.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Знать,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что на любое тело</w:t>
            </w:r>
            <w:proofErr w:type="gramStart"/>
            <w:r w:rsidRPr="00F32220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погруженное в жидкость или газ действует выталкивающая сила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Уметь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измерять объем тела с помощью мензурки, вычислять значение выталкивающей силы и делать выводы на основе экспериментальных данных, работать в группе самостоятельно, составить порядок необходимых измерений и вычислений</w:t>
            </w:r>
          </w:p>
          <w:p w:rsidR="00F32220" w:rsidRPr="00F32220" w:rsidRDefault="00F32220" w:rsidP="00A309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Личностные: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Исследуют и формулируют условия плавания тел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Познавательные: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Устанавливают причинно-следственные связи. Строят логические цепи рассуждений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Составляют план и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lastRenderedPageBreak/>
              <w:t>последовательность действий. Сравнивают свой способ с эталоном. Понимают причины расхождений.</w:t>
            </w:r>
          </w:p>
          <w:p w:rsidR="00F32220" w:rsidRPr="00F32220" w:rsidRDefault="00F32220" w:rsidP="00A309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Устанавливают рабочие отношения, учатся эффективно сотрудничать и способствовать продуктивной кооперации.</w:t>
            </w:r>
          </w:p>
        </w:tc>
      </w:tr>
      <w:tr w:rsidR="00F32220" w:rsidRPr="00E51D91" w:rsidTr="00F32220">
        <w:trPr>
          <w:trHeight w:val="340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172" w:type="dxa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>Условия плавания тел.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П.50, упр. 25</w:t>
            </w: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условия плавания тел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Уметь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объяснять причины плавания тел, приводить примеры плавания различных тел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Личностные: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Исследуют и формулируют условия плавания тел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 Познавательные: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Устанавливают причинно-следственные связи. Строят логические цепи рассуждений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Описывают содержание совершаемых действий и дают им оценку</w:t>
            </w:r>
          </w:p>
        </w:tc>
      </w:tr>
      <w:tr w:rsidR="00F32220" w:rsidRPr="00E51D91" w:rsidTr="00F32220">
        <w:trPr>
          <w:trHeight w:val="340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172" w:type="dxa"/>
          </w:tcPr>
          <w:p w:rsidR="00F32220" w:rsidRPr="00E51D91" w:rsidRDefault="00F32220" w:rsidP="00A3095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Лабораторная работа №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  <w:r w:rsidRPr="00E51D91">
              <w:rPr>
                <w:rFonts w:ascii="Times New Roman" w:hAnsi="Times New Roman" w:cs="Times New Roman"/>
                <w:i/>
                <w:sz w:val="16"/>
                <w:szCs w:val="16"/>
              </w:rPr>
              <w:t>. Выяснение условий плавания тела в жидкости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Знать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условия, при которых тело тонет, всплывает или находится в равновесии внутри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Уметь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 проводить эксперимент по проверке плавания тел и записывать результаты в виде таблицы, делать выводы на основе экспериментальных данных, работать в группе, описывать и объяснять явление плавания тел</w:t>
            </w:r>
          </w:p>
          <w:p w:rsidR="00F32220" w:rsidRPr="00F32220" w:rsidRDefault="00F32220" w:rsidP="00A309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Личностные: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условий плавания тел в жидкости» 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Познавательные: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Составляют план и последовательность действий. Сравнивают свой способ с эталоном. Понимают причины расхождений.</w:t>
            </w:r>
          </w:p>
          <w:p w:rsidR="00F32220" w:rsidRPr="00F32220" w:rsidRDefault="00F32220" w:rsidP="00A309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Устанавливают рабочие отношения, учатся эффективно сотрудничать и способствовать продуктивной кооперации.</w:t>
            </w:r>
          </w:p>
        </w:tc>
      </w:tr>
      <w:tr w:rsidR="00F32220" w:rsidRPr="00E51D91" w:rsidTr="00F32220">
        <w:trPr>
          <w:trHeight w:val="340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172" w:type="dxa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 xml:space="preserve">Решение задач по теме «Архимедова сила». 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условия плавания тел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Уметь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объяснять жизненные вопросы по теме и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Применять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полученные знания при решении физической задачи.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Личностные: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Решают качественные, расчетные задачи. 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 Познавательные: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Составляют план и последовательность действий. Сравнивают свой способ действия с эталоном. Оценивают  достигнутый  результат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Описывают содержание совершаемых действий и дают им оценку</w:t>
            </w:r>
            <w:proofErr w:type="gramStart"/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О</w:t>
            </w:r>
            <w:proofErr w:type="gramEnd"/>
            <w:r w:rsidRPr="00F32220">
              <w:rPr>
                <w:rFonts w:ascii="Times New Roman" w:hAnsi="Times New Roman"/>
                <w:sz w:val="16"/>
                <w:szCs w:val="16"/>
              </w:rPr>
              <w:t>бщаются и взаимодействуют с партнерами по совместной деятельности или обмену информацией</w:t>
            </w:r>
          </w:p>
        </w:tc>
      </w:tr>
      <w:tr w:rsidR="00F32220" w:rsidRPr="00E51D91" w:rsidTr="00F32220">
        <w:trPr>
          <w:trHeight w:val="340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172" w:type="dxa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Контрольная работа № 3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основные понятия. Определения, формулы и законы по теме «Архимедова сила», «Плавание тел»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Применять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полученные знания при решении физической задачи.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Личностные: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Демонстрируют умение решать задачи разных типов.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 Познавательные: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Выбирают наиболее эффективные способы и подходы к выполнению заданий.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Осознают качество и уровень усвоения учебного материала.</w:t>
            </w:r>
          </w:p>
          <w:p w:rsidR="00F32220" w:rsidRPr="00F32220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Умеют представлять конкретное содержание и представлять его в нужной форме.</w:t>
            </w:r>
          </w:p>
        </w:tc>
      </w:tr>
      <w:tr w:rsidR="00F32220" w:rsidRPr="00E51D91" w:rsidTr="00F32220">
        <w:trPr>
          <w:trHeight w:val="340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72" w:type="dxa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 xml:space="preserve">Плавание тел и судов 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П.51</w:t>
            </w:r>
          </w:p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упр.26</w:t>
            </w: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Знать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теорию плавания тел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Уметь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применять теорию архимедовой силы к плаванию судов и воздухоплаванию через знание основных понятий: водоизмещение судна, ватер – линия, грузоподъемность</w:t>
            </w: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Личностные: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Понимают принцип плавания судов, воздухоплавания 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 Познавательные: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F32220" w:rsidRPr="00F32220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Описывают содержание совершаемых действий и дают им оценку</w:t>
            </w:r>
          </w:p>
        </w:tc>
      </w:tr>
      <w:tr w:rsidR="00F32220" w:rsidRPr="00E51D91" w:rsidTr="00F32220">
        <w:trPr>
          <w:trHeight w:val="340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172" w:type="dxa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>Воздухоплавание.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П.52, Упр.27</w:t>
            </w: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  <w:vMerge w:val="restart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Знать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основные понятия. Определения, формулы и законы по теме «Архимедова сила», «Воздухоплавание»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Уметь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применять теорию к решению задач и объяснять жизненные вопросы по теме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Личностные: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Решают качественные, расчетные задачи. 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 Познавательные: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Описывают содержание совершаемых действий и дают им оценку</w:t>
            </w:r>
          </w:p>
        </w:tc>
      </w:tr>
      <w:tr w:rsidR="00F32220" w:rsidRPr="00E51D91" w:rsidTr="00F32220">
        <w:trPr>
          <w:trHeight w:val="340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172" w:type="dxa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>Повторение по теме «Давление тв</w:t>
            </w:r>
            <w:proofErr w:type="gramStart"/>
            <w:r w:rsidRPr="00E51D91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E51D91">
              <w:rPr>
                <w:rFonts w:ascii="Times New Roman" w:hAnsi="Times New Roman" w:cs="Times New Roman"/>
                <w:sz w:val="16"/>
                <w:szCs w:val="16"/>
              </w:rPr>
              <w:t>ел, жидкостей и газов».</w:t>
            </w:r>
            <w:r w:rsidRPr="00E51D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П. 33-38</w:t>
            </w: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  <w:vMerge/>
          </w:tcPr>
          <w:p w:rsidR="00F32220" w:rsidRPr="00F32220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220" w:rsidRPr="00E51D91" w:rsidTr="00F32220">
        <w:trPr>
          <w:trHeight w:val="2804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172" w:type="dxa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>Повторение по темам «Сообщающиеся сосуды», «Архимедова сила»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П. 39-47</w:t>
            </w: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  <w:vMerge/>
          </w:tcPr>
          <w:p w:rsidR="00F32220" w:rsidRPr="00F32220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220" w:rsidRPr="00E51D91" w:rsidTr="00F32220">
        <w:trPr>
          <w:trHeight w:val="340"/>
        </w:trPr>
        <w:tc>
          <w:tcPr>
            <w:tcW w:w="1047" w:type="dxa"/>
            <w:gridSpan w:val="2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317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Работа и мощность. Энергия 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2220" w:rsidRPr="00E51D91" w:rsidTr="00F32220">
        <w:trPr>
          <w:cantSplit/>
          <w:trHeight w:val="1134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72" w:type="dxa"/>
            <w:vAlign w:val="center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>Анализ к.р.№3. Механическая работа. Мощность.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 xml:space="preserve">П.53, 54 </w:t>
            </w:r>
            <w:proofErr w:type="gramStart"/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gramEnd"/>
            <w:r w:rsidRPr="00A30952">
              <w:rPr>
                <w:rFonts w:ascii="Times New Roman" w:hAnsi="Times New Roman" w:cs="Times New Roman"/>
                <w:sz w:val="16"/>
                <w:szCs w:val="16"/>
              </w:rPr>
              <w:t xml:space="preserve"> 28 (1-3), 29 (1-3)</w:t>
            </w:r>
          </w:p>
        </w:tc>
        <w:tc>
          <w:tcPr>
            <w:tcW w:w="1925" w:type="dxa"/>
            <w:vMerge w:val="restart"/>
            <w:textDirection w:val="tbRl"/>
          </w:tcPr>
          <w:p w:rsidR="00F32220" w:rsidRPr="00815856" w:rsidRDefault="00F32220" w:rsidP="00A3095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определение, формулу, единицы измерения, способы изменения механической работы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Уметь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вычислять механическую работу и определять условия, необходимые для совершения механической работы</w:t>
            </w:r>
          </w:p>
          <w:p w:rsidR="00F32220" w:rsidRPr="00F32220" w:rsidRDefault="00F32220" w:rsidP="00A309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Личностные:</w:t>
            </w:r>
            <w:r w:rsidRPr="00F322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Приводят примеры механической работы.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Определяют возможность совершения механической работы. Измеряют и вычисляют работу силы тяжести и силы трения.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 Познавательные: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Выделяют и формулируют познавательную цель. Выделяют количественные характеристики объектов, заданные словами.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Принимают познавательную цель и сохраняют ее при выполнении учебных действий.</w:t>
            </w:r>
          </w:p>
          <w:p w:rsidR="00F32220" w:rsidRPr="00F32220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</w:tr>
      <w:tr w:rsidR="00F32220" w:rsidRPr="00E51D91" w:rsidTr="00F32220">
        <w:trPr>
          <w:trHeight w:val="851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72" w:type="dxa"/>
            <w:vAlign w:val="center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 xml:space="preserve">Решение задач. </w:t>
            </w:r>
            <w:r w:rsidRPr="00E51D91">
              <w:rPr>
                <w:rFonts w:ascii="Times New Roman" w:hAnsi="Times New Roman" w:cs="Times New Roman"/>
                <w:b/>
                <w:sz w:val="16"/>
                <w:szCs w:val="16"/>
              </w:rPr>
              <w:t>Сам</w:t>
            </w:r>
            <w:proofErr w:type="gramStart"/>
            <w:r w:rsidRPr="00E51D91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E51D91">
              <w:rPr>
                <w:rFonts w:ascii="Times New Roman" w:hAnsi="Times New Roman" w:cs="Times New Roman"/>
                <w:b/>
                <w:sz w:val="16"/>
                <w:szCs w:val="16"/>
              </w:rPr>
              <w:t>аб.№6 «Работа. Мощность»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gramEnd"/>
            <w:r w:rsidRPr="00A30952">
              <w:rPr>
                <w:rFonts w:ascii="Times New Roman" w:hAnsi="Times New Roman" w:cs="Times New Roman"/>
                <w:sz w:val="16"/>
                <w:szCs w:val="16"/>
              </w:rPr>
              <w:t xml:space="preserve"> 28 (4), 29 (4-6)</w:t>
            </w:r>
          </w:p>
        </w:tc>
        <w:tc>
          <w:tcPr>
            <w:tcW w:w="1925" w:type="dxa"/>
            <w:vMerge/>
            <w:textDirection w:val="tbRl"/>
            <w:vAlign w:val="center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определение, формулу, единицы измерения, способы изменения мощности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Уметь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вычислять мощность по известной работе, приводить примеры единиц мощности различных приборов и технических устройств, анализировать мощности различных приборов и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применять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полученные знания при решении физической задачи.</w:t>
            </w:r>
          </w:p>
          <w:p w:rsidR="00F32220" w:rsidRPr="00F32220" w:rsidRDefault="00F32220" w:rsidP="00A309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Личностные:</w:t>
            </w:r>
            <w:r w:rsidRPr="00F322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Вычисляют работу силы тяжести и работу силы трения.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Измеряют  работу силы тяжести и работу силы трения.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 Познавательные: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Составляют план и последовательность действий. Распределяют функции и объем заданий.</w:t>
            </w:r>
          </w:p>
          <w:p w:rsidR="00F32220" w:rsidRPr="00F32220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Устанавливают рабочие отношения, учатся эффективно сотрудничать и способствовать продуктивной кооперации.</w:t>
            </w:r>
          </w:p>
        </w:tc>
      </w:tr>
      <w:tr w:rsidR="00F32220" w:rsidRPr="00E51D91" w:rsidTr="00F32220">
        <w:trPr>
          <w:trHeight w:val="851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72" w:type="dxa"/>
            <w:vAlign w:val="center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 xml:space="preserve">Простые механизмы. Рычаг. Условия равновесия твердого тела, имеющего закрепленную ось движения. 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П.55, 56</w:t>
            </w:r>
          </w:p>
          <w:p w:rsidR="00F32220" w:rsidRPr="00A30952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доклады</w:t>
            </w:r>
          </w:p>
        </w:tc>
        <w:tc>
          <w:tcPr>
            <w:tcW w:w="1925" w:type="dxa"/>
            <w:vMerge/>
            <w:textDirection w:val="tbRl"/>
            <w:vAlign w:val="center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Знать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простые механизмы, их виды, назначения. Определение рычага, плечо силы, условия равновесия рычага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Уметь применять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полученные знания при решении физической задачи.</w:t>
            </w:r>
          </w:p>
          <w:p w:rsidR="00F32220" w:rsidRPr="00F32220" w:rsidRDefault="00F32220" w:rsidP="00A309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Личностные: </w:t>
            </w:r>
            <w:r w:rsidRPr="00F322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Приводят примеры устройств,  служащих для преобразования силы.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Предлагают способы преобразования силы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Познавательные: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Выделяют объекты и процессы с точки зрения целого и частей.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Самостоятельно формулируют познавательную цель. Осуществляют действия, приводящие к выполнению поставленной цели.</w:t>
            </w:r>
          </w:p>
          <w:p w:rsidR="00F32220" w:rsidRPr="00F32220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Описывают содержание совершаемых действий и дают им оценку.</w:t>
            </w:r>
          </w:p>
        </w:tc>
      </w:tr>
      <w:tr w:rsidR="00F32220" w:rsidRPr="00E51D91" w:rsidTr="00F32220">
        <w:trPr>
          <w:trHeight w:val="851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72" w:type="dxa"/>
            <w:vAlign w:val="center"/>
          </w:tcPr>
          <w:p w:rsidR="00F32220" w:rsidRPr="00E51D91" w:rsidRDefault="00F32220" w:rsidP="00A30952">
            <w:pPr>
              <w:tabs>
                <w:tab w:val="left" w:pos="34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 xml:space="preserve">Равновесие на рычаге. </w:t>
            </w:r>
            <w:r w:rsidRPr="00E51D9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Лабораторная работа №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  <w:r w:rsidRPr="00E51D9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Выяснение условия равновесия рычага 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vMerge/>
            <w:textDirection w:val="tbRl"/>
            <w:vAlign w:val="center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Знать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устройство и уметь  чертить схемы простых механизмов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Уметь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 делать выводы на основе экспериментальных данных, работать в группе и записывать результаты в виде таблицы.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Личностные: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Проверяют условия равновесия рычага.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Познавательные: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Создают алгоритм деятельности при решении проблем поискового характера. Анализируют различия и причины их появления при сравнении с эталоном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Составляют план и последовательность действий. Сравнивают его с эталоном.</w:t>
            </w:r>
          </w:p>
          <w:p w:rsidR="00F32220" w:rsidRPr="00F32220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</w:tr>
      <w:tr w:rsidR="00F32220" w:rsidRPr="00E51D91" w:rsidTr="00F32220">
        <w:trPr>
          <w:trHeight w:val="851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60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72" w:type="dxa"/>
            <w:vAlign w:val="center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 xml:space="preserve">Момент силы. Рычаги в технике, быту и природе. 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П.57, 58</w:t>
            </w:r>
          </w:p>
          <w:p w:rsidR="00F32220" w:rsidRPr="00A30952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gramEnd"/>
            <w:r w:rsidRPr="00A30952">
              <w:rPr>
                <w:rFonts w:ascii="Times New Roman" w:hAnsi="Times New Roman" w:cs="Times New Roman"/>
                <w:sz w:val="16"/>
                <w:szCs w:val="16"/>
              </w:rPr>
              <w:t xml:space="preserve"> 30</w:t>
            </w:r>
          </w:p>
        </w:tc>
        <w:tc>
          <w:tcPr>
            <w:tcW w:w="1925" w:type="dxa"/>
            <w:vMerge/>
            <w:textDirection w:val="tbRl"/>
            <w:vAlign w:val="center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Знать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определение момента силы 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Уметь применять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полученные знания при решении физической задачи.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Личностные: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Решают качественные, расчетные задачи. 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 Познавательные: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Описывают содержание совершаемых действий и дают им оценку</w:t>
            </w:r>
          </w:p>
        </w:tc>
      </w:tr>
      <w:tr w:rsidR="00F32220" w:rsidRPr="00E51D91" w:rsidTr="00F32220">
        <w:trPr>
          <w:trHeight w:val="851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2" w:type="dxa"/>
            <w:vAlign w:val="center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 xml:space="preserve">Подвижные и неподвижные блоки Равенство работ при использовании простых механизмов («Золотое правило механики»). 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П.60, 61</w:t>
            </w:r>
          </w:p>
          <w:p w:rsidR="00F32220" w:rsidRPr="00A30952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Упр31,</w:t>
            </w:r>
          </w:p>
        </w:tc>
        <w:tc>
          <w:tcPr>
            <w:tcW w:w="1925" w:type="dxa"/>
            <w:vMerge/>
            <w:textDirection w:val="tbRl"/>
            <w:vAlign w:val="center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понятие неподвижного и подвижного блока, «золотое правило механики»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Уметь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объяснять устройство и чертить схемы простых механизмов, решать задачи с применением изученных законов и формул.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Применять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полученные знания при решении физической задачи.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Личностные: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Изучают условия равновесия неподвижного и подвижного блоков,  области их применения.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 Познавательные: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Самостоятельно формулируют познавательную цель. Осуществляют действия, приводящие к выполнению поставленной цели.</w:t>
            </w:r>
          </w:p>
          <w:p w:rsidR="00F32220" w:rsidRPr="00F32220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Развивают способность брать на себя ответственность за организацию совместного действия.</w:t>
            </w:r>
          </w:p>
        </w:tc>
      </w:tr>
      <w:tr w:rsidR="00F32220" w:rsidRPr="00E51D91" w:rsidTr="00F32220">
        <w:trPr>
          <w:trHeight w:val="851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72" w:type="dxa"/>
            <w:vAlign w:val="center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>КПД механизма.</w:t>
            </w:r>
            <w:r w:rsidRPr="00E51D9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vMerge/>
            <w:textDirection w:val="tbRl"/>
            <w:vAlign w:val="center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  <w:vMerge w:val="restart"/>
          </w:tcPr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Знать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понятия работа, мощность, энергия, един</w:t>
            </w:r>
            <w:proofErr w:type="gramStart"/>
            <w:r w:rsidRPr="00F32220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322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32220">
              <w:rPr>
                <w:rFonts w:ascii="Times New Roman" w:hAnsi="Times New Roman"/>
                <w:sz w:val="16"/>
                <w:szCs w:val="16"/>
              </w:rPr>
              <w:t>и</w:t>
            </w:r>
            <w:proofErr w:type="gramEnd"/>
            <w:r w:rsidRPr="00F32220">
              <w:rPr>
                <w:rFonts w:ascii="Times New Roman" w:hAnsi="Times New Roman"/>
                <w:sz w:val="16"/>
                <w:szCs w:val="16"/>
              </w:rPr>
              <w:t>змерения, формулы, закон сохранения энергии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Уметь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решать задачи с применением изученных формул, объяснять преобразования энергии на примерах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Личностные: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Демонстрируют умение решать задачи разных типов.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Познавательные: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Выбирают наиболее эффективные способы и подходы к выполнению заданий.</w:t>
            </w:r>
          </w:p>
          <w:p w:rsidR="00F32220" w:rsidRPr="00F32220" w:rsidRDefault="00F32220" w:rsidP="00A309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Осознают качество и уровень усвоения учебного материала.</w:t>
            </w:r>
          </w:p>
          <w:p w:rsidR="00F32220" w:rsidRPr="00F32220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Умеют представлять конкретное содержание и представлять его в нужной форме.</w:t>
            </w:r>
          </w:p>
        </w:tc>
      </w:tr>
      <w:tr w:rsidR="00F32220" w:rsidRPr="00E51D91" w:rsidTr="00F32220">
        <w:trPr>
          <w:trHeight w:val="851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72" w:type="dxa"/>
            <w:vAlign w:val="center"/>
          </w:tcPr>
          <w:p w:rsidR="00F32220" w:rsidRPr="00E51D91" w:rsidRDefault="00F32220" w:rsidP="00A3095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i/>
                <w:sz w:val="16"/>
                <w:szCs w:val="16"/>
              </w:rPr>
              <w:t>Лабораторная работа №1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  <w:r w:rsidRPr="00E51D91">
              <w:rPr>
                <w:rFonts w:ascii="Times New Roman" w:hAnsi="Times New Roman" w:cs="Times New Roman"/>
                <w:i/>
                <w:sz w:val="16"/>
                <w:szCs w:val="16"/>
              </w:rPr>
              <w:t>. Измерение КПД при подъёме тела по наклонной плоскости.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vMerge/>
            <w:textDirection w:val="tbRl"/>
            <w:vAlign w:val="center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  <w:vMerge/>
          </w:tcPr>
          <w:p w:rsidR="00F32220" w:rsidRPr="00F32220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220" w:rsidRPr="00E51D91" w:rsidTr="00F32220">
        <w:trPr>
          <w:trHeight w:val="851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72" w:type="dxa"/>
            <w:vAlign w:val="center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 xml:space="preserve">Решение задач. </w:t>
            </w:r>
            <w:r w:rsidRPr="00E51D91">
              <w:rPr>
                <w:rFonts w:ascii="Times New Roman" w:hAnsi="Times New Roman" w:cs="Times New Roman"/>
                <w:b/>
                <w:sz w:val="16"/>
                <w:szCs w:val="16"/>
              </w:rPr>
              <w:t>Сам раб.№7 «Простые механизмы. КПД»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A309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П.62, 63</w:t>
            </w:r>
          </w:p>
          <w:p w:rsidR="00F32220" w:rsidRPr="00A30952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Упр32</w:t>
            </w:r>
          </w:p>
        </w:tc>
        <w:tc>
          <w:tcPr>
            <w:tcW w:w="1925" w:type="dxa"/>
            <w:vMerge/>
            <w:textDirection w:val="tbRl"/>
            <w:vAlign w:val="center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  <w:vMerge/>
            <w:textDirection w:val="tbRl"/>
          </w:tcPr>
          <w:p w:rsidR="00F32220" w:rsidRPr="00F32220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2220" w:rsidRPr="00E51D91" w:rsidTr="00F32220">
        <w:trPr>
          <w:trHeight w:val="851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72" w:type="dxa"/>
            <w:vAlign w:val="center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 xml:space="preserve">Энергия. Потенциальная и  кинетическая энергия. 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П.64</w:t>
            </w:r>
          </w:p>
        </w:tc>
        <w:tc>
          <w:tcPr>
            <w:tcW w:w="1925" w:type="dxa"/>
            <w:vMerge/>
            <w:textDirection w:val="tbRl"/>
            <w:vAlign w:val="center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  <w:vMerge w:val="restart"/>
          </w:tcPr>
          <w:p w:rsidR="00F32220" w:rsidRPr="00F32220" w:rsidRDefault="00F32220" w:rsidP="00ED65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Знать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понятие «энергия»</w:t>
            </w:r>
            <w:proofErr w:type="gramStart"/>
            <w:r w:rsidRPr="00F32220">
              <w:rPr>
                <w:rFonts w:ascii="Times New Roman" w:hAnsi="Times New Roman"/>
                <w:sz w:val="16"/>
                <w:szCs w:val="16"/>
              </w:rPr>
              <w:t>,(</w:t>
            </w:r>
            <w:proofErr w:type="gramEnd"/>
            <w:r w:rsidRPr="00F32220">
              <w:rPr>
                <w:rFonts w:ascii="Times New Roman" w:hAnsi="Times New Roman"/>
                <w:sz w:val="16"/>
                <w:szCs w:val="16"/>
              </w:rPr>
              <w:t>кинет. и потенц. ), обозначение, формулы и единицу измерения</w:t>
            </w:r>
          </w:p>
          <w:p w:rsidR="00F32220" w:rsidRPr="00F32220" w:rsidRDefault="00F32220" w:rsidP="00ED65F9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Уметь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решать задачи с применением изученных формул, объяснять преобразования энергии на примерах</w:t>
            </w:r>
          </w:p>
          <w:p w:rsidR="00F32220" w:rsidRPr="00F32220" w:rsidRDefault="00F32220" w:rsidP="00ED65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Применять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полученные знания при решении физической задачи.</w:t>
            </w:r>
          </w:p>
          <w:p w:rsidR="00F32220" w:rsidRPr="00F32220" w:rsidRDefault="00F32220" w:rsidP="00ED65F9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Личностные: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Различают виды энергии. Приводят примеры тел, обладающих потенциальной и кинетической энергией. Вычисляют значение энергии. Сравнивают энергии тел. Понимают значение закона сохранения энергии для объяснения процессов в окружающем нас мире. Сравнивают изменение энергии при движении тел.</w:t>
            </w:r>
          </w:p>
          <w:p w:rsidR="00F32220" w:rsidRPr="00F32220" w:rsidRDefault="00F32220" w:rsidP="00ED65F9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Познавательные: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Выделяют и формулируют познавательную цель. Выделяют количественные характеристики объектов, заданные словами Устанавливают причинн</w:t>
            </w:r>
            <w:proofErr w:type="gramStart"/>
            <w:r w:rsidRPr="00F32220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следственные связи в конкретных ситуациях.</w:t>
            </w:r>
          </w:p>
          <w:p w:rsidR="00F32220" w:rsidRPr="00F32220" w:rsidRDefault="00F32220" w:rsidP="00ED65F9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Принимают познавательную цель и сохраняют ее при выполнении учебных действий. Выдвигают гипотезу, предлагают пути ее решения. Ставят и реализуют учебную задачу.</w:t>
            </w:r>
          </w:p>
          <w:p w:rsidR="00F32220" w:rsidRPr="00F32220" w:rsidRDefault="00F32220" w:rsidP="00ED6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С достаточной полнотой и точностью выражают свои мысли в соответствии с  задачами и условиями коммуникации.</w:t>
            </w:r>
          </w:p>
        </w:tc>
      </w:tr>
      <w:tr w:rsidR="00F32220" w:rsidRPr="00E51D91" w:rsidTr="00F32220">
        <w:trPr>
          <w:trHeight w:val="851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72" w:type="dxa"/>
            <w:vAlign w:val="center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>Превращение одного вида механической энергии в другой. Закон сохранения полной механической энергии.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952">
              <w:rPr>
                <w:rFonts w:ascii="Times New Roman" w:hAnsi="Times New Roman" w:cs="Times New Roman"/>
                <w:sz w:val="16"/>
                <w:szCs w:val="16"/>
              </w:rPr>
              <w:t>П.53-64</w:t>
            </w:r>
          </w:p>
        </w:tc>
        <w:tc>
          <w:tcPr>
            <w:tcW w:w="1925" w:type="dxa"/>
            <w:vMerge/>
            <w:textDirection w:val="tbRl"/>
            <w:vAlign w:val="center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  <w:vMerge/>
          </w:tcPr>
          <w:p w:rsidR="00F32220" w:rsidRPr="00F32220" w:rsidRDefault="00F32220" w:rsidP="00ED65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220" w:rsidRPr="00E51D91" w:rsidTr="00F32220">
        <w:trPr>
          <w:trHeight w:val="851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72" w:type="dxa"/>
            <w:vAlign w:val="center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51D9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Контрольная работа № 4 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  <w:vMerge w:val="restart"/>
          </w:tcPr>
          <w:p w:rsidR="00F32220" w:rsidRPr="00F32220" w:rsidRDefault="00F32220" w:rsidP="00ED65F9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Знать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понятия работа, мощность, энергия, един</w:t>
            </w:r>
            <w:proofErr w:type="gramStart"/>
            <w:r w:rsidRPr="00F32220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322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32220">
              <w:rPr>
                <w:rFonts w:ascii="Times New Roman" w:hAnsi="Times New Roman"/>
                <w:sz w:val="16"/>
                <w:szCs w:val="16"/>
              </w:rPr>
              <w:t>и</w:t>
            </w:r>
            <w:proofErr w:type="gramEnd"/>
            <w:r w:rsidRPr="00F32220">
              <w:rPr>
                <w:rFonts w:ascii="Times New Roman" w:hAnsi="Times New Roman"/>
                <w:sz w:val="16"/>
                <w:szCs w:val="16"/>
              </w:rPr>
              <w:t>змерения, формулы, закон сохранения энергии</w:t>
            </w:r>
          </w:p>
          <w:p w:rsidR="00F32220" w:rsidRPr="00F32220" w:rsidRDefault="00F32220" w:rsidP="00ED65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Уметь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решать задачи с применением изученных формул, объяснять преобразования энергии на примерах</w:t>
            </w:r>
          </w:p>
          <w:p w:rsidR="00F32220" w:rsidRPr="00F32220" w:rsidRDefault="00F32220" w:rsidP="00ED65F9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 xml:space="preserve">Личностные: 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>Демонстрируют умение решать задачи разных типов.</w:t>
            </w:r>
          </w:p>
          <w:p w:rsidR="00F32220" w:rsidRPr="00F32220" w:rsidRDefault="00F32220" w:rsidP="00ED65F9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Познавательные: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Выбирают наиболее эффективные способы и подходы к выполнению заданий.</w:t>
            </w:r>
          </w:p>
          <w:p w:rsidR="00F32220" w:rsidRPr="00F32220" w:rsidRDefault="00F32220" w:rsidP="00ED65F9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Осознают качество и уровень усвоения учебного материала.</w:t>
            </w:r>
          </w:p>
          <w:p w:rsidR="00F32220" w:rsidRPr="00F32220" w:rsidRDefault="00F32220" w:rsidP="00ED6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220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F322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bookmarkStart w:id="0" w:name="_GoBack"/>
            <w:r w:rsidRPr="00F32220">
              <w:rPr>
                <w:rFonts w:ascii="Times New Roman" w:hAnsi="Times New Roman"/>
                <w:sz w:val="16"/>
                <w:szCs w:val="16"/>
              </w:rPr>
              <w:t>Умеют представлять конкретное содержание и представлять его в нужной форме</w:t>
            </w:r>
            <w:bookmarkEnd w:id="0"/>
          </w:p>
        </w:tc>
      </w:tr>
      <w:tr w:rsidR="00F32220" w:rsidRPr="00E51D91" w:rsidTr="00F32220">
        <w:trPr>
          <w:trHeight w:val="851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72" w:type="dxa"/>
            <w:vAlign w:val="center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1D91">
              <w:rPr>
                <w:rFonts w:ascii="Times New Roman" w:hAnsi="Times New Roman" w:cs="Times New Roman"/>
                <w:sz w:val="16"/>
                <w:szCs w:val="16"/>
              </w:rPr>
              <w:t xml:space="preserve">Анализ контрольной работы №4. 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vMerge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  <w:vMerge/>
          </w:tcPr>
          <w:p w:rsidR="00F32220" w:rsidRPr="00F32220" w:rsidRDefault="00F32220" w:rsidP="00ED65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220" w:rsidRPr="00E51D91" w:rsidTr="00F32220">
        <w:trPr>
          <w:trHeight w:val="851"/>
        </w:trPr>
        <w:tc>
          <w:tcPr>
            <w:tcW w:w="51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72" w:type="dxa"/>
            <w:vAlign w:val="center"/>
          </w:tcPr>
          <w:p w:rsidR="00F32220" w:rsidRPr="00E51D91" w:rsidRDefault="00F32220" w:rsidP="002C7A12">
            <w:pPr>
              <w:tabs>
                <w:tab w:val="left" w:pos="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9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К.р. 4</w:t>
            </w:r>
          </w:p>
        </w:tc>
        <w:tc>
          <w:tcPr>
            <w:tcW w:w="850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Л.р. 13</w:t>
            </w:r>
          </w:p>
        </w:tc>
        <w:tc>
          <w:tcPr>
            <w:tcW w:w="567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32220" w:rsidRPr="00A30952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</w:tcPr>
          <w:p w:rsidR="00F32220" w:rsidRPr="00E51D91" w:rsidRDefault="00F32220" w:rsidP="002C7A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2" w:type="dxa"/>
          </w:tcPr>
          <w:p w:rsidR="00F32220" w:rsidRPr="00F32220" w:rsidRDefault="00F32220" w:rsidP="00ED65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60340" w:rsidRDefault="00660340"/>
    <w:sectPr w:rsidR="00660340" w:rsidSect="00F32220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C81"/>
    <w:multiLevelType w:val="multilevel"/>
    <w:tmpl w:val="C352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72450"/>
    <w:multiLevelType w:val="hybridMultilevel"/>
    <w:tmpl w:val="148EC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33D7F"/>
    <w:multiLevelType w:val="hybridMultilevel"/>
    <w:tmpl w:val="C1B4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C344B"/>
    <w:multiLevelType w:val="multilevel"/>
    <w:tmpl w:val="D0AE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04208"/>
    <w:multiLevelType w:val="hybridMultilevel"/>
    <w:tmpl w:val="B4D29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26316"/>
    <w:multiLevelType w:val="hybridMultilevel"/>
    <w:tmpl w:val="172E9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0200A"/>
    <w:multiLevelType w:val="hybridMultilevel"/>
    <w:tmpl w:val="49AE25E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A4820"/>
    <w:multiLevelType w:val="hybridMultilevel"/>
    <w:tmpl w:val="84287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04982"/>
    <w:multiLevelType w:val="hybridMultilevel"/>
    <w:tmpl w:val="97B0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75AAC"/>
    <w:multiLevelType w:val="hybridMultilevel"/>
    <w:tmpl w:val="9446B9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E0019"/>
    <w:multiLevelType w:val="hybridMultilevel"/>
    <w:tmpl w:val="B526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DDB39A7"/>
    <w:multiLevelType w:val="multilevel"/>
    <w:tmpl w:val="F9FC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FC39DD"/>
    <w:multiLevelType w:val="hybridMultilevel"/>
    <w:tmpl w:val="0DD04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07687"/>
    <w:multiLevelType w:val="hybridMultilevel"/>
    <w:tmpl w:val="74681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467343"/>
    <w:multiLevelType w:val="hybridMultilevel"/>
    <w:tmpl w:val="05166046"/>
    <w:lvl w:ilvl="0" w:tplc="2712338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D481F"/>
    <w:multiLevelType w:val="hybridMultilevel"/>
    <w:tmpl w:val="148ECA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61578"/>
    <w:multiLevelType w:val="hybridMultilevel"/>
    <w:tmpl w:val="B67E7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6634E"/>
    <w:multiLevelType w:val="hybridMultilevel"/>
    <w:tmpl w:val="E5824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E6987"/>
    <w:multiLevelType w:val="multilevel"/>
    <w:tmpl w:val="4488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2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"/>
  </w:num>
  <w:num w:numId="12">
    <w:abstractNumId w:val="24"/>
  </w:num>
  <w:num w:numId="13">
    <w:abstractNumId w:val="9"/>
  </w:num>
  <w:num w:numId="14">
    <w:abstractNumId w:val="18"/>
  </w:num>
  <w:num w:numId="15">
    <w:abstractNumId w:val="13"/>
  </w:num>
  <w:num w:numId="16">
    <w:abstractNumId w:val="20"/>
  </w:num>
  <w:num w:numId="17">
    <w:abstractNumId w:val="8"/>
  </w:num>
  <w:num w:numId="18">
    <w:abstractNumId w:val="7"/>
  </w:num>
  <w:num w:numId="19">
    <w:abstractNumId w:val="17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1"/>
  </w:num>
  <w:num w:numId="25">
    <w:abstractNumId w:val="6"/>
  </w:num>
  <w:num w:numId="26">
    <w:abstractNumId w:val="1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A12"/>
    <w:rsid w:val="00000154"/>
    <w:rsid w:val="00001F15"/>
    <w:rsid w:val="00006075"/>
    <w:rsid w:val="000102A9"/>
    <w:rsid w:val="00010646"/>
    <w:rsid w:val="000156A3"/>
    <w:rsid w:val="00026A8E"/>
    <w:rsid w:val="00032DE9"/>
    <w:rsid w:val="00036E48"/>
    <w:rsid w:val="00041B1C"/>
    <w:rsid w:val="000427AC"/>
    <w:rsid w:val="00043964"/>
    <w:rsid w:val="00043BA8"/>
    <w:rsid w:val="00050C80"/>
    <w:rsid w:val="00063D15"/>
    <w:rsid w:val="0007010C"/>
    <w:rsid w:val="00070E01"/>
    <w:rsid w:val="00072E03"/>
    <w:rsid w:val="000736F3"/>
    <w:rsid w:val="000779A0"/>
    <w:rsid w:val="0008330F"/>
    <w:rsid w:val="00086EF8"/>
    <w:rsid w:val="00090C1F"/>
    <w:rsid w:val="000927C8"/>
    <w:rsid w:val="000A17CF"/>
    <w:rsid w:val="000A44B7"/>
    <w:rsid w:val="000A4512"/>
    <w:rsid w:val="000A74C0"/>
    <w:rsid w:val="000A7FAB"/>
    <w:rsid w:val="000B16F1"/>
    <w:rsid w:val="000C1D9A"/>
    <w:rsid w:val="000C1F86"/>
    <w:rsid w:val="000C24CB"/>
    <w:rsid w:val="000C3E31"/>
    <w:rsid w:val="000C5F14"/>
    <w:rsid w:val="000C6776"/>
    <w:rsid w:val="000D10AE"/>
    <w:rsid w:val="000D2149"/>
    <w:rsid w:val="000D5A1E"/>
    <w:rsid w:val="000E184E"/>
    <w:rsid w:val="000F0397"/>
    <w:rsid w:val="000F1449"/>
    <w:rsid w:val="000F387A"/>
    <w:rsid w:val="000F4908"/>
    <w:rsid w:val="000F7C1E"/>
    <w:rsid w:val="001017B2"/>
    <w:rsid w:val="00101C92"/>
    <w:rsid w:val="0010214E"/>
    <w:rsid w:val="0011085A"/>
    <w:rsid w:val="001120D7"/>
    <w:rsid w:val="00122E0E"/>
    <w:rsid w:val="00125FCF"/>
    <w:rsid w:val="00126722"/>
    <w:rsid w:val="0013035C"/>
    <w:rsid w:val="001325E4"/>
    <w:rsid w:val="0014547B"/>
    <w:rsid w:val="0014794F"/>
    <w:rsid w:val="001614CF"/>
    <w:rsid w:val="00166DE0"/>
    <w:rsid w:val="00167FFA"/>
    <w:rsid w:val="0017449F"/>
    <w:rsid w:val="001772B5"/>
    <w:rsid w:val="001807BD"/>
    <w:rsid w:val="0019370D"/>
    <w:rsid w:val="00193ED8"/>
    <w:rsid w:val="001A198E"/>
    <w:rsid w:val="001A22E1"/>
    <w:rsid w:val="001A7135"/>
    <w:rsid w:val="001B0478"/>
    <w:rsid w:val="001B05BF"/>
    <w:rsid w:val="001B21E2"/>
    <w:rsid w:val="001B4DF5"/>
    <w:rsid w:val="001C101E"/>
    <w:rsid w:val="001C6597"/>
    <w:rsid w:val="001D104C"/>
    <w:rsid w:val="001D4250"/>
    <w:rsid w:val="001D46A0"/>
    <w:rsid w:val="001D6B27"/>
    <w:rsid w:val="001D70F5"/>
    <w:rsid w:val="001E1B63"/>
    <w:rsid w:val="001E2C7F"/>
    <w:rsid w:val="001E65E5"/>
    <w:rsid w:val="001E663D"/>
    <w:rsid w:val="001F3339"/>
    <w:rsid w:val="001F7F89"/>
    <w:rsid w:val="002005AF"/>
    <w:rsid w:val="00201E86"/>
    <w:rsid w:val="002073FE"/>
    <w:rsid w:val="00210D8E"/>
    <w:rsid w:val="002112D4"/>
    <w:rsid w:val="00215178"/>
    <w:rsid w:val="00220B39"/>
    <w:rsid w:val="00222091"/>
    <w:rsid w:val="00222E48"/>
    <w:rsid w:val="00227CC4"/>
    <w:rsid w:val="002332E3"/>
    <w:rsid w:val="00234A4B"/>
    <w:rsid w:val="00236685"/>
    <w:rsid w:val="00236B31"/>
    <w:rsid w:val="0024533F"/>
    <w:rsid w:val="00257752"/>
    <w:rsid w:val="00260238"/>
    <w:rsid w:val="00263463"/>
    <w:rsid w:val="00264381"/>
    <w:rsid w:val="00267B80"/>
    <w:rsid w:val="00272FA4"/>
    <w:rsid w:val="00276560"/>
    <w:rsid w:val="00276DC8"/>
    <w:rsid w:val="00283CF1"/>
    <w:rsid w:val="00290188"/>
    <w:rsid w:val="002911FC"/>
    <w:rsid w:val="00294103"/>
    <w:rsid w:val="0029638C"/>
    <w:rsid w:val="002A6459"/>
    <w:rsid w:val="002A6CAC"/>
    <w:rsid w:val="002B4520"/>
    <w:rsid w:val="002B513B"/>
    <w:rsid w:val="002B5A33"/>
    <w:rsid w:val="002B65C7"/>
    <w:rsid w:val="002C796C"/>
    <w:rsid w:val="002C7A12"/>
    <w:rsid w:val="002D7F36"/>
    <w:rsid w:val="002E3B88"/>
    <w:rsid w:val="002E4D8B"/>
    <w:rsid w:val="00301326"/>
    <w:rsid w:val="00303592"/>
    <w:rsid w:val="00307814"/>
    <w:rsid w:val="00314046"/>
    <w:rsid w:val="003165D6"/>
    <w:rsid w:val="00322CCD"/>
    <w:rsid w:val="00324934"/>
    <w:rsid w:val="00331D70"/>
    <w:rsid w:val="00333D8D"/>
    <w:rsid w:val="003417B5"/>
    <w:rsid w:val="00343EDE"/>
    <w:rsid w:val="0034414C"/>
    <w:rsid w:val="00344839"/>
    <w:rsid w:val="003472ED"/>
    <w:rsid w:val="00356489"/>
    <w:rsid w:val="00370DD5"/>
    <w:rsid w:val="003719F9"/>
    <w:rsid w:val="003753CA"/>
    <w:rsid w:val="00376410"/>
    <w:rsid w:val="00382F76"/>
    <w:rsid w:val="00384CE8"/>
    <w:rsid w:val="00396DC3"/>
    <w:rsid w:val="003A0926"/>
    <w:rsid w:val="003A46F0"/>
    <w:rsid w:val="003A632C"/>
    <w:rsid w:val="003A7297"/>
    <w:rsid w:val="003A78F2"/>
    <w:rsid w:val="003B2EBB"/>
    <w:rsid w:val="003B60A2"/>
    <w:rsid w:val="003B63C9"/>
    <w:rsid w:val="003C1821"/>
    <w:rsid w:val="003C7730"/>
    <w:rsid w:val="003D0904"/>
    <w:rsid w:val="003D13C6"/>
    <w:rsid w:val="003D2409"/>
    <w:rsid w:val="003D51E8"/>
    <w:rsid w:val="003D55E9"/>
    <w:rsid w:val="003D5D46"/>
    <w:rsid w:val="003D6F06"/>
    <w:rsid w:val="003D70C3"/>
    <w:rsid w:val="003D77C2"/>
    <w:rsid w:val="003E4B0D"/>
    <w:rsid w:val="003E5289"/>
    <w:rsid w:val="003E5F2D"/>
    <w:rsid w:val="003E62BF"/>
    <w:rsid w:val="003F0E55"/>
    <w:rsid w:val="003F1563"/>
    <w:rsid w:val="003F4316"/>
    <w:rsid w:val="003F539C"/>
    <w:rsid w:val="003F6B7E"/>
    <w:rsid w:val="003F70F2"/>
    <w:rsid w:val="003F7EF4"/>
    <w:rsid w:val="00403180"/>
    <w:rsid w:val="00405D05"/>
    <w:rsid w:val="004101CF"/>
    <w:rsid w:val="004103F3"/>
    <w:rsid w:val="00413577"/>
    <w:rsid w:val="00414DC1"/>
    <w:rsid w:val="00424087"/>
    <w:rsid w:val="004253DB"/>
    <w:rsid w:val="00432AC5"/>
    <w:rsid w:val="004426A8"/>
    <w:rsid w:val="00443692"/>
    <w:rsid w:val="0044428A"/>
    <w:rsid w:val="00444813"/>
    <w:rsid w:val="00446207"/>
    <w:rsid w:val="004519D2"/>
    <w:rsid w:val="004562FE"/>
    <w:rsid w:val="0045728A"/>
    <w:rsid w:val="004600C3"/>
    <w:rsid w:val="00463839"/>
    <w:rsid w:val="004667A9"/>
    <w:rsid w:val="00467FF0"/>
    <w:rsid w:val="00470CF6"/>
    <w:rsid w:val="00470DBF"/>
    <w:rsid w:val="004719BF"/>
    <w:rsid w:val="00471AAF"/>
    <w:rsid w:val="00474A14"/>
    <w:rsid w:val="00476AAC"/>
    <w:rsid w:val="0048007D"/>
    <w:rsid w:val="004807A5"/>
    <w:rsid w:val="00481127"/>
    <w:rsid w:val="00483B35"/>
    <w:rsid w:val="00483CF0"/>
    <w:rsid w:val="00484FE2"/>
    <w:rsid w:val="00485EF9"/>
    <w:rsid w:val="004901BD"/>
    <w:rsid w:val="004962D0"/>
    <w:rsid w:val="00497247"/>
    <w:rsid w:val="004A16F7"/>
    <w:rsid w:val="004A1EA1"/>
    <w:rsid w:val="004A65D1"/>
    <w:rsid w:val="004B5D0E"/>
    <w:rsid w:val="004C0063"/>
    <w:rsid w:val="004C2596"/>
    <w:rsid w:val="004C3371"/>
    <w:rsid w:val="004C355E"/>
    <w:rsid w:val="004C5ACA"/>
    <w:rsid w:val="004C6B3C"/>
    <w:rsid w:val="004F197D"/>
    <w:rsid w:val="004F3AA0"/>
    <w:rsid w:val="004F4897"/>
    <w:rsid w:val="004F58F5"/>
    <w:rsid w:val="004F677A"/>
    <w:rsid w:val="00502247"/>
    <w:rsid w:val="00503A38"/>
    <w:rsid w:val="00504F56"/>
    <w:rsid w:val="005071E1"/>
    <w:rsid w:val="005107A3"/>
    <w:rsid w:val="005117AF"/>
    <w:rsid w:val="00512CE6"/>
    <w:rsid w:val="00513316"/>
    <w:rsid w:val="005148ED"/>
    <w:rsid w:val="00514936"/>
    <w:rsid w:val="00515E3E"/>
    <w:rsid w:val="00517F79"/>
    <w:rsid w:val="00522DA6"/>
    <w:rsid w:val="005239DD"/>
    <w:rsid w:val="00526132"/>
    <w:rsid w:val="00527B21"/>
    <w:rsid w:val="0053625C"/>
    <w:rsid w:val="00537311"/>
    <w:rsid w:val="005378E8"/>
    <w:rsid w:val="0054676A"/>
    <w:rsid w:val="00553D04"/>
    <w:rsid w:val="00553D8F"/>
    <w:rsid w:val="00556CFF"/>
    <w:rsid w:val="00561205"/>
    <w:rsid w:val="00566D49"/>
    <w:rsid w:val="0057642D"/>
    <w:rsid w:val="0057647C"/>
    <w:rsid w:val="00581FC6"/>
    <w:rsid w:val="00585077"/>
    <w:rsid w:val="00586698"/>
    <w:rsid w:val="0059123E"/>
    <w:rsid w:val="00594295"/>
    <w:rsid w:val="00594451"/>
    <w:rsid w:val="0059458B"/>
    <w:rsid w:val="0059630A"/>
    <w:rsid w:val="005971BB"/>
    <w:rsid w:val="005979D4"/>
    <w:rsid w:val="005A066C"/>
    <w:rsid w:val="005A2A4F"/>
    <w:rsid w:val="005A441C"/>
    <w:rsid w:val="005A58D7"/>
    <w:rsid w:val="005A6C57"/>
    <w:rsid w:val="005B2561"/>
    <w:rsid w:val="005B2D29"/>
    <w:rsid w:val="005B63A0"/>
    <w:rsid w:val="005C01AA"/>
    <w:rsid w:val="005C4246"/>
    <w:rsid w:val="005C4B8E"/>
    <w:rsid w:val="005C5240"/>
    <w:rsid w:val="005D02DE"/>
    <w:rsid w:val="005D090B"/>
    <w:rsid w:val="005D0CBB"/>
    <w:rsid w:val="005D126C"/>
    <w:rsid w:val="005D138D"/>
    <w:rsid w:val="005D40D0"/>
    <w:rsid w:val="005D54DE"/>
    <w:rsid w:val="005E2985"/>
    <w:rsid w:val="005E3985"/>
    <w:rsid w:val="005F133A"/>
    <w:rsid w:val="005F2A16"/>
    <w:rsid w:val="006019FB"/>
    <w:rsid w:val="00606029"/>
    <w:rsid w:val="006106D8"/>
    <w:rsid w:val="006132D0"/>
    <w:rsid w:val="00613910"/>
    <w:rsid w:val="006142B1"/>
    <w:rsid w:val="006157A2"/>
    <w:rsid w:val="006207D3"/>
    <w:rsid w:val="00622FF7"/>
    <w:rsid w:val="00625A86"/>
    <w:rsid w:val="006267AB"/>
    <w:rsid w:val="0062706F"/>
    <w:rsid w:val="00627A3D"/>
    <w:rsid w:val="006319E4"/>
    <w:rsid w:val="00636382"/>
    <w:rsid w:val="00637FE2"/>
    <w:rsid w:val="00645084"/>
    <w:rsid w:val="00657C20"/>
    <w:rsid w:val="00660340"/>
    <w:rsid w:val="00662428"/>
    <w:rsid w:val="0066565F"/>
    <w:rsid w:val="00673F93"/>
    <w:rsid w:val="00673FB8"/>
    <w:rsid w:val="00674C6B"/>
    <w:rsid w:val="00681263"/>
    <w:rsid w:val="00683556"/>
    <w:rsid w:val="0069666D"/>
    <w:rsid w:val="006A41E8"/>
    <w:rsid w:val="006A5ECD"/>
    <w:rsid w:val="006A6A2C"/>
    <w:rsid w:val="006A6F9F"/>
    <w:rsid w:val="006B0AF9"/>
    <w:rsid w:val="006C2ADA"/>
    <w:rsid w:val="006C58B4"/>
    <w:rsid w:val="006C7666"/>
    <w:rsid w:val="006D1F77"/>
    <w:rsid w:val="006D4CF3"/>
    <w:rsid w:val="006D4F73"/>
    <w:rsid w:val="006D531E"/>
    <w:rsid w:val="006D6E40"/>
    <w:rsid w:val="006E0552"/>
    <w:rsid w:val="006E6C01"/>
    <w:rsid w:val="006E6EB7"/>
    <w:rsid w:val="006F175D"/>
    <w:rsid w:val="006F72DB"/>
    <w:rsid w:val="00711119"/>
    <w:rsid w:val="007117E5"/>
    <w:rsid w:val="007216BB"/>
    <w:rsid w:val="00727053"/>
    <w:rsid w:val="007305D9"/>
    <w:rsid w:val="00732956"/>
    <w:rsid w:val="00734B94"/>
    <w:rsid w:val="00740042"/>
    <w:rsid w:val="00746572"/>
    <w:rsid w:val="00746D05"/>
    <w:rsid w:val="00747D07"/>
    <w:rsid w:val="0075736A"/>
    <w:rsid w:val="0076230A"/>
    <w:rsid w:val="00766D12"/>
    <w:rsid w:val="007676B4"/>
    <w:rsid w:val="00770129"/>
    <w:rsid w:val="007724F4"/>
    <w:rsid w:val="00773626"/>
    <w:rsid w:val="00781CCA"/>
    <w:rsid w:val="00782977"/>
    <w:rsid w:val="00784732"/>
    <w:rsid w:val="00785BE1"/>
    <w:rsid w:val="007918A1"/>
    <w:rsid w:val="00794DF0"/>
    <w:rsid w:val="007A1C04"/>
    <w:rsid w:val="007A243C"/>
    <w:rsid w:val="007A65C9"/>
    <w:rsid w:val="007A6981"/>
    <w:rsid w:val="007A6FDD"/>
    <w:rsid w:val="007A7D80"/>
    <w:rsid w:val="007B16E8"/>
    <w:rsid w:val="007B295C"/>
    <w:rsid w:val="007B4BA8"/>
    <w:rsid w:val="007B73BE"/>
    <w:rsid w:val="007C0708"/>
    <w:rsid w:val="007D09B7"/>
    <w:rsid w:val="007D282E"/>
    <w:rsid w:val="007D2DFE"/>
    <w:rsid w:val="007E4468"/>
    <w:rsid w:val="007E46FE"/>
    <w:rsid w:val="007E5E69"/>
    <w:rsid w:val="007F0112"/>
    <w:rsid w:val="007F128B"/>
    <w:rsid w:val="007F3D5A"/>
    <w:rsid w:val="007F4108"/>
    <w:rsid w:val="007F6649"/>
    <w:rsid w:val="007F76DA"/>
    <w:rsid w:val="008027F0"/>
    <w:rsid w:val="00803067"/>
    <w:rsid w:val="00803F34"/>
    <w:rsid w:val="00810387"/>
    <w:rsid w:val="0082131F"/>
    <w:rsid w:val="008252B8"/>
    <w:rsid w:val="0083292A"/>
    <w:rsid w:val="00834A69"/>
    <w:rsid w:val="00836349"/>
    <w:rsid w:val="008438FB"/>
    <w:rsid w:val="00844E65"/>
    <w:rsid w:val="00850F68"/>
    <w:rsid w:val="0086399D"/>
    <w:rsid w:val="00870E26"/>
    <w:rsid w:val="00871DCA"/>
    <w:rsid w:val="008740E6"/>
    <w:rsid w:val="008746F0"/>
    <w:rsid w:val="008747CE"/>
    <w:rsid w:val="0088310C"/>
    <w:rsid w:val="008848F9"/>
    <w:rsid w:val="00884EA5"/>
    <w:rsid w:val="00886C54"/>
    <w:rsid w:val="008874E0"/>
    <w:rsid w:val="00892A9D"/>
    <w:rsid w:val="00893C0C"/>
    <w:rsid w:val="008A624B"/>
    <w:rsid w:val="008A71E9"/>
    <w:rsid w:val="008B0897"/>
    <w:rsid w:val="008B0EE9"/>
    <w:rsid w:val="008B73BC"/>
    <w:rsid w:val="008C3509"/>
    <w:rsid w:val="008C3637"/>
    <w:rsid w:val="008C5C7D"/>
    <w:rsid w:val="008D448F"/>
    <w:rsid w:val="008E213F"/>
    <w:rsid w:val="008E4DFD"/>
    <w:rsid w:val="008E6E4D"/>
    <w:rsid w:val="008F0B58"/>
    <w:rsid w:val="008F1749"/>
    <w:rsid w:val="008F3770"/>
    <w:rsid w:val="008F65C2"/>
    <w:rsid w:val="00900668"/>
    <w:rsid w:val="00904D58"/>
    <w:rsid w:val="00905AF1"/>
    <w:rsid w:val="0090644A"/>
    <w:rsid w:val="00911C55"/>
    <w:rsid w:val="009140C4"/>
    <w:rsid w:val="0091620A"/>
    <w:rsid w:val="009165C6"/>
    <w:rsid w:val="00917F3A"/>
    <w:rsid w:val="0092075C"/>
    <w:rsid w:val="00921CB6"/>
    <w:rsid w:val="00922316"/>
    <w:rsid w:val="00922C09"/>
    <w:rsid w:val="0092505A"/>
    <w:rsid w:val="009278A5"/>
    <w:rsid w:val="00930B6C"/>
    <w:rsid w:val="00933F2B"/>
    <w:rsid w:val="00934276"/>
    <w:rsid w:val="00940647"/>
    <w:rsid w:val="00942C88"/>
    <w:rsid w:val="009455D0"/>
    <w:rsid w:val="00952D88"/>
    <w:rsid w:val="009538B3"/>
    <w:rsid w:val="00953D07"/>
    <w:rsid w:val="00954192"/>
    <w:rsid w:val="00956F0E"/>
    <w:rsid w:val="0095733C"/>
    <w:rsid w:val="00961A07"/>
    <w:rsid w:val="00962253"/>
    <w:rsid w:val="00962D08"/>
    <w:rsid w:val="00970372"/>
    <w:rsid w:val="0097462F"/>
    <w:rsid w:val="00976101"/>
    <w:rsid w:val="009774BE"/>
    <w:rsid w:val="00981A4C"/>
    <w:rsid w:val="0098227B"/>
    <w:rsid w:val="0099673A"/>
    <w:rsid w:val="00996CFA"/>
    <w:rsid w:val="009971D3"/>
    <w:rsid w:val="009A32AB"/>
    <w:rsid w:val="009A634A"/>
    <w:rsid w:val="009B09E0"/>
    <w:rsid w:val="009B1DE6"/>
    <w:rsid w:val="009B41C3"/>
    <w:rsid w:val="009C0CA6"/>
    <w:rsid w:val="009C59ED"/>
    <w:rsid w:val="009D0B30"/>
    <w:rsid w:val="009D2186"/>
    <w:rsid w:val="009E4710"/>
    <w:rsid w:val="009E6F4E"/>
    <w:rsid w:val="009E7BE1"/>
    <w:rsid w:val="009F063F"/>
    <w:rsid w:val="009F33D2"/>
    <w:rsid w:val="009F3841"/>
    <w:rsid w:val="00A00147"/>
    <w:rsid w:val="00A00B4D"/>
    <w:rsid w:val="00A0278B"/>
    <w:rsid w:val="00A03067"/>
    <w:rsid w:val="00A1196D"/>
    <w:rsid w:val="00A14063"/>
    <w:rsid w:val="00A215A8"/>
    <w:rsid w:val="00A21B40"/>
    <w:rsid w:val="00A23705"/>
    <w:rsid w:val="00A25141"/>
    <w:rsid w:val="00A272D4"/>
    <w:rsid w:val="00A30952"/>
    <w:rsid w:val="00A30C60"/>
    <w:rsid w:val="00A41B75"/>
    <w:rsid w:val="00A43880"/>
    <w:rsid w:val="00A44C16"/>
    <w:rsid w:val="00A565D2"/>
    <w:rsid w:val="00A56B1E"/>
    <w:rsid w:val="00A60563"/>
    <w:rsid w:val="00A6116D"/>
    <w:rsid w:val="00A633E0"/>
    <w:rsid w:val="00A63FEE"/>
    <w:rsid w:val="00A657A3"/>
    <w:rsid w:val="00A66653"/>
    <w:rsid w:val="00A66D2D"/>
    <w:rsid w:val="00A74F63"/>
    <w:rsid w:val="00A75A74"/>
    <w:rsid w:val="00A765C0"/>
    <w:rsid w:val="00A7793F"/>
    <w:rsid w:val="00A81926"/>
    <w:rsid w:val="00A87F6F"/>
    <w:rsid w:val="00A925B7"/>
    <w:rsid w:val="00A92B56"/>
    <w:rsid w:val="00A9308B"/>
    <w:rsid w:val="00AA41D0"/>
    <w:rsid w:val="00AA7BE0"/>
    <w:rsid w:val="00AB0362"/>
    <w:rsid w:val="00AB32B3"/>
    <w:rsid w:val="00AB6062"/>
    <w:rsid w:val="00AB64D9"/>
    <w:rsid w:val="00AC2E68"/>
    <w:rsid w:val="00AC5229"/>
    <w:rsid w:val="00AC6006"/>
    <w:rsid w:val="00AD1A99"/>
    <w:rsid w:val="00AD2FA7"/>
    <w:rsid w:val="00AD4488"/>
    <w:rsid w:val="00AD4E78"/>
    <w:rsid w:val="00AD6F2B"/>
    <w:rsid w:val="00AE08AC"/>
    <w:rsid w:val="00AE08CF"/>
    <w:rsid w:val="00AE79BD"/>
    <w:rsid w:val="00AF6ABF"/>
    <w:rsid w:val="00B04657"/>
    <w:rsid w:val="00B05495"/>
    <w:rsid w:val="00B07C90"/>
    <w:rsid w:val="00B151B3"/>
    <w:rsid w:val="00B156DE"/>
    <w:rsid w:val="00B331CD"/>
    <w:rsid w:val="00B457DB"/>
    <w:rsid w:val="00B4641B"/>
    <w:rsid w:val="00B47BD5"/>
    <w:rsid w:val="00B47E2E"/>
    <w:rsid w:val="00B5342E"/>
    <w:rsid w:val="00B5519F"/>
    <w:rsid w:val="00B60D6D"/>
    <w:rsid w:val="00B615F0"/>
    <w:rsid w:val="00B651CB"/>
    <w:rsid w:val="00B70DE3"/>
    <w:rsid w:val="00B77720"/>
    <w:rsid w:val="00B81D1D"/>
    <w:rsid w:val="00B90668"/>
    <w:rsid w:val="00B90C7D"/>
    <w:rsid w:val="00B93E69"/>
    <w:rsid w:val="00BA4F81"/>
    <w:rsid w:val="00BB5CB6"/>
    <w:rsid w:val="00BC31D3"/>
    <w:rsid w:val="00BC3217"/>
    <w:rsid w:val="00BD03E0"/>
    <w:rsid w:val="00BD374F"/>
    <w:rsid w:val="00BD4DDA"/>
    <w:rsid w:val="00BD5075"/>
    <w:rsid w:val="00BD542F"/>
    <w:rsid w:val="00BD7697"/>
    <w:rsid w:val="00BE174C"/>
    <w:rsid w:val="00BE1AAF"/>
    <w:rsid w:val="00BE2479"/>
    <w:rsid w:val="00BE54EE"/>
    <w:rsid w:val="00BF1571"/>
    <w:rsid w:val="00C05165"/>
    <w:rsid w:val="00C06030"/>
    <w:rsid w:val="00C068F6"/>
    <w:rsid w:val="00C075AA"/>
    <w:rsid w:val="00C10F0D"/>
    <w:rsid w:val="00C119BB"/>
    <w:rsid w:val="00C167C7"/>
    <w:rsid w:val="00C169D3"/>
    <w:rsid w:val="00C16EE2"/>
    <w:rsid w:val="00C17D02"/>
    <w:rsid w:val="00C23DDD"/>
    <w:rsid w:val="00C256EB"/>
    <w:rsid w:val="00C26389"/>
    <w:rsid w:val="00C26545"/>
    <w:rsid w:val="00C2673B"/>
    <w:rsid w:val="00C33699"/>
    <w:rsid w:val="00C34AC0"/>
    <w:rsid w:val="00C3505E"/>
    <w:rsid w:val="00C45470"/>
    <w:rsid w:val="00C5418A"/>
    <w:rsid w:val="00C55368"/>
    <w:rsid w:val="00C62146"/>
    <w:rsid w:val="00C633D2"/>
    <w:rsid w:val="00C70D77"/>
    <w:rsid w:val="00C7318B"/>
    <w:rsid w:val="00C73F12"/>
    <w:rsid w:val="00C773F3"/>
    <w:rsid w:val="00C80F83"/>
    <w:rsid w:val="00C95DF6"/>
    <w:rsid w:val="00C97648"/>
    <w:rsid w:val="00CB4025"/>
    <w:rsid w:val="00CB7E88"/>
    <w:rsid w:val="00CC3CCA"/>
    <w:rsid w:val="00CD0622"/>
    <w:rsid w:val="00CD45CA"/>
    <w:rsid w:val="00CD70AD"/>
    <w:rsid w:val="00CF226D"/>
    <w:rsid w:val="00CF2DB9"/>
    <w:rsid w:val="00D051B1"/>
    <w:rsid w:val="00D15508"/>
    <w:rsid w:val="00D158E5"/>
    <w:rsid w:val="00D15E20"/>
    <w:rsid w:val="00D20F85"/>
    <w:rsid w:val="00D214C8"/>
    <w:rsid w:val="00D30DC2"/>
    <w:rsid w:val="00D32068"/>
    <w:rsid w:val="00D4203B"/>
    <w:rsid w:val="00D43B94"/>
    <w:rsid w:val="00D43FE6"/>
    <w:rsid w:val="00D5037B"/>
    <w:rsid w:val="00D54476"/>
    <w:rsid w:val="00D5458F"/>
    <w:rsid w:val="00D55D5D"/>
    <w:rsid w:val="00D61D39"/>
    <w:rsid w:val="00D643D1"/>
    <w:rsid w:val="00D66582"/>
    <w:rsid w:val="00D71A00"/>
    <w:rsid w:val="00D74BF3"/>
    <w:rsid w:val="00D779B1"/>
    <w:rsid w:val="00D81F01"/>
    <w:rsid w:val="00D84A21"/>
    <w:rsid w:val="00D90558"/>
    <w:rsid w:val="00D94250"/>
    <w:rsid w:val="00D94CD2"/>
    <w:rsid w:val="00D9692E"/>
    <w:rsid w:val="00DA7AB7"/>
    <w:rsid w:val="00DB78D0"/>
    <w:rsid w:val="00DC0960"/>
    <w:rsid w:val="00DD6803"/>
    <w:rsid w:val="00DD7226"/>
    <w:rsid w:val="00DD7D0F"/>
    <w:rsid w:val="00DE1AD6"/>
    <w:rsid w:val="00DE5E26"/>
    <w:rsid w:val="00DF2F40"/>
    <w:rsid w:val="00DF3397"/>
    <w:rsid w:val="00DF6096"/>
    <w:rsid w:val="00E071CC"/>
    <w:rsid w:val="00E11DF6"/>
    <w:rsid w:val="00E17EC4"/>
    <w:rsid w:val="00E25A2B"/>
    <w:rsid w:val="00E267B6"/>
    <w:rsid w:val="00E34E00"/>
    <w:rsid w:val="00E414A2"/>
    <w:rsid w:val="00E41DF5"/>
    <w:rsid w:val="00E43643"/>
    <w:rsid w:val="00E52413"/>
    <w:rsid w:val="00E53E18"/>
    <w:rsid w:val="00E57DD1"/>
    <w:rsid w:val="00E626A9"/>
    <w:rsid w:val="00E638BA"/>
    <w:rsid w:val="00E66023"/>
    <w:rsid w:val="00E67FE3"/>
    <w:rsid w:val="00E7078E"/>
    <w:rsid w:val="00E71EB7"/>
    <w:rsid w:val="00E73692"/>
    <w:rsid w:val="00E73908"/>
    <w:rsid w:val="00E8057A"/>
    <w:rsid w:val="00E84CAB"/>
    <w:rsid w:val="00E90F34"/>
    <w:rsid w:val="00EA342C"/>
    <w:rsid w:val="00EA5D67"/>
    <w:rsid w:val="00EA74F1"/>
    <w:rsid w:val="00EB02BF"/>
    <w:rsid w:val="00EB10BF"/>
    <w:rsid w:val="00EB6BA8"/>
    <w:rsid w:val="00EB729E"/>
    <w:rsid w:val="00EC070F"/>
    <w:rsid w:val="00EC2745"/>
    <w:rsid w:val="00EC410C"/>
    <w:rsid w:val="00EC6E7E"/>
    <w:rsid w:val="00ED105C"/>
    <w:rsid w:val="00ED10CE"/>
    <w:rsid w:val="00EE02B5"/>
    <w:rsid w:val="00EE0833"/>
    <w:rsid w:val="00EE61B2"/>
    <w:rsid w:val="00EF1D26"/>
    <w:rsid w:val="00EF2DCA"/>
    <w:rsid w:val="00F02113"/>
    <w:rsid w:val="00F02B71"/>
    <w:rsid w:val="00F057A8"/>
    <w:rsid w:val="00F14BA5"/>
    <w:rsid w:val="00F14E45"/>
    <w:rsid w:val="00F211F1"/>
    <w:rsid w:val="00F21EF1"/>
    <w:rsid w:val="00F263E4"/>
    <w:rsid w:val="00F27D0E"/>
    <w:rsid w:val="00F31D91"/>
    <w:rsid w:val="00F32220"/>
    <w:rsid w:val="00F435E8"/>
    <w:rsid w:val="00F475B2"/>
    <w:rsid w:val="00F52499"/>
    <w:rsid w:val="00F55438"/>
    <w:rsid w:val="00F55A3C"/>
    <w:rsid w:val="00F60A2E"/>
    <w:rsid w:val="00F61C5E"/>
    <w:rsid w:val="00F65D83"/>
    <w:rsid w:val="00F67D25"/>
    <w:rsid w:val="00F70474"/>
    <w:rsid w:val="00F75EBE"/>
    <w:rsid w:val="00F76729"/>
    <w:rsid w:val="00F82086"/>
    <w:rsid w:val="00F85A49"/>
    <w:rsid w:val="00F86530"/>
    <w:rsid w:val="00F870BB"/>
    <w:rsid w:val="00F97CBF"/>
    <w:rsid w:val="00FA27D4"/>
    <w:rsid w:val="00FA66E5"/>
    <w:rsid w:val="00FB24E2"/>
    <w:rsid w:val="00FB4585"/>
    <w:rsid w:val="00FC7462"/>
    <w:rsid w:val="00FD546E"/>
    <w:rsid w:val="00FD5C71"/>
    <w:rsid w:val="00FD6256"/>
    <w:rsid w:val="00FD7AC9"/>
    <w:rsid w:val="00FE131F"/>
    <w:rsid w:val="00FE2293"/>
    <w:rsid w:val="00FE4A68"/>
    <w:rsid w:val="00FF50F5"/>
    <w:rsid w:val="00FF5AB1"/>
    <w:rsid w:val="00FF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12"/>
  </w:style>
  <w:style w:type="paragraph" w:styleId="3">
    <w:name w:val="heading 3"/>
    <w:basedOn w:val="a"/>
    <w:next w:val="a"/>
    <w:link w:val="30"/>
    <w:semiHidden/>
    <w:unhideWhenUsed/>
    <w:qFormat/>
    <w:rsid w:val="002C7A12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C7A12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table" w:styleId="a3">
    <w:name w:val="Table Grid"/>
    <w:basedOn w:val="a1"/>
    <w:uiPriority w:val="59"/>
    <w:rsid w:val="002C7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A1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C7A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2C7A12"/>
  </w:style>
  <w:style w:type="paragraph" w:customStyle="1" w:styleId="western">
    <w:name w:val="western"/>
    <w:basedOn w:val="a"/>
    <w:rsid w:val="002C7A1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customStyle="1" w:styleId="2">
    <w:name w:val="Сетка таблицы2"/>
    <w:basedOn w:val="a1"/>
    <w:next w:val="a3"/>
    <w:uiPriority w:val="59"/>
    <w:rsid w:val="002C7A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C7A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C7A1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7A12"/>
  </w:style>
  <w:style w:type="paragraph" w:customStyle="1" w:styleId="c3">
    <w:name w:val="c3"/>
    <w:basedOn w:val="a"/>
    <w:rsid w:val="002C7A1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C7A12"/>
  </w:style>
  <w:style w:type="numbering" w:customStyle="1" w:styleId="20">
    <w:name w:val="Нет списка2"/>
    <w:next w:val="a2"/>
    <w:uiPriority w:val="99"/>
    <w:semiHidden/>
    <w:unhideWhenUsed/>
    <w:rsid w:val="002C7A12"/>
  </w:style>
  <w:style w:type="paragraph" w:styleId="a6">
    <w:name w:val="Balloon Text"/>
    <w:basedOn w:val="a"/>
    <w:link w:val="a7"/>
    <w:uiPriority w:val="99"/>
    <w:semiHidden/>
    <w:unhideWhenUsed/>
    <w:rsid w:val="002C7A1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A12"/>
    <w:rPr>
      <w:rFonts w:ascii="Tahoma" w:eastAsia="Times New Roman" w:hAnsi="Tahoma" w:cs="Times New Roman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2C7A12"/>
  </w:style>
  <w:style w:type="table" w:customStyle="1" w:styleId="32">
    <w:name w:val="Сетка таблицы3"/>
    <w:basedOn w:val="a1"/>
    <w:next w:val="a3"/>
    <w:uiPriority w:val="59"/>
    <w:rsid w:val="002C7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7A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2C7A12"/>
  </w:style>
  <w:style w:type="numbering" w:customStyle="1" w:styleId="4">
    <w:name w:val="Нет списка4"/>
    <w:next w:val="a2"/>
    <w:uiPriority w:val="99"/>
    <w:semiHidden/>
    <w:unhideWhenUsed/>
    <w:rsid w:val="002C7A12"/>
  </w:style>
  <w:style w:type="table" w:customStyle="1" w:styleId="40">
    <w:name w:val="Сетка таблицы4"/>
    <w:basedOn w:val="a1"/>
    <w:next w:val="a3"/>
    <w:uiPriority w:val="59"/>
    <w:rsid w:val="002C7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2C7A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2C7A12"/>
  </w:style>
  <w:style w:type="table" w:customStyle="1" w:styleId="21">
    <w:name w:val="Сетка таблицы21"/>
    <w:basedOn w:val="a1"/>
    <w:next w:val="a3"/>
    <w:uiPriority w:val="59"/>
    <w:rsid w:val="002C7A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2C7A12"/>
  </w:style>
  <w:style w:type="numbering" w:customStyle="1" w:styleId="310">
    <w:name w:val="Нет списка31"/>
    <w:next w:val="a2"/>
    <w:uiPriority w:val="99"/>
    <w:semiHidden/>
    <w:unhideWhenUsed/>
    <w:rsid w:val="002C7A12"/>
  </w:style>
  <w:style w:type="table" w:customStyle="1" w:styleId="311">
    <w:name w:val="Сетка таблицы31"/>
    <w:basedOn w:val="a1"/>
    <w:next w:val="a3"/>
    <w:uiPriority w:val="59"/>
    <w:rsid w:val="002C7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2C7A12"/>
  </w:style>
  <w:style w:type="table" w:customStyle="1" w:styleId="5">
    <w:name w:val="Сетка таблицы5"/>
    <w:basedOn w:val="a1"/>
    <w:next w:val="a3"/>
    <w:uiPriority w:val="59"/>
    <w:rsid w:val="002C7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18</Pages>
  <Words>6797</Words>
  <Characters>38748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2015-09-04T04:03:00Z</cp:lastPrinted>
  <dcterms:created xsi:type="dcterms:W3CDTF">2015-09-04T03:38:00Z</dcterms:created>
  <dcterms:modified xsi:type="dcterms:W3CDTF">2015-09-04T04:14:00Z</dcterms:modified>
</cp:coreProperties>
</file>