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F4049F" w:rsidRDefault="00F4049F">
      <w:pPr>
        <w:rPr>
          <w:rFonts w:ascii="Times New Roman" w:hAnsi="Times New Roman" w:cs="Times New Roman"/>
          <w:sz w:val="28"/>
          <w:szCs w:val="28"/>
        </w:rPr>
      </w:pPr>
      <w:r w:rsidRPr="00F4049F">
        <w:rPr>
          <w:rFonts w:ascii="Times New Roman" w:hAnsi="Times New Roman" w:cs="Times New Roman"/>
          <w:sz w:val="28"/>
          <w:szCs w:val="28"/>
        </w:rPr>
        <w:t>Барышников А.В.  -  Речь к презентации:</w:t>
      </w:r>
    </w:p>
    <w:p w:rsidR="00F4049F" w:rsidRDefault="00F404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слайд – Здравствуйте, представляю Вам презентацию практических достижений учителя физической культуры - Барышникова Андрея Владимировича.  Я считаю, что учитель должен идти в занятиях спортом вместе со своими учениками, но на шаг впереди их.</w:t>
      </w:r>
    </w:p>
    <w:p w:rsidR="00F4049F" w:rsidRDefault="00F404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слайд – я родился в 1978 году. В 2002 году окончил Нижегородский педагогический университет. Имею диплом по специализации «Физическая культура». Стаж работы в лицее 3 года.</w:t>
      </w:r>
    </w:p>
    <w:p w:rsidR="00F4049F" w:rsidRDefault="00F4049F" w:rsidP="00F4049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слайд – Тема моей презентации - </w:t>
      </w:r>
      <w:r w:rsidRPr="00F4049F">
        <w:rPr>
          <w:rFonts w:ascii="Times New Roman" w:hAnsi="Times New Roman" w:cs="Times New Roman"/>
          <w:b/>
          <w:bCs/>
          <w:sz w:val="28"/>
          <w:szCs w:val="28"/>
        </w:rPr>
        <w:t>Технология  дифференцированного физкультурного образования (ТДФО)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9F">
        <w:rPr>
          <w:rFonts w:ascii="Times New Roman" w:hAnsi="Times New Roman" w:cs="Times New Roman"/>
          <w:b/>
          <w:bCs/>
          <w:sz w:val="28"/>
          <w:szCs w:val="28"/>
        </w:rPr>
        <w:t>на уроках физической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4049F">
        <w:rPr>
          <w:rFonts w:ascii="Times New Roman" w:hAnsi="Times New Roman" w:cs="Times New Roman"/>
          <w:b/>
          <w:bCs/>
          <w:sz w:val="28"/>
          <w:szCs w:val="28"/>
        </w:rPr>
        <w:t xml:space="preserve">культуры»  </w:t>
      </w:r>
    </w:p>
    <w:p w:rsidR="00F4049F" w:rsidRDefault="00F4049F" w:rsidP="00F4049F">
      <w:pPr>
        <w:rPr>
          <w:rFonts w:ascii="Times New Roman" w:hAnsi="Times New Roman" w:cs="Times New Roman"/>
          <w:bCs/>
          <w:sz w:val="28"/>
          <w:szCs w:val="28"/>
        </w:rPr>
      </w:pPr>
      <w:r w:rsidRPr="00F4049F">
        <w:rPr>
          <w:rFonts w:ascii="Times New Roman" w:hAnsi="Times New Roman" w:cs="Times New Roman"/>
          <w:bCs/>
          <w:sz w:val="28"/>
          <w:szCs w:val="28"/>
        </w:rPr>
        <w:t>Я считаю, что данная технология хорошо влияет на обучаемость учеников и психологический климат в коллективе.</w:t>
      </w:r>
    </w:p>
    <w:p w:rsidR="00F4049F" w:rsidRDefault="00F4049F" w:rsidP="00F4049F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 слайд – выбору данной темы послужили следующие условия:</w:t>
      </w:r>
    </w:p>
    <w:p w:rsidR="00F4049F" w:rsidRDefault="00F4049F" w:rsidP="00F4049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МАОУ Лицей укомплектован методической литературой по физической культуре согласно ФГОС. Литература разнообразная. Ко всему этому сегодня много интересных интернет – ресурсов, которыми я пользуюсь.</w:t>
      </w:r>
    </w:p>
    <w:p w:rsidR="00F4049F" w:rsidRDefault="00F4049F" w:rsidP="00F4049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Лицее создана богатая материально – техническая база для спортзала и занятий на улице (инвентарь и оборудование для зала и улицы).</w:t>
      </w:r>
    </w:p>
    <w:p w:rsidR="00F4049F" w:rsidRDefault="00F4049F" w:rsidP="00F404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слайд – на мой взгляд, актуальностью темы является поиск новых подходов и технологий для занятий физкультурой и спортом, а именно выбор способов объяснений, различный уровень самоконтроля обучающихся и индивидуализация.</w:t>
      </w:r>
    </w:p>
    <w:p w:rsidR="00515795" w:rsidRDefault="00F4049F" w:rsidP="00515795">
      <w:pPr>
        <w:pStyle w:val="Default"/>
      </w:pPr>
      <w:r>
        <w:rPr>
          <w:sz w:val="28"/>
          <w:szCs w:val="28"/>
        </w:rPr>
        <w:t xml:space="preserve">6 слайд – </w:t>
      </w:r>
    </w:p>
    <w:p w:rsidR="00F4049F" w:rsidRPr="00515795" w:rsidRDefault="00515795" w:rsidP="00515795">
      <w:pPr>
        <w:tabs>
          <w:tab w:val="left" w:pos="1095"/>
        </w:tabs>
        <w:rPr>
          <w:rFonts w:ascii="Times New Roman" w:hAnsi="Times New Roman" w:cs="Times New Roman"/>
          <w:sz w:val="28"/>
          <w:szCs w:val="28"/>
        </w:rPr>
      </w:pPr>
      <w:r w:rsidRPr="00515795">
        <w:rPr>
          <w:rFonts w:ascii="Times New Roman" w:hAnsi="Times New Roman" w:cs="Times New Roman"/>
          <w:sz w:val="28"/>
          <w:szCs w:val="28"/>
        </w:rPr>
        <w:t xml:space="preserve"> Вопросам  применения, обеспечения индивидуального подхода в обучении, а также особенностям развития личности в системе данного подхода внимание уделяли такие авторы, как Б.Г. Ананьев, Л.С. Выготский, В.В. Давыдов, К.К. Платонов, Д.Б. Эльконин, П.Я. Гальперин, И.С. Кон, В.А. Крутецкий, В.Д. Шадриков и др. При этом, Ю.К. Бабанский, Н.К. Гончаров, М.А. Мельников, И.Э. Унт, Н.М. Шахмаев рассматривали индивидуальный подход в обучении как особую форму организации образовательной деятельности при которой учитываются индивидуальные особенности учащихся, характер взаимодействия учителя и учеников. Процесс обучения является совокупностью, включающую деятельность учителя, сотрудничество и мотивацию к учению, деятельность ученика. </w:t>
      </w:r>
    </w:p>
    <w:p w:rsidR="00515795" w:rsidRPr="00515795" w:rsidRDefault="00515795" w:rsidP="00515795">
      <w:pPr>
        <w:tabs>
          <w:tab w:val="left" w:pos="1095"/>
        </w:tabs>
        <w:rPr>
          <w:rFonts w:ascii="Times New Roman" w:hAnsi="Times New Roman" w:cs="Times New Roman"/>
          <w:sz w:val="28"/>
          <w:szCs w:val="28"/>
        </w:rPr>
      </w:pPr>
      <w:r w:rsidRPr="00515795">
        <w:rPr>
          <w:rFonts w:ascii="Times New Roman" w:hAnsi="Times New Roman" w:cs="Times New Roman"/>
          <w:sz w:val="28"/>
          <w:szCs w:val="28"/>
        </w:rPr>
        <w:lastRenderedPageBreak/>
        <w:t>И.Д. Бутузов, характеризуя дифференцированный подход к обучен</w:t>
      </w:r>
      <w:r>
        <w:rPr>
          <w:rFonts w:ascii="Times New Roman" w:hAnsi="Times New Roman" w:cs="Times New Roman"/>
          <w:sz w:val="28"/>
          <w:szCs w:val="28"/>
        </w:rPr>
        <w:t xml:space="preserve">ию, отмечает такую характерную </w:t>
      </w:r>
      <w:r w:rsidRPr="00515795">
        <w:rPr>
          <w:rFonts w:ascii="Times New Roman" w:hAnsi="Times New Roman" w:cs="Times New Roman"/>
          <w:sz w:val="28"/>
          <w:szCs w:val="28"/>
        </w:rPr>
        <w:t>сторону его осуществления, как разделение учащихся на группы по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индивидуально-психологическим </w:t>
      </w:r>
      <w:r w:rsidRPr="00515795">
        <w:rPr>
          <w:rFonts w:ascii="Times New Roman" w:hAnsi="Times New Roman" w:cs="Times New Roman"/>
          <w:sz w:val="28"/>
          <w:szCs w:val="28"/>
        </w:rPr>
        <w:t>качествам. С дидактической точки зрения, дифференциация обучения – лич</w:t>
      </w:r>
      <w:r>
        <w:rPr>
          <w:rFonts w:ascii="Times New Roman" w:hAnsi="Times New Roman" w:cs="Times New Roman"/>
          <w:sz w:val="28"/>
          <w:szCs w:val="28"/>
        </w:rPr>
        <w:t xml:space="preserve">ностно-ориентированная система </w:t>
      </w:r>
      <w:r w:rsidRPr="00515795">
        <w:rPr>
          <w:rFonts w:ascii="Times New Roman" w:hAnsi="Times New Roman" w:cs="Times New Roman"/>
          <w:sz w:val="28"/>
          <w:szCs w:val="28"/>
        </w:rPr>
        <w:t>обучения на принципиально новой мотивационной основе. С точки зрен</w:t>
      </w:r>
      <w:r>
        <w:rPr>
          <w:rFonts w:ascii="Times New Roman" w:hAnsi="Times New Roman" w:cs="Times New Roman"/>
          <w:sz w:val="28"/>
          <w:szCs w:val="28"/>
        </w:rPr>
        <w:t xml:space="preserve">ия дидактического соотношения, </w:t>
      </w:r>
      <w:r w:rsidRPr="00515795">
        <w:rPr>
          <w:rFonts w:ascii="Times New Roman" w:hAnsi="Times New Roman" w:cs="Times New Roman"/>
          <w:sz w:val="28"/>
          <w:szCs w:val="28"/>
        </w:rPr>
        <w:t>следует понимать, что индивидуализация обучения, как п</w:t>
      </w:r>
      <w:r>
        <w:rPr>
          <w:rFonts w:ascii="Times New Roman" w:hAnsi="Times New Roman" w:cs="Times New Roman"/>
          <w:sz w:val="28"/>
          <w:szCs w:val="28"/>
        </w:rPr>
        <w:t xml:space="preserve">ринцип процесса образования, и </w:t>
      </w:r>
      <w:r w:rsidRPr="00515795">
        <w:rPr>
          <w:rFonts w:ascii="Times New Roman" w:hAnsi="Times New Roman" w:cs="Times New Roman"/>
          <w:sz w:val="28"/>
          <w:szCs w:val="28"/>
        </w:rPr>
        <w:t>дифференцированное обучение, как конкретная форма организации обучения, предоставляют определенные условия для реализации этого принципа в условиях массовой школы. Основными способами изучения индивидуальных особенностей школьников являются планомерные систематические наблюдения за учеником, индивидуальные и групповы</w:t>
      </w:r>
      <w:r>
        <w:rPr>
          <w:rFonts w:ascii="Times New Roman" w:hAnsi="Times New Roman" w:cs="Times New Roman"/>
          <w:sz w:val="28"/>
          <w:szCs w:val="28"/>
        </w:rPr>
        <w:t xml:space="preserve">е беседы на заранее намеченную </w:t>
      </w:r>
      <w:r w:rsidRPr="00515795">
        <w:rPr>
          <w:rFonts w:ascii="Times New Roman" w:hAnsi="Times New Roman" w:cs="Times New Roman"/>
          <w:sz w:val="28"/>
          <w:szCs w:val="28"/>
        </w:rPr>
        <w:t>тему, дополнительные учебные задачи и анализ способов рассуждени</w:t>
      </w:r>
      <w:r>
        <w:rPr>
          <w:rFonts w:ascii="Times New Roman" w:hAnsi="Times New Roman" w:cs="Times New Roman"/>
          <w:sz w:val="28"/>
          <w:szCs w:val="28"/>
        </w:rPr>
        <w:t xml:space="preserve">й ученика, специальные задачи, </w:t>
      </w:r>
      <w:r w:rsidRPr="00515795">
        <w:rPr>
          <w:rFonts w:ascii="Times New Roman" w:hAnsi="Times New Roman" w:cs="Times New Roman"/>
          <w:sz w:val="28"/>
          <w:szCs w:val="28"/>
        </w:rPr>
        <w:t xml:space="preserve">связанные с положением ребенка в коллективе, с отношением к товарищам, </w:t>
      </w:r>
      <w:r>
        <w:rPr>
          <w:rFonts w:ascii="Times New Roman" w:hAnsi="Times New Roman" w:cs="Times New Roman"/>
          <w:sz w:val="28"/>
          <w:szCs w:val="28"/>
        </w:rPr>
        <w:t xml:space="preserve">его позицией в группе. Главное </w:t>
      </w:r>
      <w:r w:rsidRPr="00515795">
        <w:rPr>
          <w:rFonts w:ascii="Times New Roman" w:hAnsi="Times New Roman" w:cs="Times New Roman"/>
          <w:sz w:val="28"/>
          <w:szCs w:val="28"/>
        </w:rPr>
        <w:t>заключается в том, чтобы всесторонне изучить ребенка и опираться на его положительные каче</w:t>
      </w:r>
      <w:r>
        <w:rPr>
          <w:rFonts w:ascii="Times New Roman" w:hAnsi="Times New Roman" w:cs="Times New Roman"/>
          <w:sz w:val="28"/>
          <w:szCs w:val="28"/>
        </w:rPr>
        <w:t xml:space="preserve">ства в </w:t>
      </w:r>
      <w:r w:rsidRPr="00515795">
        <w:rPr>
          <w:rFonts w:ascii="Times New Roman" w:hAnsi="Times New Roman" w:cs="Times New Roman"/>
          <w:sz w:val="28"/>
          <w:szCs w:val="28"/>
        </w:rPr>
        <w:t>преодолении имеющихся недостатков. В этом, как мы уже говорили, и сост</w:t>
      </w:r>
      <w:r>
        <w:rPr>
          <w:rFonts w:ascii="Times New Roman" w:hAnsi="Times New Roman" w:cs="Times New Roman"/>
          <w:sz w:val="28"/>
          <w:szCs w:val="28"/>
        </w:rPr>
        <w:t xml:space="preserve">оит понимание «индивидуального </w:t>
      </w:r>
      <w:r w:rsidRPr="00515795">
        <w:rPr>
          <w:rFonts w:ascii="Times New Roman" w:hAnsi="Times New Roman" w:cs="Times New Roman"/>
          <w:sz w:val="28"/>
          <w:szCs w:val="28"/>
        </w:rPr>
        <w:t xml:space="preserve">подхода» в общем смысле этого выражения. </w:t>
      </w:r>
    </w:p>
    <w:p w:rsidR="00515795" w:rsidRPr="00515795" w:rsidRDefault="00515795" w:rsidP="00515795">
      <w:pPr>
        <w:tabs>
          <w:tab w:val="left" w:pos="1095"/>
        </w:tabs>
        <w:rPr>
          <w:rFonts w:ascii="Times New Roman" w:hAnsi="Times New Roman" w:cs="Times New Roman"/>
          <w:sz w:val="28"/>
          <w:szCs w:val="28"/>
        </w:rPr>
      </w:pPr>
      <w:r w:rsidRPr="00515795">
        <w:rPr>
          <w:rFonts w:ascii="Times New Roman" w:hAnsi="Times New Roman" w:cs="Times New Roman"/>
          <w:sz w:val="28"/>
          <w:szCs w:val="28"/>
        </w:rPr>
        <w:t>Е.С. Рабунский отмечает, что, во-первых, принцип индиви</w:t>
      </w:r>
      <w:r>
        <w:rPr>
          <w:rFonts w:ascii="Times New Roman" w:hAnsi="Times New Roman" w:cs="Times New Roman"/>
          <w:sz w:val="28"/>
          <w:szCs w:val="28"/>
        </w:rPr>
        <w:t xml:space="preserve">дуального подхода подчеркивает </w:t>
      </w:r>
      <w:r w:rsidRPr="00515795">
        <w:rPr>
          <w:rFonts w:ascii="Times New Roman" w:hAnsi="Times New Roman" w:cs="Times New Roman"/>
          <w:sz w:val="28"/>
          <w:szCs w:val="28"/>
        </w:rPr>
        <w:t xml:space="preserve">необходимость систематического учета индивидуально-неповторимого в </w:t>
      </w:r>
      <w:r>
        <w:rPr>
          <w:rFonts w:ascii="Times New Roman" w:hAnsi="Times New Roman" w:cs="Times New Roman"/>
          <w:sz w:val="28"/>
          <w:szCs w:val="28"/>
        </w:rPr>
        <w:t>личности каждого школьника; во-</w:t>
      </w:r>
      <w:r w:rsidRPr="00515795">
        <w:rPr>
          <w:rFonts w:ascii="Times New Roman" w:hAnsi="Times New Roman" w:cs="Times New Roman"/>
          <w:sz w:val="28"/>
          <w:szCs w:val="28"/>
        </w:rPr>
        <w:t>вторых, в индивидуальном подходе нуждается каждый ученик без исключе</w:t>
      </w:r>
      <w:r>
        <w:rPr>
          <w:rFonts w:ascii="Times New Roman" w:hAnsi="Times New Roman" w:cs="Times New Roman"/>
          <w:sz w:val="28"/>
          <w:szCs w:val="28"/>
        </w:rPr>
        <w:t xml:space="preserve">ния; в-третьих, индивидуальный </w:t>
      </w:r>
      <w:r w:rsidRPr="00515795">
        <w:rPr>
          <w:rFonts w:ascii="Times New Roman" w:hAnsi="Times New Roman" w:cs="Times New Roman"/>
          <w:sz w:val="28"/>
          <w:szCs w:val="28"/>
        </w:rPr>
        <w:t>подход является активным, формирующим, развивающим принципом (предполага</w:t>
      </w:r>
      <w:r>
        <w:rPr>
          <w:rFonts w:ascii="Times New Roman" w:hAnsi="Times New Roman" w:cs="Times New Roman"/>
          <w:sz w:val="28"/>
          <w:szCs w:val="28"/>
        </w:rPr>
        <w:t xml:space="preserve">ется творческое развитие </w:t>
      </w:r>
      <w:r w:rsidRPr="00515795">
        <w:rPr>
          <w:rFonts w:ascii="Times New Roman" w:hAnsi="Times New Roman" w:cs="Times New Roman"/>
          <w:sz w:val="28"/>
          <w:szCs w:val="28"/>
        </w:rPr>
        <w:t xml:space="preserve">индивидуальности ученика). </w:t>
      </w:r>
    </w:p>
    <w:p w:rsidR="00515795" w:rsidRDefault="00515795" w:rsidP="00515795">
      <w:pPr>
        <w:tabs>
          <w:tab w:val="left" w:pos="1095"/>
        </w:tabs>
        <w:rPr>
          <w:rFonts w:ascii="Times New Roman" w:hAnsi="Times New Roman" w:cs="Times New Roman"/>
          <w:sz w:val="28"/>
          <w:szCs w:val="28"/>
        </w:rPr>
      </w:pPr>
      <w:r w:rsidRPr="00515795">
        <w:rPr>
          <w:rFonts w:ascii="Times New Roman" w:hAnsi="Times New Roman" w:cs="Times New Roman"/>
          <w:sz w:val="28"/>
          <w:szCs w:val="28"/>
        </w:rPr>
        <w:t>Таким образом, индивидуальный подход понимается как ориентация на индивидуально-психологические особенности ученика, выбор и применение соответствующи</w:t>
      </w:r>
      <w:r>
        <w:rPr>
          <w:rFonts w:ascii="Times New Roman" w:hAnsi="Times New Roman" w:cs="Times New Roman"/>
          <w:sz w:val="28"/>
          <w:szCs w:val="28"/>
        </w:rPr>
        <w:t xml:space="preserve">х методов и приемов, различных </w:t>
      </w:r>
      <w:r w:rsidRPr="00515795">
        <w:rPr>
          <w:rFonts w:ascii="Times New Roman" w:hAnsi="Times New Roman" w:cs="Times New Roman"/>
          <w:sz w:val="28"/>
          <w:szCs w:val="28"/>
        </w:rPr>
        <w:t>вариантов заданий, дозировка домашней работы. Он является дидактич</w:t>
      </w:r>
      <w:r>
        <w:rPr>
          <w:rFonts w:ascii="Times New Roman" w:hAnsi="Times New Roman" w:cs="Times New Roman"/>
          <w:sz w:val="28"/>
          <w:szCs w:val="28"/>
        </w:rPr>
        <w:t xml:space="preserve">еским принципом, вносящим свои </w:t>
      </w:r>
      <w:r w:rsidRPr="00515795">
        <w:rPr>
          <w:rFonts w:ascii="Times New Roman" w:hAnsi="Times New Roman" w:cs="Times New Roman"/>
          <w:sz w:val="28"/>
          <w:szCs w:val="28"/>
        </w:rPr>
        <w:t>коррективы в организацию процесса обучения.</w:t>
      </w:r>
    </w:p>
    <w:p w:rsidR="00000000" w:rsidRDefault="00515795" w:rsidP="00B8072D">
      <w:pPr>
        <w:tabs>
          <w:tab w:val="left" w:pos="1095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слайд – цель моей темы –</w:t>
      </w:r>
      <w:r w:rsidR="00B8072D">
        <w:rPr>
          <w:rFonts w:ascii="Times New Roman" w:hAnsi="Times New Roman" w:cs="Times New Roman"/>
          <w:sz w:val="28"/>
          <w:szCs w:val="28"/>
        </w:rPr>
        <w:t xml:space="preserve"> </w:t>
      </w:r>
      <w:r w:rsidR="001F0A8D" w:rsidRPr="00515795">
        <w:rPr>
          <w:rFonts w:ascii="Times New Roman" w:hAnsi="Times New Roman" w:cs="Times New Roman"/>
          <w:b/>
          <w:bCs/>
          <w:sz w:val="28"/>
          <w:szCs w:val="28"/>
        </w:rPr>
        <w:t xml:space="preserve"> с помощью технологии дифференцированного физкультурного образования  повысить у обучающихся  уровень физического развит</w:t>
      </w:r>
      <w:r w:rsidR="00B8072D">
        <w:rPr>
          <w:rFonts w:ascii="Times New Roman" w:hAnsi="Times New Roman" w:cs="Times New Roman"/>
          <w:b/>
          <w:bCs/>
          <w:sz w:val="28"/>
          <w:szCs w:val="28"/>
        </w:rPr>
        <w:t xml:space="preserve">ия.  </w:t>
      </w:r>
      <w:r w:rsidR="00B8072D" w:rsidRPr="00B8072D">
        <w:rPr>
          <w:rFonts w:ascii="Times New Roman" w:hAnsi="Times New Roman" w:cs="Times New Roman"/>
          <w:bCs/>
          <w:sz w:val="28"/>
          <w:szCs w:val="28"/>
        </w:rPr>
        <w:t>Задачи – перед вами.</w:t>
      </w:r>
    </w:p>
    <w:p w:rsidR="00B8072D" w:rsidRDefault="00B8072D" w:rsidP="00B8072D">
      <w:pPr>
        <w:tabs>
          <w:tab w:val="left" w:pos="1095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8 слайд – ведущая педагогическая идея – вырастить здоровое поколение – без вредных привычек, с потребностью в здоровом образе жизни, со знанием оздоровительных средств и технологий.</w:t>
      </w:r>
    </w:p>
    <w:p w:rsidR="00B8072D" w:rsidRDefault="00B8072D" w:rsidP="00B8072D">
      <w:pPr>
        <w:tabs>
          <w:tab w:val="left" w:pos="1095"/>
        </w:tabs>
        <w:rPr>
          <w:rFonts w:ascii="Times New Roman" w:hAnsi="Times New Roman" w:cs="Times New Roman"/>
          <w:sz w:val="28"/>
          <w:szCs w:val="28"/>
        </w:rPr>
      </w:pPr>
      <w:r w:rsidRPr="00B8072D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9 слайд – деятельностный аспект моего вклада – реализация </w:t>
      </w:r>
      <w:r w:rsidR="001F0A8D" w:rsidRPr="00B8072D">
        <w:rPr>
          <w:rFonts w:ascii="Times New Roman" w:hAnsi="Times New Roman" w:cs="Times New Roman"/>
          <w:bCs/>
          <w:sz w:val="28"/>
          <w:szCs w:val="28"/>
        </w:rPr>
        <w:t>содержания дифференцированного физ. образования посредством системы средств, методов и орга</w:t>
      </w:r>
      <w:r w:rsidRPr="00B8072D">
        <w:rPr>
          <w:rFonts w:ascii="Times New Roman" w:hAnsi="Times New Roman" w:cs="Times New Roman"/>
          <w:bCs/>
          <w:sz w:val="28"/>
          <w:szCs w:val="28"/>
        </w:rPr>
        <w:t>низационных форм, обеспечивающих</w:t>
      </w:r>
      <w:r w:rsidR="001F0A8D" w:rsidRPr="00B8072D">
        <w:rPr>
          <w:rFonts w:ascii="Times New Roman" w:hAnsi="Times New Roman" w:cs="Times New Roman"/>
          <w:bCs/>
          <w:sz w:val="28"/>
          <w:szCs w:val="28"/>
        </w:rPr>
        <w:t xml:space="preserve"> эффективное достижение цели образования. </w:t>
      </w:r>
    </w:p>
    <w:p w:rsidR="00B8072D" w:rsidRPr="00B8072D" w:rsidRDefault="00B8072D" w:rsidP="00B8072D">
      <w:pPr>
        <w:tabs>
          <w:tab w:val="left" w:pos="10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 слайд - </w:t>
      </w:r>
      <w:r w:rsidRPr="00B8072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диапазон личного вклада заключается в том, что я обучаю не только на уроке, но и вне урока -  система: </w:t>
      </w:r>
      <w:r w:rsidRPr="00B8072D">
        <w:rPr>
          <w:rFonts w:ascii="Times New Roman" w:hAnsi="Times New Roman" w:cs="Times New Roman"/>
          <w:bCs/>
          <w:sz w:val="28"/>
          <w:szCs w:val="28"/>
          <w:u w:val="single"/>
        </w:rPr>
        <w:t>«урок – внеурочная деятельность»:</w:t>
      </w:r>
    </w:p>
    <w:p w:rsidR="00000000" w:rsidRPr="00B8072D" w:rsidRDefault="00B8072D" w:rsidP="00B8072D">
      <w:pPr>
        <w:tabs>
          <w:tab w:val="left" w:pos="10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Младшие  школьники закрепляют новые подвижные игры - </w:t>
      </w:r>
      <w:r w:rsidR="001F0A8D" w:rsidRPr="00B8072D">
        <w:rPr>
          <w:rFonts w:ascii="Times New Roman" w:hAnsi="Times New Roman" w:cs="Times New Roman"/>
          <w:bCs/>
          <w:sz w:val="28"/>
          <w:szCs w:val="28"/>
        </w:rPr>
        <w:t>во внеурочное врем</w:t>
      </w:r>
      <w:r>
        <w:rPr>
          <w:rFonts w:ascii="Times New Roman" w:hAnsi="Times New Roman" w:cs="Times New Roman"/>
          <w:bCs/>
          <w:sz w:val="28"/>
          <w:szCs w:val="28"/>
        </w:rPr>
        <w:t xml:space="preserve">я, а </w:t>
      </w:r>
      <w:r w:rsidR="001F0A8D" w:rsidRPr="00B8072D">
        <w:rPr>
          <w:rFonts w:ascii="Times New Roman" w:hAnsi="Times New Roman" w:cs="Times New Roman"/>
          <w:bCs/>
          <w:sz w:val="28"/>
          <w:szCs w:val="28"/>
        </w:rPr>
        <w:t xml:space="preserve"> старшеклассники </w:t>
      </w:r>
      <w:r>
        <w:rPr>
          <w:rFonts w:ascii="Times New Roman" w:hAnsi="Times New Roman" w:cs="Times New Roman"/>
          <w:bCs/>
          <w:sz w:val="28"/>
          <w:szCs w:val="28"/>
        </w:rPr>
        <w:t xml:space="preserve">вне урока - </w:t>
      </w:r>
      <w:r w:rsidR="001F0A8D" w:rsidRPr="00B8072D">
        <w:rPr>
          <w:rFonts w:ascii="Times New Roman" w:hAnsi="Times New Roman" w:cs="Times New Roman"/>
          <w:bCs/>
          <w:sz w:val="28"/>
          <w:szCs w:val="28"/>
        </w:rPr>
        <w:t>занимаются в физ. зале понравившимся им видом спорта (баскетбол, волейбол, лёгкая атлети</w:t>
      </w:r>
      <w:r w:rsidR="001F0A8D" w:rsidRPr="00B8072D">
        <w:rPr>
          <w:rFonts w:ascii="Times New Roman" w:hAnsi="Times New Roman" w:cs="Times New Roman"/>
          <w:bCs/>
          <w:sz w:val="28"/>
          <w:szCs w:val="28"/>
        </w:rPr>
        <w:t xml:space="preserve">ка) </w:t>
      </w:r>
    </w:p>
    <w:p w:rsidR="00000000" w:rsidRPr="00B8072D" w:rsidRDefault="00A973AE" w:rsidP="00A973AE">
      <w:pPr>
        <w:tabs>
          <w:tab w:val="left" w:pos="10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>Также использую систему</w:t>
      </w:r>
      <w:r w:rsidR="00B8072D" w:rsidRPr="00B8072D">
        <w:rPr>
          <w:rFonts w:ascii="Times New Roman" w:hAnsi="Times New Roman" w:cs="Times New Roman"/>
          <w:bCs/>
          <w:sz w:val="28"/>
          <w:szCs w:val="28"/>
          <w:u w:val="single"/>
        </w:rPr>
        <w:t xml:space="preserve"> внеклассной работы:</w:t>
      </w:r>
      <w:r>
        <w:rPr>
          <w:rFonts w:ascii="Times New Roman" w:hAnsi="Times New Roman" w:cs="Times New Roman"/>
          <w:sz w:val="28"/>
          <w:szCs w:val="28"/>
        </w:rPr>
        <w:t xml:space="preserve"> по средам веду </w:t>
      </w:r>
      <w:r>
        <w:rPr>
          <w:rFonts w:ascii="Times New Roman" w:hAnsi="Times New Roman" w:cs="Times New Roman"/>
          <w:bCs/>
          <w:sz w:val="28"/>
          <w:szCs w:val="28"/>
        </w:rPr>
        <w:t>Секцию</w:t>
      </w:r>
      <w:r w:rsidR="001F0A8D" w:rsidRPr="00B8072D">
        <w:rPr>
          <w:rFonts w:ascii="Times New Roman" w:hAnsi="Times New Roman" w:cs="Times New Roman"/>
          <w:bCs/>
          <w:sz w:val="28"/>
          <w:szCs w:val="28"/>
        </w:rPr>
        <w:t xml:space="preserve"> туризма</w:t>
      </w:r>
      <w:r>
        <w:rPr>
          <w:rFonts w:ascii="Times New Roman" w:hAnsi="Times New Roman" w:cs="Times New Roman"/>
          <w:bCs/>
          <w:sz w:val="28"/>
          <w:szCs w:val="28"/>
        </w:rPr>
        <w:t xml:space="preserve">; по субботам - Настольный теннис; ежемесячно проходят </w:t>
      </w:r>
      <w:r w:rsidR="001F0A8D" w:rsidRPr="00B8072D">
        <w:rPr>
          <w:rFonts w:ascii="Times New Roman" w:hAnsi="Times New Roman" w:cs="Times New Roman"/>
          <w:bCs/>
          <w:sz w:val="28"/>
          <w:szCs w:val="28"/>
        </w:rPr>
        <w:t>соревнования по разным видам спорта (баскетбол, весёлые старты, лыжные гонки, настольный теннис, футбол, пионербол, плавание и др.)</w:t>
      </w:r>
      <w:r>
        <w:rPr>
          <w:rFonts w:ascii="Times New Roman" w:hAnsi="Times New Roman" w:cs="Times New Roman"/>
          <w:bCs/>
          <w:sz w:val="28"/>
          <w:szCs w:val="28"/>
        </w:rPr>
        <w:t xml:space="preserve"> в которых лицеисты принимают активное участие.</w:t>
      </w:r>
      <w:r w:rsidR="001F0A8D" w:rsidRPr="00B8072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973AE" w:rsidRDefault="00A973AE" w:rsidP="00A973AE">
      <w:pPr>
        <w:tabs>
          <w:tab w:val="left" w:pos="5205"/>
        </w:tabs>
        <w:rPr>
          <w:rFonts w:ascii="Times New Roman" w:hAnsi="Times New Roman" w:cs="Times New Roman"/>
          <w:sz w:val="28"/>
          <w:szCs w:val="28"/>
        </w:rPr>
      </w:pPr>
      <w:r w:rsidRPr="00A973AE">
        <w:rPr>
          <w:rFonts w:ascii="Times New Roman" w:hAnsi="Times New Roman" w:cs="Times New Roman"/>
          <w:sz w:val="28"/>
          <w:szCs w:val="28"/>
        </w:rPr>
        <w:t xml:space="preserve">11 слайд – на данном слайде показана </w:t>
      </w:r>
      <w:r w:rsidRPr="00A973AE">
        <w:rPr>
          <w:rFonts w:ascii="Times New Roman" w:hAnsi="Times New Roman" w:cs="Times New Roman"/>
          <w:b/>
          <w:bCs/>
          <w:sz w:val="28"/>
          <w:szCs w:val="28"/>
        </w:rPr>
        <w:t xml:space="preserve">Результативность профессиональной педагогической деятельности и достигнутые эффекты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 2013 года. </w:t>
      </w:r>
      <w:r w:rsidRPr="00A973AE">
        <w:rPr>
          <w:rFonts w:ascii="Times New Roman" w:hAnsi="Times New Roman" w:cs="Times New Roman"/>
          <w:bCs/>
          <w:sz w:val="28"/>
          <w:szCs w:val="28"/>
        </w:rPr>
        <w:t xml:space="preserve">В 2015 – 2016 учебном году представлены результаты промежуточного мониторинга по представленным на слайде критериям (бег, прыжки, отжимание, </w:t>
      </w:r>
      <w:r w:rsidRPr="00A973AE">
        <w:rPr>
          <w:rFonts w:ascii="Times New Roman" w:hAnsi="Times New Roman" w:cs="Times New Roman"/>
          <w:sz w:val="28"/>
          <w:szCs w:val="28"/>
        </w:rPr>
        <w:t>знание и умение сорганизовать подвижные игры по возрасту и, конечно же, знания</w:t>
      </w:r>
      <w:r>
        <w:rPr>
          <w:rFonts w:ascii="Times New Roman" w:hAnsi="Times New Roman" w:cs="Times New Roman"/>
          <w:sz w:val="28"/>
          <w:szCs w:val="28"/>
        </w:rPr>
        <w:t xml:space="preserve"> и применение на практике</w:t>
      </w:r>
      <w:r w:rsidRPr="00A973AE">
        <w:rPr>
          <w:rFonts w:ascii="Times New Roman" w:hAnsi="Times New Roman" w:cs="Times New Roman"/>
          <w:sz w:val="28"/>
          <w:szCs w:val="28"/>
        </w:rPr>
        <w:t xml:space="preserve"> спортивных игр.</w:t>
      </w:r>
    </w:p>
    <w:p w:rsidR="00A973AE" w:rsidRDefault="00A973AE" w:rsidP="00A973AE">
      <w:pPr>
        <w:tabs>
          <w:tab w:val="left" w:pos="52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диаграмме прослеживается положительная динамика.</w:t>
      </w:r>
    </w:p>
    <w:p w:rsidR="00A973AE" w:rsidRDefault="00A973AE" w:rsidP="00A973AE">
      <w:pPr>
        <w:tabs>
          <w:tab w:val="left" w:pos="5205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 слайд </w:t>
      </w:r>
      <w:r w:rsidR="00425CA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5CA2">
        <w:rPr>
          <w:rFonts w:ascii="Times New Roman" w:hAnsi="Times New Roman" w:cs="Times New Roman"/>
          <w:sz w:val="28"/>
          <w:szCs w:val="28"/>
        </w:rPr>
        <w:t xml:space="preserve">свои </w:t>
      </w:r>
      <w:r w:rsidR="00425CA2">
        <w:rPr>
          <w:rFonts w:ascii="Times New Roman" w:hAnsi="Times New Roman" w:cs="Times New Roman"/>
          <w:b/>
          <w:bCs/>
          <w:sz w:val="28"/>
          <w:szCs w:val="28"/>
        </w:rPr>
        <w:t xml:space="preserve">практические достижения </w:t>
      </w:r>
      <w:r w:rsidRPr="00A973AE">
        <w:rPr>
          <w:rFonts w:ascii="Times New Roman" w:hAnsi="Times New Roman" w:cs="Times New Roman"/>
          <w:b/>
          <w:bCs/>
          <w:sz w:val="28"/>
          <w:szCs w:val="28"/>
        </w:rPr>
        <w:t xml:space="preserve"> профессиональн</w:t>
      </w:r>
      <w:r w:rsidR="00425CA2">
        <w:rPr>
          <w:rFonts w:ascii="Times New Roman" w:hAnsi="Times New Roman" w:cs="Times New Roman"/>
          <w:b/>
          <w:bCs/>
          <w:sz w:val="28"/>
          <w:szCs w:val="28"/>
        </w:rPr>
        <w:t xml:space="preserve">ой деятельности я транслирую на: </w:t>
      </w:r>
      <w:r w:rsidR="00425CA2" w:rsidRPr="00425CA2">
        <w:rPr>
          <w:rFonts w:ascii="Times New Roman" w:hAnsi="Times New Roman" w:cs="Times New Roman"/>
          <w:bCs/>
          <w:sz w:val="28"/>
          <w:szCs w:val="28"/>
        </w:rPr>
        <w:t xml:space="preserve">родительских собраниях, на педагогических советах, методических объединениях, в социальных сетях. </w:t>
      </w:r>
    </w:p>
    <w:p w:rsidR="00425CA2" w:rsidRDefault="00425CA2" w:rsidP="00A973AE">
      <w:pPr>
        <w:tabs>
          <w:tab w:val="left" w:pos="5205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13 слайд – моим  ученикам очень нравится участвовать в спортивных конкурсах, соревнованиях. А нравится потому, что у них это получается. В арсенале лицея имеется огромное количество грамот, дипломов, кубков. Я горжусь своими учениками!</w:t>
      </w:r>
    </w:p>
    <w:p w:rsidR="00425CA2" w:rsidRDefault="00425CA2" w:rsidP="00A973AE">
      <w:pPr>
        <w:tabs>
          <w:tab w:val="left" w:pos="5205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14 слайд – по моему  мнению,  учитель не должен отставать от своих учеников и этот слайд – отличное тому доказательство – здесь мои достижения (не считая медалей и кубков).</w:t>
      </w:r>
    </w:p>
    <w:p w:rsidR="00A973AE" w:rsidRPr="00C169FA" w:rsidRDefault="00425CA2" w:rsidP="00A973AE">
      <w:pPr>
        <w:tabs>
          <w:tab w:val="left" w:pos="5205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15 слайд – на данном слайде список литературы, которая </w:t>
      </w:r>
      <w:r w:rsidR="00C169FA">
        <w:rPr>
          <w:rFonts w:ascii="Times New Roman" w:hAnsi="Times New Roman" w:cs="Times New Roman"/>
          <w:bCs/>
          <w:sz w:val="28"/>
          <w:szCs w:val="28"/>
        </w:rPr>
        <w:t>использовалась мной для создания данной технологии. Спасибо за внимание!</w:t>
      </w:r>
    </w:p>
    <w:sectPr w:rsidR="00A973AE" w:rsidRPr="00C169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0A8D" w:rsidRDefault="001F0A8D" w:rsidP="00515795">
      <w:pPr>
        <w:spacing w:after="0" w:line="240" w:lineRule="auto"/>
      </w:pPr>
      <w:r>
        <w:separator/>
      </w:r>
    </w:p>
  </w:endnote>
  <w:endnote w:type="continuationSeparator" w:id="1">
    <w:p w:rsidR="001F0A8D" w:rsidRDefault="001F0A8D" w:rsidP="00515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0A8D" w:rsidRDefault="001F0A8D" w:rsidP="00515795">
      <w:pPr>
        <w:spacing w:after="0" w:line="240" w:lineRule="auto"/>
      </w:pPr>
      <w:r>
        <w:separator/>
      </w:r>
    </w:p>
  </w:footnote>
  <w:footnote w:type="continuationSeparator" w:id="1">
    <w:p w:rsidR="001F0A8D" w:rsidRDefault="001F0A8D" w:rsidP="005157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6344E"/>
    <w:multiLevelType w:val="hybridMultilevel"/>
    <w:tmpl w:val="B2BC822C"/>
    <w:lvl w:ilvl="0" w:tplc="50564E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D4A51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F5241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C8B8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C2C3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4E14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8C02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960C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652FA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0B5BB4"/>
    <w:multiLevelType w:val="hybridMultilevel"/>
    <w:tmpl w:val="84923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544E10"/>
    <w:multiLevelType w:val="hybridMultilevel"/>
    <w:tmpl w:val="E06AEF86"/>
    <w:lvl w:ilvl="0" w:tplc="785030FA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2704D04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79E2C50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45A1362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66E91CA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DE278EA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6F02F52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0EA91E8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97CA980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4722299C"/>
    <w:multiLevelType w:val="hybridMultilevel"/>
    <w:tmpl w:val="E924C552"/>
    <w:lvl w:ilvl="0" w:tplc="941C8C18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2468F20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9A68CFA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B98C07A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DFC4AA0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E888784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E305A9E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248A1DA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FE05EDE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52B9577B"/>
    <w:multiLevelType w:val="hybridMultilevel"/>
    <w:tmpl w:val="7E9A3B2C"/>
    <w:lvl w:ilvl="0" w:tplc="8B9A30CC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A26B846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B1809FC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8307E1A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9903EE6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358920A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51039CE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5903018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328BBD4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63A57163"/>
    <w:multiLevelType w:val="hybridMultilevel"/>
    <w:tmpl w:val="6F6CED2E"/>
    <w:lvl w:ilvl="0" w:tplc="91ACFF6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43811A2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E54269A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AC8713A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3EA21B2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3446596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CEEF2D2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BB218B8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6F01BD4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4049F"/>
    <w:rsid w:val="001F0A8D"/>
    <w:rsid w:val="00425CA2"/>
    <w:rsid w:val="00515795"/>
    <w:rsid w:val="00A973AE"/>
    <w:rsid w:val="00B8072D"/>
    <w:rsid w:val="00C169FA"/>
    <w:rsid w:val="00F40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0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F4049F"/>
    <w:pPr>
      <w:ind w:left="720"/>
      <w:contextualSpacing/>
    </w:pPr>
  </w:style>
  <w:style w:type="paragraph" w:customStyle="1" w:styleId="Default">
    <w:name w:val="Default"/>
    <w:rsid w:val="005157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5157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15795"/>
  </w:style>
  <w:style w:type="paragraph" w:styleId="a7">
    <w:name w:val="footer"/>
    <w:basedOn w:val="a"/>
    <w:link w:val="a8"/>
    <w:uiPriority w:val="99"/>
    <w:semiHidden/>
    <w:unhideWhenUsed/>
    <w:rsid w:val="005157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157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6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612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8120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210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40175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682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32329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9420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1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608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21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624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370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0439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156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961</Words>
  <Characters>5482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2016-04-03T12:30:00Z</dcterms:created>
  <dcterms:modified xsi:type="dcterms:W3CDTF">2016-04-03T13:38:00Z</dcterms:modified>
</cp:coreProperties>
</file>