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94" w:rsidRPr="00DE79FD" w:rsidRDefault="00104B94" w:rsidP="00104B94">
      <w:pPr>
        <w:shd w:val="clear" w:color="auto" w:fill="FFFFFF"/>
        <w:spacing w:line="418" w:lineRule="exact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B39FC">
        <w:rPr>
          <w:rFonts w:ascii="Calibri" w:eastAsia="Calibri" w:hAnsi="Calibri" w:cs="Times New Roman"/>
          <w:b/>
        </w:rPr>
        <w:t xml:space="preserve">             </w:t>
      </w:r>
      <w:r w:rsidRPr="00DE79FD">
        <w:rPr>
          <w:rFonts w:ascii="Calibri" w:eastAsia="Calibri" w:hAnsi="Calibri" w:cs="Times New Roman"/>
          <w:b/>
          <w:sz w:val="28"/>
          <w:szCs w:val="28"/>
        </w:rPr>
        <w:t xml:space="preserve">Муниципальное  бюджетное общеобразовательное учреждение </w:t>
      </w:r>
    </w:p>
    <w:p w:rsidR="00104B94" w:rsidRPr="00DE79FD" w:rsidRDefault="00104B94" w:rsidP="00104B94">
      <w:pPr>
        <w:shd w:val="clear" w:color="auto" w:fill="FFFFFF"/>
        <w:spacing w:line="418" w:lineRule="exact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E79FD">
        <w:rPr>
          <w:rFonts w:ascii="Calibri" w:eastAsia="Calibri" w:hAnsi="Calibri" w:cs="Times New Roman"/>
          <w:b/>
          <w:sz w:val="28"/>
          <w:szCs w:val="28"/>
        </w:rPr>
        <w:t>«</w:t>
      </w:r>
      <w:proofErr w:type="spellStart"/>
      <w:r w:rsidRPr="00DE79FD">
        <w:rPr>
          <w:rFonts w:ascii="Calibri" w:eastAsia="Calibri" w:hAnsi="Calibri" w:cs="Times New Roman"/>
          <w:b/>
          <w:sz w:val="28"/>
          <w:szCs w:val="28"/>
        </w:rPr>
        <w:t>Торбеевская</w:t>
      </w:r>
      <w:proofErr w:type="spellEnd"/>
      <w:r w:rsidRPr="00DE79FD">
        <w:rPr>
          <w:rFonts w:ascii="Calibri" w:eastAsia="Calibri" w:hAnsi="Calibri" w:cs="Times New Roman"/>
          <w:b/>
          <w:sz w:val="28"/>
          <w:szCs w:val="28"/>
        </w:rPr>
        <w:t xml:space="preserve"> средняя общеобразовательная школа № 1»</w:t>
      </w:r>
    </w:p>
    <w:p w:rsidR="00104B94" w:rsidRPr="00DE79FD" w:rsidRDefault="00104B94" w:rsidP="00104B94">
      <w:pPr>
        <w:shd w:val="clear" w:color="auto" w:fill="FFFFFF"/>
        <w:spacing w:line="413" w:lineRule="exact"/>
        <w:ind w:left="5"/>
        <w:jc w:val="right"/>
        <w:rPr>
          <w:rFonts w:ascii="Calibri" w:eastAsia="Calibri" w:hAnsi="Calibri" w:cs="Times New Roman"/>
          <w:b/>
          <w:sz w:val="36"/>
          <w:szCs w:val="36"/>
        </w:rPr>
      </w:pPr>
    </w:p>
    <w:p w:rsidR="00104B94" w:rsidRPr="00DE79FD" w:rsidRDefault="00104B94" w:rsidP="00104B94">
      <w:pPr>
        <w:ind w:firstLine="720"/>
        <w:rPr>
          <w:rFonts w:ascii="Calibri" w:eastAsia="Calibri" w:hAnsi="Calibri" w:cs="Times New Roman"/>
          <w:b/>
          <w:sz w:val="44"/>
          <w:szCs w:val="44"/>
        </w:rPr>
      </w:pPr>
    </w:p>
    <w:p w:rsidR="00104B94" w:rsidRDefault="00104B94" w:rsidP="00104B94">
      <w:pPr>
        <w:ind w:firstLine="720"/>
        <w:jc w:val="center"/>
        <w:rPr>
          <w:b/>
          <w:sz w:val="44"/>
          <w:szCs w:val="44"/>
        </w:rPr>
      </w:pPr>
      <w:r>
        <w:rPr>
          <w:rFonts w:ascii="Calibri" w:eastAsia="Calibri" w:hAnsi="Calibri" w:cs="Times New Roman"/>
          <w:b/>
          <w:sz w:val="44"/>
          <w:szCs w:val="44"/>
        </w:rPr>
        <w:t xml:space="preserve">Методическая разработка </w:t>
      </w:r>
      <w:proofErr w:type="gramStart"/>
      <w:r>
        <w:rPr>
          <w:b/>
          <w:sz w:val="44"/>
          <w:szCs w:val="44"/>
        </w:rPr>
        <w:t>интегрированного</w:t>
      </w:r>
      <w:proofErr w:type="gramEnd"/>
    </w:p>
    <w:p w:rsidR="00104B94" w:rsidRDefault="00104B94" w:rsidP="00104B94">
      <w:pPr>
        <w:ind w:firstLine="7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</w:t>
      </w:r>
      <w:r>
        <w:rPr>
          <w:rFonts w:ascii="Calibri" w:eastAsia="Calibri" w:hAnsi="Calibri" w:cs="Times New Roman"/>
          <w:b/>
          <w:sz w:val="44"/>
          <w:szCs w:val="44"/>
        </w:rPr>
        <w:t>рока</w:t>
      </w:r>
      <w:r>
        <w:rPr>
          <w:b/>
          <w:sz w:val="44"/>
          <w:szCs w:val="44"/>
        </w:rPr>
        <w:t xml:space="preserve"> по биологии и информатике</w:t>
      </w:r>
    </w:p>
    <w:p w:rsidR="00104B94" w:rsidRDefault="00104B94" w:rsidP="00104B94">
      <w:pPr>
        <w:ind w:firstLine="7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9 «А» классе</w:t>
      </w:r>
    </w:p>
    <w:p w:rsidR="00104B94" w:rsidRPr="00DE79FD" w:rsidRDefault="00104B94" w:rsidP="00104B94">
      <w:pPr>
        <w:ind w:firstLine="720"/>
        <w:rPr>
          <w:rFonts w:ascii="Calibri" w:eastAsia="Calibri" w:hAnsi="Calibri" w:cs="Times New Roman"/>
          <w:b/>
          <w:sz w:val="44"/>
          <w:szCs w:val="44"/>
        </w:rPr>
      </w:pPr>
    </w:p>
    <w:p w:rsidR="00104B94" w:rsidRPr="00104B94" w:rsidRDefault="00104B94" w:rsidP="00104B94">
      <w:pPr>
        <w:ind w:firstLine="720"/>
        <w:jc w:val="center"/>
        <w:rPr>
          <w:rFonts w:ascii="Calibri" w:eastAsia="Calibri" w:hAnsi="Calibri" w:cs="Calibri"/>
          <w:b/>
          <w:sz w:val="40"/>
          <w:szCs w:val="40"/>
        </w:rPr>
      </w:pPr>
      <w:r w:rsidRPr="00104B94">
        <w:rPr>
          <w:rFonts w:ascii="Calibri" w:eastAsia="Calibri" w:hAnsi="Calibri" w:cs="Calibri"/>
          <w:b/>
          <w:sz w:val="40"/>
          <w:szCs w:val="40"/>
        </w:rPr>
        <w:t xml:space="preserve">Тема: </w:t>
      </w:r>
      <w:r w:rsidRPr="00104B94">
        <w:rPr>
          <w:rFonts w:cstheme="minorHAnsi"/>
          <w:b/>
          <w:sz w:val="40"/>
          <w:szCs w:val="40"/>
        </w:rPr>
        <w:t>Выявление модификационной изменчивости организмов методом построения диаграмм.</w:t>
      </w:r>
    </w:p>
    <w:p w:rsidR="00104B94" w:rsidRPr="004D244F" w:rsidRDefault="00104B94" w:rsidP="00104B94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4D244F">
        <w:rPr>
          <w:rFonts w:ascii="Calibri" w:eastAsia="Calibri" w:hAnsi="Calibri" w:cs="Times New Roman"/>
          <w:sz w:val="32"/>
          <w:szCs w:val="32"/>
        </w:rPr>
        <w:t>.</w:t>
      </w:r>
    </w:p>
    <w:p w:rsidR="00104B94" w:rsidRDefault="00104B94" w:rsidP="00104B9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104B94" w:rsidRDefault="00104B94" w:rsidP="00104B94">
      <w:pPr>
        <w:rPr>
          <w:rFonts w:ascii="Calibri" w:eastAsia="Calibri" w:hAnsi="Calibri" w:cs="Times New Roman"/>
          <w:b/>
          <w:sz w:val="32"/>
          <w:szCs w:val="32"/>
        </w:rPr>
      </w:pPr>
    </w:p>
    <w:p w:rsidR="00104B94" w:rsidRDefault="00104B94" w:rsidP="00104B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Подготовили</w:t>
      </w:r>
      <w:r>
        <w:rPr>
          <w:rFonts w:ascii="Calibri" w:eastAsia="Calibri" w:hAnsi="Calibri" w:cs="Times New Roman"/>
          <w:b/>
          <w:sz w:val="32"/>
          <w:szCs w:val="32"/>
        </w:rPr>
        <w:t xml:space="preserve"> и провел</w:t>
      </w:r>
      <w:r>
        <w:rPr>
          <w:b/>
          <w:sz w:val="32"/>
          <w:szCs w:val="32"/>
        </w:rPr>
        <w:t>и</w:t>
      </w:r>
      <w:r w:rsidRPr="00DE79FD">
        <w:rPr>
          <w:rFonts w:ascii="Calibri" w:eastAsia="Calibri" w:hAnsi="Calibri" w:cs="Times New Roman"/>
          <w:b/>
          <w:sz w:val="32"/>
          <w:szCs w:val="32"/>
        </w:rPr>
        <w:t>:</w:t>
      </w:r>
    </w:p>
    <w:p w:rsidR="00104B94" w:rsidRDefault="00104B94" w:rsidP="00104B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DE79FD">
        <w:rPr>
          <w:rFonts w:ascii="Calibri" w:eastAsia="Calibri" w:hAnsi="Calibri" w:cs="Times New Roman"/>
          <w:b/>
          <w:sz w:val="32"/>
          <w:szCs w:val="32"/>
        </w:rPr>
        <w:t xml:space="preserve">учитель биологии </w:t>
      </w:r>
      <w:proofErr w:type="gramStart"/>
      <w:r w:rsidRPr="00DE79FD">
        <w:rPr>
          <w:rFonts w:ascii="Calibri" w:eastAsia="Calibri" w:hAnsi="Calibri" w:cs="Times New Roman"/>
          <w:b/>
          <w:sz w:val="32"/>
          <w:szCs w:val="32"/>
        </w:rPr>
        <w:t>Мишина</w:t>
      </w:r>
      <w:proofErr w:type="gramEnd"/>
      <w:r w:rsidRPr="00DE79FD">
        <w:rPr>
          <w:rFonts w:ascii="Calibri" w:eastAsia="Calibri" w:hAnsi="Calibri" w:cs="Times New Roman"/>
          <w:b/>
          <w:sz w:val="32"/>
          <w:szCs w:val="32"/>
        </w:rPr>
        <w:t xml:space="preserve"> Е.А.</w:t>
      </w:r>
    </w:p>
    <w:p w:rsidR="00104B94" w:rsidRPr="00DE79FD" w:rsidRDefault="00104B94" w:rsidP="00104B9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учитель информатики </w:t>
      </w:r>
      <w:proofErr w:type="spellStart"/>
      <w:r>
        <w:rPr>
          <w:b/>
          <w:sz w:val="32"/>
          <w:szCs w:val="32"/>
        </w:rPr>
        <w:t>Муштайкина</w:t>
      </w:r>
      <w:proofErr w:type="spellEnd"/>
      <w:r>
        <w:rPr>
          <w:b/>
          <w:sz w:val="32"/>
          <w:szCs w:val="32"/>
        </w:rPr>
        <w:t xml:space="preserve"> Т.К.</w:t>
      </w:r>
    </w:p>
    <w:p w:rsidR="00104B94" w:rsidRPr="00DE79FD" w:rsidRDefault="00104B94" w:rsidP="00104B94">
      <w:pPr>
        <w:shd w:val="clear" w:color="auto" w:fill="FFFFFF"/>
        <w:ind w:left="926" w:right="922" w:firstLine="672"/>
        <w:rPr>
          <w:rFonts w:ascii="Calibri" w:eastAsia="Calibri" w:hAnsi="Calibri" w:cs="Times New Roman"/>
          <w:b/>
        </w:rPr>
      </w:pPr>
    </w:p>
    <w:p w:rsidR="00104B94" w:rsidRDefault="00104B94" w:rsidP="00104B94">
      <w:pPr>
        <w:shd w:val="clear" w:color="auto" w:fill="FFFFFF"/>
        <w:ind w:left="926" w:right="922" w:firstLine="672"/>
        <w:rPr>
          <w:b/>
          <w:spacing w:val="-5"/>
          <w:sz w:val="36"/>
          <w:szCs w:val="36"/>
        </w:rPr>
      </w:pPr>
    </w:p>
    <w:p w:rsidR="00104B94" w:rsidRDefault="00104B94" w:rsidP="00104B94">
      <w:pPr>
        <w:shd w:val="clear" w:color="auto" w:fill="FFFFFF"/>
        <w:ind w:left="926" w:right="922" w:firstLine="672"/>
        <w:rPr>
          <w:b/>
          <w:spacing w:val="-5"/>
          <w:sz w:val="36"/>
          <w:szCs w:val="36"/>
        </w:rPr>
      </w:pPr>
    </w:p>
    <w:p w:rsidR="00104B94" w:rsidRPr="00DE79FD" w:rsidRDefault="00104B94" w:rsidP="00104B94">
      <w:pPr>
        <w:shd w:val="clear" w:color="auto" w:fill="FFFFFF"/>
        <w:ind w:left="926" w:right="922" w:firstLine="672"/>
        <w:rPr>
          <w:rFonts w:ascii="Calibri" w:eastAsia="Calibri" w:hAnsi="Calibri" w:cs="Times New Roman"/>
          <w:b/>
          <w:spacing w:val="-5"/>
          <w:sz w:val="36"/>
          <w:szCs w:val="36"/>
        </w:rPr>
      </w:pPr>
    </w:p>
    <w:p w:rsidR="00104B94" w:rsidRPr="00DE79FD" w:rsidRDefault="00104B94" w:rsidP="00104B94">
      <w:pPr>
        <w:shd w:val="clear" w:color="auto" w:fill="FFFFFF"/>
        <w:ind w:left="926" w:right="922" w:firstLine="672"/>
        <w:rPr>
          <w:rFonts w:ascii="Calibri" w:eastAsia="Calibri" w:hAnsi="Calibri" w:cs="Times New Roman"/>
          <w:b/>
          <w:spacing w:val="-5"/>
          <w:sz w:val="36"/>
          <w:szCs w:val="36"/>
        </w:rPr>
      </w:pPr>
    </w:p>
    <w:p w:rsidR="00104B94" w:rsidRDefault="00104B94" w:rsidP="00104B94">
      <w:pPr>
        <w:shd w:val="clear" w:color="auto" w:fill="FFFFFF"/>
        <w:ind w:left="926" w:right="922" w:firstLine="672"/>
        <w:jc w:val="center"/>
        <w:rPr>
          <w:b/>
          <w:spacing w:val="-4"/>
          <w:sz w:val="28"/>
          <w:szCs w:val="28"/>
        </w:rPr>
      </w:pPr>
      <w:proofErr w:type="spellStart"/>
      <w:r w:rsidRPr="00DE79FD">
        <w:rPr>
          <w:rFonts w:ascii="Calibri" w:eastAsia="Calibri" w:hAnsi="Calibri" w:cs="Times New Roman"/>
          <w:b/>
          <w:spacing w:val="-5"/>
          <w:sz w:val="28"/>
          <w:szCs w:val="28"/>
        </w:rPr>
        <w:t>рп</w:t>
      </w:r>
      <w:proofErr w:type="spellEnd"/>
      <w:r w:rsidRPr="00DE79FD">
        <w:rPr>
          <w:rFonts w:ascii="Calibri" w:eastAsia="Calibri" w:hAnsi="Calibri" w:cs="Times New Roman"/>
          <w:b/>
          <w:spacing w:val="-5"/>
          <w:sz w:val="28"/>
          <w:szCs w:val="28"/>
        </w:rPr>
        <w:t xml:space="preserve"> Торбеево </w:t>
      </w:r>
      <w:r w:rsidRPr="00DE79FD">
        <w:rPr>
          <w:rFonts w:ascii="Calibri" w:eastAsia="Calibri" w:hAnsi="Calibri" w:cs="Times New Roman"/>
          <w:b/>
          <w:spacing w:val="-4"/>
          <w:sz w:val="28"/>
          <w:szCs w:val="28"/>
        </w:rPr>
        <w:t>2014 г.</w:t>
      </w:r>
    </w:p>
    <w:p w:rsidR="00AD69AB" w:rsidRPr="00132B59" w:rsidRDefault="00AD69AB" w:rsidP="00132B59">
      <w:pPr>
        <w:tabs>
          <w:tab w:val="left" w:pos="284"/>
        </w:tabs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B59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034160" w:rsidRPr="00132B59" w:rsidRDefault="00132B59" w:rsidP="0013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образовательная</w:t>
      </w:r>
      <w:proofErr w:type="gramEnd"/>
      <w:r w:rsidR="00AD69AB"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04B94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B94" w:rsidRPr="00132B59">
        <w:rPr>
          <w:rFonts w:ascii="Times New Roman" w:eastAsia="Calibri" w:hAnsi="Times New Roman" w:cs="Times New Roman"/>
          <w:sz w:val="28"/>
          <w:szCs w:val="28"/>
        </w:rPr>
        <w:t xml:space="preserve">сформировать знания учащихся </w:t>
      </w:r>
      <w:r w:rsidR="0073407C" w:rsidRPr="00132B59">
        <w:rPr>
          <w:rFonts w:ascii="Times New Roman" w:hAnsi="Times New Roman" w:cs="Times New Roman"/>
          <w:sz w:val="28"/>
          <w:szCs w:val="28"/>
        </w:rPr>
        <w:t>о свойствах и значении</w:t>
      </w:r>
      <w:r w:rsidR="00104B94" w:rsidRPr="00132B59">
        <w:rPr>
          <w:rFonts w:ascii="Times New Roman" w:hAnsi="Times New Roman" w:cs="Times New Roman"/>
          <w:sz w:val="28"/>
          <w:szCs w:val="28"/>
        </w:rPr>
        <w:t xml:space="preserve"> фенотипической изменчивости организмов в эволюционном процессе;</w:t>
      </w:r>
    </w:p>
    <w:p w:rsidR="00AD69AB" w:rsidRPr="00132B59" w:rsidRDefault="00AD69AB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научить строить вариационн</w:t>
      </w:r>
      <w:r w:rsidR="0073407C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кривую и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среднюю величину </w:t>
      </w:r>
      <w:r w:rsidR="0073407C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изучаемого 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признака;</w:t>
      </w:r>
    </w:p>
    <w:p w:rsidR="00AD69AB" w:rsidRPr="00132B59" w:rsidRDefault="00AD69AB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освоить способы визуализации числовых данных;</w:t>
      </w:r>
    </w:p>
    <w:p w:rsidR="00AD69AB" w:rsidRPr="00132B59" w:rsidRDefault="00AD69AB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закрепление понятий и навыков работы с электронной таблицей</w:t>
      </w:r>
      <w:r w:rsidR="0073407C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построение диаграмм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9AB" w:rsidRPr="00132B59" w:rsidRDefault="00132B59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развивающая</w:t>
      </w:r>
      <w:r w:rsidR="00AD69AB" w:rsidRPr="00132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73407C" w:rsidRPr="00132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D69AB" w:rsidRPr="00132B59" w:rsidRDefault="00AD69AB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73407C" w:rsidRPr="00132B59">
        <w:rPr>
          <w:rFonts w:ascii="Times New Roman" w:eastAsia="Calibri" w:hAnsi="Times New Roman" w:cs="Times New Roman"/>
          <w:sz w:val="28"/>
          <w:szCs w:val="28"/>
        </w:rPr>
        <w:t>развитие интеллектуальных способностей учащихся на основе и</w:t>
      </w:r>
      <w:r w:rsidR="0073407C" w:rsidRPr="00132B59">
        <w:rPr>
          <w:rFonts w:ascii="Times New Roman" w:eastAsia="Calibri" w:hAnsi="Times New Roman" w:cs="Times New Roman"/>
          <w:sz w:val="28"/>
          <w:szCs w:val="28"/>
        </w:rPr>
        <w:t>с</w:t>
      </w:r>
      <w:r w:rsidR="0073407C" w:rsidRPr="00132B59">
        <w:rPr>
          <w:rFonts w:ascii="Times New Roman" w:eastAsia="Calibri" w:hAnsi="Times New Roman" w:cs="Times New Roman"/>
          <w:sz w:val="28"/>
          <w:szCs w:val="28"/>
        </w:rPr>
        <w:t>пользования ими таких мыслительных операций,  как: анализ, синтез, сравнение, обобщение; разв</w:t>
      </w:r>
      <w:r w:rsidR="0073407C" w:rsidRPr="00132B59">
        <w:rPr>
          <w:rFonts w:ascii="Times New Roman" w:eastAsia="Calibri" w:hAnsi="Times New Roman" w:cs="Times New Roman"/>
          <w:sz w:val="28"/>
          <w:szCs w:val="28"/>
        </w:rPr>
        <w:t>и</w:t>
      </w:r>
      <w:r w:rsidR="0073407C" w:rsidRPr="00132B59">
        <w:rPr>
          <w:rFonts w:ascii="Times New Roman" w:eastAsia="Calibri" w:hAnsi="Times New Roman" w:cs="Times New Roman"/>
          <w:sz w:val="28"/>
          <w:szCs w:val="28"/>
        </w:rPr>
        <w:t xml:space="preserve">тие внимания, памяти, речевой культуры при </w:t>
      </w:r>
      <w:r w:rsidR="0073407C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заданий лабораторной работы,  </w:t>
      </w:r>
    </w:p>
    <w:p w:rsidR="00AD69AB" w:rsidRPr="00132B59" w:rsidRDefault="00AD69AB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навыки формализации при решении информационных задач с помощью средств электронного процессора;</w:t>
      </w:r>
    </w:p>
    <w:p w:rsidR="00AD69AB" w:rsidRPr="00132B59" w:rsidRDefault="00AD69AB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способность действовать по алгоритму, делать выводы, логически мыслить;</w:t>
      </w:r>
    </w:p>
    <w:p w:rsidR="00AD69AB" w:rsidRPr="00132B59" w:rsidRDefault="00132B59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воспитательная</w:t>
      </w:r>
      <w:r w:rsidR="00AD69AB" w:rsidRPr="00132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AD69AB" w:rsidRPr="00132B59" w:rsidRDefault="00AD69AB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восприятие компьютера как инструмента обработки информационных объектов;</w:t>
      </w:r>
    </w:p>
    <w:p w:rsidR="00AD69AB" w:rsidRPr="00132B59" w:rsidRDefault="00AD69AB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</w:t>
      </w:r>
      <w:r w:rsidR="00475278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у учащихся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окружающей среде, как основному фактору, влияющему на жизнь и деятельность человека.</w:t>
      </w:r>
    </w:p>
    <w:p w:rsidR="00AD69AB" w:rsidRPr="00132B59" w:rsidRDefault="00AD69AB" w:rsidP="00132B59">
      <w:pPr>
        <w:tabs>
          <w:tab w:val="left" w:pos="284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активность, способность слушать и слышать, доброжелательность.</w:t>
      </w:r>
    </w:p>
    <w:p w:rsidR="00AD69AB" w:rsidRPr="00132B59" w:rsidRDefault="00132B59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AD69AB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7C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инструктивные карты, ноутбуки</w:t>
      </w:r>
      <w:r w:rsidR="00AD69AB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407C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 w:rsidR="00AD69AB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обеспечение,  презентация, проектор</w:t>
      </w:r>
      <w:r w:rsidR="002C1A4F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 доска.</w:t>
      </w:r>
      <w:proofErr w:type="gramEnd"/>
    </w:p>
    <w:p w:rsidR="00AD69AB" w:rsidRPr="00132B59" w:rsidRDefault="00132B59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</w:t>
      </w:r>
      <w:r w:rsidR="00AD69AB"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D69AB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биология, информатика, математика, ОБЖ.</w:t>
      </w:r>
    </w:p>
    <w:p w:rsidR="0084320C" w:rsidRPr="00132B59" w:rsidRDefault="0084320C" w:rsidP="00132B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B59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132B59">
        <w:rPr>
          <w:rFonts w:ascii="Times New Roman" w:hAnsi="Times New Roman" w:cs="Times New Roman"/>
          <w:sz w:val="28"/>
          <w:szCs w:val="28"/>
        </w:rPr>
        <w:t>: комбинированный, лабораторная работа.</w:t>
      </w:r>
    </w:p>
    <w:p w:rsidR="0084320C" w:rsidRPr="00132B59" w:rsidRDefault="0084320C" w:rsidP="00132B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B59">
        <w:rPr>
          <w:rFonts w:ascii="Times New Roman" w:hAnsi="Times New Roman" w:cs="Times New Roman"/>
          <w:b/>
          <w:i/>
          <w:sz w:val="28"/>
          <w:szCs w:val="28"/>
        </w:rPr>
        <w:t>Метод проведения</w:t>
      </w:r>
      <w:r w:rsidRPr="00132B59">
        <w:rPr>
          <w:rFonts w:ascii="Times New Roman" w:hAnsi="Times New Roman" w:cs="Times New Roman"/>
          <w:sz w:val="28"/>
          <w:szCs w:val="28"/>
        </w:rPr>
        <w:t>: диалогический, частично-поисковый.</w:t>
      </w:r>
    </w:p>
    <w:p w:rsidR="00AD69AB" w:rsidRPr="00132B59" w:rsidRDefault="00AD69AB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AD69AB" w:rsidRPr="00132B59" w:rsidRDefault="00AD69AB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биологии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ребята и уважаемые гости! Сегодня у нас необычный урок, интегрированный с информатикой. Кто знает из вас, что такое интеграция? </w:t>
      </w:r>
      <w:r w:rsidRPr="00132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(объединение, воссоединение,  восстановление).</w:t>
      </w:r>
    </w:p>
    <w:p w:rsidR="004A3C2A" w:rsidRPr="00132B59" w:rsidRDefault="00AD69AB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информатики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3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Интеграция 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(лат.) – восстановление, восполнение, объединение частей в целое, причем не механическое соединение, а 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взаимопроникновение, взаимовидение. Существует множество видов интеграции: по методам, приемам, способам, уровням, направлениям. Связующим звеном интеграции выступает целостная </w:t>
      </w:r>
      <w:proofErr w:type="spellStart"/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межпредметная</w:t>
      </w:r>
      <w:proofErr w:type="spellEnd"/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</w:t>
      </w:r>
      <w:r w:rsidR="004A3C2A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Информационные технологии дают совершенно новые возможности для творчества, обретения и закрепления различных учебных навыков, позволяют реализовать принципиально новые формы и методы обучения с применением моделирования явлений и процессов. </w:t>
      </w:r>
    </w:p>
    <w:p w:rsidR="004A3C2A" w:rsidRPr="00132B59" w:rsidRDefault="004A3C2A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биологии: 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урока</w:t>
      </w:r>
      <w:r w:rsidRPr="00132B59">
        <w:rPr>
          <w:rFonts w:ascii="Times New Roman" w:hAnsi="Times New Roman" w:cs="Times New Roman"/>
          <w:sz w:val="28"/>
          <w:szCs w:val="28"/>
        </w:rPr>
        <w:t xml:space="preserve"> </w:t>
      </w:r>
      <w:r w:rsidR="00034160" w:rsidRPr="00132B59">
        <w:rPr>
          <w:rFonts w:ascii="Times New Roman" w:hAnsi="Times New Roman" w:cs="Times New Roman"/>
          <w:sz w:val="28"/>
          <w:szCs w:val="28"/>
        </w:rPr>
        <w:t>«</w:t>
      </w:r>
      <w:r w:rsidR="0073407C" w:rsidRPr="00132B59">
        <w:rPr>
          <w:rFonts w:ascii="Times New Roman" w:hAnsi="Times New Roman" w:cs="Times New Roman"/>
          <w:b/>
          <w:sz w:val="28"/>
          <w:szCs w:val="28"/>
        </w:rPr>
        <w:t>Выявление модификационной изменчивости организмов</w:t>
      </w:r>
      <w:r w:rsidRPr="00132B59">
        <w:rPr>
          <w:rFonts w:ascii="Times New Roman" w:hAnsi="Times New Roman" w:cs="Times New Roman"/>
          <w:sz w:val="28"/>
          <w:szCs w:val="28"/>
        </w:rPr>
        <w:t xml:space="preserve">». Сегодня на уроке мы должны 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строить вариационн</w:t>
      </w:r>
      <w:r w:rsidR="0073407C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кривую на примере </w:t>
      </w:r>
      <w:r w:rsidR="0029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</w:t>
      </w:r>
      <w:r w:rsidR="0073407C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человека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определять среднюю величину признака, в этом нам поможет информатика. Для начала вспомним: </w:t>
      </w:r>
    </w:p>
    <w:p w:rsidR="00034160" w:rsidRPr="00132B59" w:rsidRDefault="00034160" w:rsidP="00132B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B59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132B59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132B59">
        <w:rPr>
          <w:rFonts w:ascii="Times New Roman" w:hAnsi="Times New Roman" w:cs="Times New Roman"/>
          <w:sz w:val="28"/>
          <w:szCs w:val="28"/>
        </w:rPr>
        <w:t xml:space="preserve"> изменчивость?  </w:t>
      </w:r>
      <w:proofErr w:type="gramStart"/>
      <w:r w:rsidRPr="00132B59">
        <w:rPr>
          <w:rFonts w:ascii="Times New Roman" w:hAnsi="Times New Roman" w:cs="Times New Roman"/>
          <w:i/>
          <w:sz w:val="28"/>
          <w:szCs w:val="28"/>
        </w:rPr>
        <w:t>(</w:t>
      </w:r>
      <w:r w:rsidRPr="00132B59">
        <w:rPr>
          <w:rFonts w:ascii="Times New Roman" w:hAnsi="Times New Roman" w:cs="Times New Roman"/>
          <w:b/>
          <w:i/>
          <w:color w:val="262626"/>
          <w:sz w:val="28"/>
          <w:szCs w:val="28"/>
        </w:rPr>
        <w:t>Фенотипическая (</w:t>
      </w:r>
      <w:proofErr w:type="spellStart"/>
      <w:r w:rsidRPr="00132B59">
        <w:rPr>
          <w:rFonts w:ascii="Times New Roman" w:hAnsi="Times New Roman" w:cs="Times New Roman"/>
          <w:b/>
          <w:i/>
          <w:color w:val="262626"/>
          <w:sz w:val="28"/>
          <w:szCs w:val="28"/>
        </w:rPr>
        <w:t>модификационная</w:t>
      </w:r>
      <w:proofErr w:type="spellEnd"/>
      <w:r w:rsidRPr="00132B59">
        <w:rPr>
          <w:rFonts w:ascii="Times New Roman" w:hAnsi="Times New Roman" w:cs="Times New Roman"/>
          <w:b/>
          <w:i/>
          <w:color w:val="262626"/>
          <w:sz w:val="28"/>
          <w:szCs w:val="28"/>
        </w:rPr>
        <w:t>)  изменчивость</w:t>
      </w:r>
      <w:r w:rsidRPr="00132B59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– это изменение организмов под действием факторов среды и эти изменения не наследуются.</w:t>
      </w:r>
      <w:proofErr w:type="gramEnd"/>
      <w:r w:rsidRPr="00132B59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</w:t>
      </w:r>
      <w:proofErr w:type="gramStart"/>
      <w:r w:rsidRPr="00132B59">
        <w:rPr>
          <w:rFonts w:ascii="Times New Roman" w:hAnsi="Times New Roman" w:cs="Times New Roman"/>
          <w:i/>
          <w:color w:val="262626"/>
          <w:sz w:val="28"/>
          <w:szCs w:val="28"/>
        </w:rPr>
        <w:t>Эта изменчивость не затрагивает гены организма, наследственный материал не изменяется.)</w:t>
      </w:r>
      <w:proofErr w:type="gramEnd"/>
    </w:p>
    <w:p w:rsidR="00034160" w:rsidRPr="00132B59" w:rsidRDefault="00034160" w:rsidP="00132B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B59">
        <w:rPr>
          <w:rFonts w:ascii="Times New Roman" w:hAnsi="Times New Roman" w:cs="Times New Roman"/>
          <w:sz w:val="28"/>
          <w:szCs w:val="28"/>
        </w:rPr>
        <w:t xml:space="preserve">Что такое норма реакции? </w:t>
      </w:r>
      <w:r w:rsidRPr="00132B59">
        <w:rPr>
          <w:rFonts w:ascii="Times New Roman" w:hAnsi="Times New Roman" w:cs="Times New Roman"/>
          <w:i/>
          <w:sz w:val="28"/>
          <w:szCs w:val="28"/>
        </w:rPr>
        <w:t>(пределы модификационной изменчивости)</w:t>
      </w:r>
    </w:p>
    <w:p w:rsidR="00034160" w:rsidRPr="00132B59" w:rsidRDefault="00034160" w:rsidP="00132B59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 w:rsidRPr="00132B59">
        <w:rPr>
          <w:rFonts w:ascii="Times New Roman" w:hAnsi="Times New Roman" w:cs="Times New Roman"/>
          <w:color w:val="262626"/>
          <w:sz w:val="28"/>
          <w:szCs w:val="28"/>
        </w:rPr>
        <w:t xml:space="preserve">Какие признаки фенотипа имею узкую, а какие – широкую норму реакции? Чем обусловлена широта нормы реакции, и </w:t>
      </w:r>
      <w:proofErr w:type="gramStart"/>
      <w:r w:rsidRPr="00132B59">
        <w:rPr>
          <w:rFonts w:ascii="Times New Roman" w:hAnsi="Times New Roman" w:cs="Times New Roman"/>
          <w:color w:val="262626"/>
          <w:sz w:val="28"/>
          <w:szCs w:val="28"/>
        </w:rPr>
        <w:t>от</w:t>
      </w:r>
      <w:proofErr w:type="gramEnd"/>
      <w:r w:rsidRPr="00132B59">
        <w:rPr>
          <w:rFonts w:ascii="Times New Roman" w:hAnsi="Times New Roman" w:cs="Times New Roman"/>
          <w:color w:val="262626"/>
          <w:sz w:val="28"/>
          <w:szCs w:val="28"/>
        </w:rPr>
        <w:t xml:space="preserve"> каких факторов она может зависеть? </w:t>
      </w:r>
      <w:r w:rsidRPr="00132B59">
        <w:rPr>
          <w:rFonts w:ascii="Times New Roman" w:hAnsi="Times New Roman" w:cs="Times New Roman"/>
          <w:i/>
          <w:color w:val="262626"/>
          <w:sz w:val="28"/>
          <w:szCs w:val="28"/>
        </w:rPr>
        <w:t>(количественные признаки организма имеют широкую норму реакции, размеры органов, форма листовой пластинки у растений – узкую норму реакции, норма реакции определяется генотипом; может зависеть от факторов внешней среды)</w:t>
      </w:r>
    </w:p>
    <w:p w:rsidR="00034160" w:rsidRPr="00132B59" w:rsidRDefault="00034160" w:rsidP="00132B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 w:rsidRPr="00132B59">
        <w:rPr>
          <w:rFonts w:ascii="Times New Roman" w:hAnsi="Times New Roman" w:cs="Times New Roman"/>
          <w:color w:val="262626"/>
          <w:sz w:val="28"/>
          <w:szCs w:val="28"/>
        </w:rPr>
        <w:t xml:space="preserve">Какими свойствами характеризуется </w:t>
      </w:r>
      <w:proofErr w:type="spellStart"/>
      <w:r w:rsidRPr="00132B59">
        <w:rPr>
          <w:rFonts w:ascii="Times New Roman" w:hAnsi="Times New Roman" w:cs="Times New Roman"/>
          <w:color w:val="262626"/>
          <w:sz w:val="28"/>
          <w:szCs w:val="28"/>
        </w:rPr>
        <w:t>модификационная</w:t>
      </w:r>
      <w:proofErr w:type="spellEnd"/>
      <w:r w:rsidRPr="00132B59">
        <w:rPr>
          <w:rFonts w:ascii="Times New Roman" w:hAnsi="Times New Roman" w:cs="Times New Roman"/>
          <w:color w:val="262626"/>
          <w:sz w:val="28"/>
          <w:szCs w:val="28"/>
        </w:rPr>
        <w:t xml:space="preserve">  изменчивость? </w:t>
      </w:r>
      <w:r w:rsidRPr="00132B59">
        <w:rPr>
          <w:rFonts w:ascii="Times New Roman" w:hAnsi="Times New Roman" w:cs="Times New Roman"/>
          <w:i/>
          <w:color w:val="262626"/>
          <w:sz w:val="28"/>
          <w:szCs w:val="28"/>
        </w:rPr>
        <w:t>(не наследуется, зависит от факторов  внешней среды, изменения возможны в пределах нормы реакции)</w:t>
      </w:r>
    </w:p>
    <w:p w:rsidR="00792874" w:rsidRPr="00132B59" w:rsidRDefault="00792874" w:rsidP="00132B5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биологии:</w:t>
      </w:r>
      <w:r w:rsidR="00034160"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Модификационная</w:t>
      </w:r>
      <w:proofErr w:type="spellEnd"/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изменчивость это результат взаимодействия генотипа с условиями внешней среды. Например, пшеница, растущая на одном поле, может сильно отличаться количеством колосьев и колосков в силу различных показателей почвы, увлажненности на поле. Сосчитав число колосков в одном колосе и количество колосьев, можно получить вариационный ряд в статистической форме – это ряд изменчивости данного признака.</w:t>
      </w:r>
      <w:r w:rsidR="00BD065C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Единичное выражение признака – это варианта.</w:t>
      </w:r>
    </w:p>
    <w:tbl>
      <w:tblPr>
        <w:tblStyle w:val="a8"/>
        <w:tblW w:w="0" w:type="auto"/>
        <w:tblInd w:w="250" w:type="dxa"/>
        <w:tblLook w:val="04A0"/>
      </w:tblPr>
      <w:tblGrid>
        <w:gridCol w:w="5485"/>
        <w:gridCol w:w="624"/>
        <w:gridCol w:w="624"/>
        <w:gridCol w:w="626"/>
        <w:gridCol w:w="515"/>
        <w:gridCol w:w="731"/>
        <w:gridCol w:w="780"/>
        <w:gridCol w:w="898"/>
      </w:tblGrid>
      <w:tr w:rsidR="00792874" w:rsidRPr="00132B59" w:rsidTr="003B487A">
        <w:trPr>
          <w:trHeight w:val="329"/>
        </w:trPr>
        <w:tc>
          <w:tcPr>
            <w:tcW w:w="10283" w:type="dxa"/>
            <w:gridSpan w:val="8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Вариационный ряд модификационной изменчивости пшеницы</w:t>
            </w:r>
          </w:p>
        </w:tc>
      </w:tr>
      <w:tr w:rsidR="00BD065C" w:rsidRPr="00132B59" w:rsidTr="003B487A">
        <w:trPr>
          <w:trHeight w:val="657"/>
        </w:trPr>
        <w:tc>
          <w:tcPr>
            <w:tcW w:w="5485" w:type="dxa"/>
            <w:hideMark/>
          </w:tcPr>
          <w:p w:rsidR="00792874" w:rsidRPr="00132B59" w:rsidRDefault="00792874" w:rsidP="003B487A">
            <w:pPr>
              <w:tabs>
                <w:tab w:val="left" w:pos="-108"/>
              </w:tabs>
              <w:ind w:left="34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колосков в одном колосе</w:t>
            </w:r>
            <w:r w:rsidR="00BD065C"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(варианта)</w:t>
            </w:r>
          </w:p>
        </w:tc>
        <w:tc>
          <w:tcPr>
            <w:tcW w:w="624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4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6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5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1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0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8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BD065C" w:rsidRPr="00132B59" w:rsidTr="003B487A">
        <w:trPr>
          <w:trHeight w:val="986"/>
        </w:trPr>
        <w:tc>
          <w:tcPr>
            <w:tcW w:w="5485" w:type="dxa"/>
            <w:hideMark/>
          </w:tcPr>
          <w:p w:rsidR="00792874" w:rsidRPr="00132B59" w:rsidRDefault="00792874" w:rsidP="003B487A">
            <w:pPr>
              <w:tabs>
                <w:tab w:val="left" w:pos="-108"/>
              </w:tabs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колосьев пшеницы</w:t>
            </w:r>
            <w:r w:rsid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D065C"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(частота</w:t>
            </w:r>
            <w:r w:rsid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BD065C"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встречаемости каждой варианты)</w:t>
            </w:r>
          </w:p>
        </w:tc>
        <w:tc>
          <w:tcPr>
            <w:tcW w:w="624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2 </w:t>
            </w:r>
          </w:p>
        </w:tc>
        <w:tc>
          <w:tcPr>
            <w:tcW w:w="624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6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5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1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80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8" w:type="dxa"/>
            <w:hideMark/>
          </w:tcPr>
          <w:p w:rsidR="00792874" w:rsidRPr="00132B59" w:rsidRDefault="00792874" w:rsidP="00132B59">
            <w:pPr>
              <w:tabs>
                <w:tab w:val="left" w:pos="284"/>
              </w:tabs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792874" w:rsidRPr="00132B59" w:rsidRDefault="00BD065C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информатики: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этих данных, можно построить диаграмму. </w:t>
      </w:r>
      <w:r w:rsidR="00792874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Графическое отображение проявления модификационной изменчивости — вариационная кривая — отображает как диапазон вариации свойства, так и частоту отдельных вариант. Из кривой видно, что наиболее распространены средние варианты проявления признака. </w:t>
      </w:r>
    </w:p>
    <w:p w:rsidR="004A3C2A" w:rsidRPr="00132B59" w:rsidRDefault="00792874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</w:t>
      </w:r>
      <w:r w:rsidR="004A3C2A" w:rsidRPr="00132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ариационная кривая</w:t>
      </w:r>
    </w:p>
    <w:p w:rsidR="004A3C2A" w:rsidRPr="00132B59" w:rsidRDefault="004A3C2A" w:rsidP="00132B59">
      <w:p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80285" cy="2099945"/>
            <wp:effectExtent l="19050" t="0" r="5715" b="0"/>
            <wp:docPr id="1" name="Рисунок 1" descr="http://upload.wikimedia.org/wikipedia/commons/8/82/Hubbdert-curv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8/82/Hubbdert-curv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2A" w:rsidRPr="00132B59" w:rsidRDefault="004A3C2A" w:rsidP="00132B59">
      <w:p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46685" cy="101600"/>
            <wp:effectExtent l="19050" t="0" r="5715" b="0"/>
            <wp:docPr id="2" name="Рисунок 2" descr="http://bits.wikimedia.org/skins-1.19/common/images/magnify-clip.png">
              <a:hlinkClick xmlns:a="http://schemas.openxmlformats.org/drawingml/2006/main" r:id="rId6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19/common/images/magnify-clip.png">
                      <a:hlinkClick r:id="rId6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A1" w:rsidRPr="00132B59" w:rsidRDefault="00BD065C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биологии: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сегодня на уроке будем изучать </w:t>
      </w:r>
      <w:proofErr w:type="spellStart"/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модификационную</w:t>
      </w:r>
      <w:proofErr w:type="spellEnd"/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изменчивость на примере роста школьников вашего класса</w:t>
      </w:r>
      <w:bookmarkStart w:id="0" w:name="0"/>
      <w:r w:rsidR="002C1A4F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.  П</w:t>
      </w:r>
      <w:r w:rsidR="00261EA1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риступаем к </w:t>
      </w:r>
      <w:r w:rsidR="002C1A4F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лабораторной работы</w:t>
      </w:r>
      <w:r w:rsidR="00261EA1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56D0" w:rsidRPr="00132B59" w:rsidRDefault="00E356D0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информатики: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уже умеем вводить данные в ячейки электронных таблиц и строить диаграммы  и графики. Выполним данную практическую работу с использованием программы, в которой построим вариационный ряд и вариационную кривую, опираясь на имеющуюся у вас инструкцию. Помните о правилах по технике безопасности </w:t>
      </w:r>
      <w:r w:rsidR="008B63A5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компьютером.</w:t>
      </w:r>
    </w:p>
    <w:p w:rsidR="00261EA1" w:rsidRPr="00132B59" w:rsidRDefault="00261EA1" w:rsidP="003B487A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Лабораторная работа</w:t>
      </w:r>
      <w:r w:rsidR="003B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3.</w:t>
      </w:r>
    </w:p>
    <w:p w:rsidR="00261EA1" w:rsidRPr="00132B59" w:rsidRDefault="00261EA1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2C1A4F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учащихся со статистическими закономерностями модификационной изменчивости, выработать умения строить вариационный ряд и график изменчивости изучаемого признака. </w:t>
      </w:r>
    </w:p>
    <w:p w:rsidR="00261EA1" w:rsidRPr="00132B59" w:rsidRDefault="00261EA1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</w:t>
      </w:r>
      <w:r w:rsidR="002C1A4F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ноутбуки, интерактивная доска</w:t>
      </w:r>
      <w:proofErr w:type="gramStart"/>
      <w:r w:rsidR="002C1A4F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C1A4F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</w:t>
      </w:r>
      <w:proofErr w:type="spellStart"/>
      <w:r w:rsidR="0084320C" w:rsidRPr="00132B59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0E1C8"/>
        </w:rPr>
        <w:t>Microsoft</w:t>
      </w:r>
      <w:proofErr w:type="spellEnd"/>
      <w:r w:rsidR="0084320C" w:rsidRPr="00132B59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0E1C8"/>
        </w:rPr>
        <w:t xml:space="preserve"> </w:t>
      </w:r>
      <w:proofErr w:type="spellStart"/>
      <w:r w:rsidR="0084320C" w:rsidRPr="00132B59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0E1C8"/>
        </w:rPr>
        <w:t>Excel</w:t>
      </w:r>
      <w:proofErr w:type="spellEnd"/>
      <w:r w:rsidR="0084320C" w:rsidRPr="00132B5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0E1C8"/>
        </w:rPr>
        <w:t> ,</w:t>
      </w:r>
      <w:r w:rsidR="0084320C" w:rsidRPr="00132B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E1C8"/>
        </w:rPr>
        <w:t xml:space="preserve"> </w:t>
      </w:r>
      <w:r w:rsidR="002C1A4F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инструктивные карты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3C10" w:rsidRPr="00132B59" w:rsidRDefault="00743C10" w:rsidP="00132B59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743C10" w:rsidRPr="00132B59" w:rsidRDefault="00743C10" w:rsidP="00132B59">
      <w:pPr>
        <w:pStyle w:val="a3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Измерьте рост каждого школьника в классе с точностью до сантиметра, округлив цифр</w:t>
      </w:r>
      <w:r w:rsidR="0084320C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3C10" w:rsidRPr="00132B59" w:rsidRDefault="00743C10" w:rsidP="00132B59">
      <w:pPr>
        <w:pStyle w:val="a3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Сгруппируйте полученные цифры, которые отличаются друг от друга на 5 см. (например, 150-155 см, 156-160 см, 161-165 см.).</w:t>
      </w:r>
    </w:p>
    <w:p w:rsidR="00743C10" w:rsidRPr="00132B59" w:rsidRDefault="00743C10" w:rsidP="00132B59">
      <w:pPr>
        <w:pStyle w:val="a3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Подсчитайте количество учеников входящих в каждую группу и заполните таблицу: </w:t>
      </w:r>
    </w:p>
    <w:tbl>
      <w:tblPr>
        <w:tblStyle w:val="a8"/>
        <w:tblW w:w="0" w:type="auto"/>
        <w:tblInd w:w="250" w:type="dxa"/>
        <w:tblLook w:val="04A0"/>
      </w:tblPr>
      <w:tblGrid>
        <w:gridCol w:w="1978"/>
        <w:gridCol w:w="1113"/>
        <w:gridCol w:w="989"/>
        <w:gridCol w:w="989"/>
        <w:gridCol w:w="989"/>
        <w:gridCol w:w="1113"/>
        <w:gridCol w:w="958"/>
        <w:gridCol w:w="958"/>
        <w:gridCol w:w="958"/>
      </w:tblGrid>
      <w:tr w:rsidR="0084320C" w:rsidRPr="00132B59" w:rsidTr="00E741ED">
        <w:trPr>
          <w:trHeight w:val="284"/>
        </w:trPr>
        <w:tc>
          <w:tcPr>
            <w:tcW w:w="1978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(</w:t>
            </w:r>
            <w:proofErr w:type="gramStart"/>
            <w:r w:rsidRPr="00132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132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13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155</w:t>
            </w:r>
          </w:p>
        </w:tc>
        <w:tc>
          <w:tcPr>
            <w:tcW w:w="989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160</w:t>
            </w:r>
          </w:p>
        </w:tc>
        <w:tc>
          <w:tcPr>
            <w:tcW w:w="989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165</w:t>
            </w:r>
          </w:p>
        </w:tc>
        <w:tc>
          <w:tcPr>
            <w:tcW w:w="989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170</w:t>
            </w:r>
          </w:p>
        </w:tc>
        <w:tc>
          <w:tcPr>
            <w:tcW w:w="1113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175</w:t>
            </w:r>
          </w:p>
        </w:tc>
        <w:tc>
          <w:tcPr>
            <w:tcW w:w="958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180</w:t>
            </w:r>
          </w:p>
        </w:tc>
        <w:tc>
          <w:tcPr>
            <w:tcW w:w="958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185</w:t>
            </w:r>
          </w:p>
        </w:tc>
        <w:tc>
          <w:tcPr>
            <w:tcW w:w="958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190</w:t>
            </w:r>
          </w:p>
        </w:tc>
      </w:tr>
      <w:tr w:rsidR="0084320C" w:rsidRPr="00132B59" w:rsidTr="00E741ED">
        <w:trPr>
          <w:trHeight w:val="605"/>
        </w:trPr>
        <w:tc>
          <w:tcPr>
            <w:tcW w:w="1978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108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     учащихся</w:t>
            </w:r>
          </w:p>
        </w:tc>
        <w:tc>
          <w:tcPr>
            <w:tcW w:w="1113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84320C" w:rsidRPr="00132B59" w:rsidRDefault="0084320C" w:rsidP="00132B59">
            <w:pPr>
              <w:tabs>
                <w:tab w:val="left" w:pos="284"/>
              </w:tabs>
              <w:spacing w:before="100" w:beforeAutospacing="1" w:after="100" w:afterAutospacing="1"/>
              <w:ind w:left="-426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4007" w:rsidRPr="00132B59" w:rsidRDefault="00743C10" w:rsidP="003B487A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007" w:rsidRPr="00132B59">
        <w:rPr>
          <w:rFonts w:ascii="Times New Roman" w:hAnsi="Times New Roman" w:cs="Times New Roman"/>
          <w:sz w:val="28"/>
          <w:szCs w:val="28"/>
        </w:rPr>
        <w:t>Используйте данные построенного вами вариационного ряда для определ</w:t>
      </w:r>
      <w:r w:rsidR="003B4007" w:rsidRPr="00132B59">
        <w:rPr>
          <w:rFonts w:ascii="Times New Roman" w:hAnsi="Times New Roman" w:cs="Times New Roman"/>
          <w:sz w:val="28"/>
          <w:szCs w:val="28"/>
        </w:rPr>
        <w:t>е</w:t>
      </w:r>
      <w:r w:rsidR="003B4007" w:rsidRPr="00132B59">
        <w:rPr>
          <w:rFonts w:ascii="Times New Roman" w:hAnsi="Times New Roman" w:cs="Times New Roman"/>
          <w:sz w:val="28"/>
          <w:szCs w:val="28"/>
        </w:rPr>
        <w:t xml:space="preserve">ния средней величины признака. Для этого численное выражение признака для каждой </w:t>
      </w:r>
      <w:r w:rsidR="003B4007" w:rsidRPr="00132B59">
        <w:rPr>
          <w:rFonts w:ascii="Times New Roman" w:hAnsi="Times New Roman" w:cs="Times New Roman"/>
          <w:sz w:val="28"/>
          <w:szCs w:val="28"/>
        </w:rPr>
        <w:lastRenderedPageBreak/>
        <w:t>варианты умножают на число вариант. Все эти признаки складывают и затем делят на общее число вариант. Это м</w:t>
      </w:r>
      <w:r w:rsidR="003B4007" w:rsidRPr="00132B59">
        <w:rPr>
          <w:rFonts w:ascii="Times New Roman" w:hAnsi="Times New Roman" w:cs="Times New Roman"/>
          <w:sz w:val="28"/>
          <w:szCs w:val="28"/>
        </w:rPr>
        <w:t>о</w:t>
      </w:r>
      <w:r w:rsidR="003B4007" w:rsidRPr="00132B59">
        <w:rPr>
          <w:rFonts w:ascii="Times New Roman" w:hAnsi="Times New Roman" w:cs="Times New Roman"/>
          <w:sz w:val="28"/>
          <w:szCs w:val="28"/>
        </w:rPr>
        <w:t>жет быть выражено следующей формулой:</w:t>
      </w:r>
    </w:p>
    <w:p w:rsidR="003B4007" w:rsidRPr="00132B59" w:rsidRDefault="003B4007" w:rsidP="003B487A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07" w:rsidRPr="00132B59" w:rsidRDefault="003B4007" w:rsidP="003B487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32B59">
        <w:rPr>
          <w:rFonts w:ascii="Times New Roman" w:hAnsi="Times New Roman" w:cs="Times New Roman"/>
          <w:b/>
          <w:sz w:val="28"/>
          <w:szCs w:val="28"/>
        </w:rPr>
        <w:t xml:space="preserve">М = </w:t>
      </w:r>
      <w:r w:rsidR="003B487A">
        <w:rPr>
          <w:rFonts w:ascii="Times New Roman" w:hAnsi="Times New Roman" w:cs="Times New Roman"/>
          <w:b/>
          <w:sz w:val="28"/>
          <w:szCs w:val="28"/>
        </w:rPr>
        <w:t>сумма</w:t>
      </w:r>
      <w:r w:rsidRPr="00132B59">
        <w:rPr>
          <w:rFonts w:ascii="Times New Roman" w:hAnsi="Times New Roman" w:cs="Times New Roman"/>
          <w:b/>
          <w:sz w:val="28"/>
          <w:szCs w:val="28"/>
        </w:rPr>
        <w:t xml:space="preserve"> (V•P) / N</w:t>
      </w:r>
      <w:r w:rsidRPr="00132B59">
        <w:rPr>
          <w:rFonts w:ascii="Times New Roman" w:hAnsi="Times New Roman" w:cs="Times New Roman"/>
          <w:sz w:val="28"/>
          <w:szCs w:val="28"/>
        </w:rPr>
        <w:t xml:space="preserve">,    где           М – средняя величина признака,  V – варианта, </w:t>
      </w:r>
    </w:p>
    <w:p w:rsidR="003B4007" w:rsidRPr="00132B59" w:rsidRDefault="003B4007" w:rsidP="003B487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32B59">
        <w:rPr>
          <w:rFonts w:ascii="Times New Roman" w:hAnsi="Times New Roman" w:cs="Times New Roman"/>
          <w:sz w:val="28"/>
          <w:szCs w:val="28"/>
        </w:rPr>
        <w:t xml:space="preserve">                                                P- частота встречаемости вариант, </w:t>
      </w:r>
    </w:p>
    <w:p w:rsidR="003B4007" w:rsidRPr="00132B59" w:rsidRDefault="003B4007" w:rsidP="003B487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32B5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B48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2B59">
        <w:rPr>
          <w:rFonts w:ascii="Times New Roman" w:hAnsi="Times New Roman" w:cs="Times New Roman"/>
          <w:sz w:val="28"/>
          <w:szCs w:val="28"/>
        </w:rPr>
        <w:t xml:space="preserve"> N – общее число вариант вариационного ряда.</w:t>
      </w:r>
    </w:p>
    <w:p w:rsidR="003B4007" w:rsidRPr="00132B59" w:rsidRDefault="003B4007" w:rsidP="00132B59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2A" w:rsidRPr="00132B59" w:rsidRDefault="003B4007" w:rsidP="00132B59">
      <w:pPr>
        <w:pStyle w:val="a3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данных п</w:t>
      </w:r>
      <w:r w:rsidR="0086072A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остройте вариационную кривую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диаграмму.  </w:t>
      </w:r>
      <w:r w:rsidR="0086072A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</w:t>
      </w:r>
      <w:r w:rsidR="00A77791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внесите полученные  данные </w:t>
      </w:r>
      <w:r w:rsidR="0086072A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ячейки таблицы.</w:t>
      </w: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положение средней варианты на диаграмме.</w:t>
      </w:r>
    </w:p>
    <w:p w:rsidR="0086072A" w:rsidRPr="00132B59" w:rsidRDefault="003B4007" w:rsidP="00132B59">
      <w:p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072A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основе построенного графика ответьте на следующие вопросы:</w:t>
      </w:r>
    </w:p>
    <w:p w:rsidR="0086072A" w:rsidRPr="00132B59" w:rsidRDefault="003B4007" w:rsidP="00132B5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6072A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рост учеников в вашем классе встречается наиболее часто, какой наиболее редко?</w:t>
      </w:r>
    </w:p>
    <w:p w:rsidR="0086072A" w:rsidRPr="00132B59" w:rsidRDefault="003B4007" w:rsidP="00132B5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6072A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отклонения </w:t>
      </w:r>
      <w:r w:rsidR="00E356D0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в росте учеников?</w:t>
      </w:r>
    </w:p>
    <w:p w:rsidR="003B4007" w:rsidRPr="00132B59" w:rsidRDefault="003B4007" w:rsidP="00132B5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7A" w:rsidRDefault="003B487A" w:rsidP="003B487A">
      <w:pPr>
        <w:pStyle w:val="a3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биологии.</w:t>
      </w:r>
      <w:r w:rsidRPr="003B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B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году Всемирная Организация Здравоохранения опубликовала таблицы по нормам роста мальчиков и девочек. </w:t>
      </w:r>
    </w:p>
    <w:p w:rsidR="003B487A" w:rsidRDefault="003B487A" w:rsidP="003B487A">
      <w:pPr>
        <w:pStyle w:val="a3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ячейка голубая - идеально средний показатель, если зеленая, не идеально, но показатель роста в норме.</w:t>
      </w:r>
    </w:p>
    <w:p w:rsidR="003B487A" w:rsidRDefault="003B487A" w:rsidP="003B487A">
      <w:pPr>
        <w:pStyle w:val="a3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ячейка желтая - значит "есть тенденция к опережению или к отставанию" и хорошо бы посоветоваться с эндокринологом. Если - </w:t>
      </w:r>
      <w:proofErr w:type="gramStart"/>
      <w:r w:rsidRPr="003B48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3B48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 необходимо сходить к эндокринологу.</w:t>
      </w:r>
    </w:p>
    <w:p w:rsidR="003B487A" w:rsidRPr="003B487A" w:rsidRDefault="003B487A" w:rsidP="003B487A">
      <w:pPr>
        <w:pStyle w:val="a3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87A" w:rsidRPr="003B487A" w:rsidRDefault="003B487A" w:rsidP="003B4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 мальчиков от 15 до 17 лет (</w:t>
      </w:r>
      <w:proofErr w:type="gramStart"/>
      <w:r w:rsidRPr="003B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</w:t>
      </w:r>
      <w:proofErr w:type="gramEnd"/>
      <w:r w:rsidRPr="003B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513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1"/>
        <w:gridCol w:w="1018"/>
        <w:gridCol w:w="1485"/>
        <w:gridCol w:w="1485"/>
        <w:gridCol w:w="1485"/>
        <w:gridCol w:w="1485"/>
        <w:gridCol w:w="1485"/>
        <w:gridCol w:w="1233"/>
      </w:tblGrid>
      <w:tr w:rsidR="003B487A" w:rsidRPr="003B487A" w:rsidTr="003B487A">
        <w:trPr>
          <w:trHeight w:val="965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</w:tr>
      <w:tr w:rsidR="003B487A" w:rsidRPr="003B487A" w:rsidTr="003B487A">
        <w:trPr>
          <w:trHeight w:val="60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очень </w:t>
            </w: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ниже</w:t>
            </w: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выше </w:t>
            </w: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очень</w:t>
            </w: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высокий</w:t>
            </w:r>
          </w:p>
        </w:tc>
      </w:tr>
      <w:tr w:rsidR="003B487A" w:rsidRPr="003B487A" w:rsidTr="003B487A">
        <w:trPr>
          <w:trHeight w:val="104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&lt;154,6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154,6-158,6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158,6-162,5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162,5-173,5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173,5-177,6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177,6-181,6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&gt;181,6</w:t>
            </w:r>
          </w:p>
        </w:tc>
      </w:tr>
      <w:tr w:rsidR="003B487A" w:rsidRPr="003B487A" w:rsidTr="003B487A">
        <w:trPr>
          <w:trHeight w:val="104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158,8-163,2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163,2-166,8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166,8-177,8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177,8-182,0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182,0-186,3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&gt;186,3</w:t>
            </w:r>
          </w:p>
        </w:tc>
      </w:tr>
      <w:tr w:rsidR="003B487A" w:rsidRPr="003B487A" w:rsidTr="003B487A">
        <w:trPr>
          <w:trHeight w:val="104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162,8-166,6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166,6-171,6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171,6-181,6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181,6-186,0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186,0-188,5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&gt;188,5</w:t>
            </w:r>
          </w:p>
        </w:tc>
      </w:tr>
    </w:tbl>
    <w:p w:rsidR="003B487A" w:rsidRPr="003B487A" w:rsidRDefault="003B487A" w:rsidP="003B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87A" w:rsidRDefault="003B487A" w:rsidP="003B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87A" w:rsidRPr="003B487A" w:rsidRDefault="003B487A" w:rsidP="003B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87A" w:rsidRPr="003B487A" w:rsidRDefault="003B487A" w:rsidP="003B4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Рост девочек от 15 до 17 лет (</w:t>
      </w:r>
      <w:proofErr w:type="gramStart"/>
      <w:r w:rsidRPr="003B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</w:t>
      </w:r>
      <w:proofErr w:type="gramEnd"/>
      <w:r w:rsidRPr="003B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3"/>
        <w:gridCol w:w="993"/>
        <w:gridCol w:w="1446"/>
        <w:gridCol w:w="1446"/>
        <w:gridCol w:w="1446"/>
        <w:gridCol w:w="1446"/>
        <w:gridCol w:w="1446"/>
        <w:gridCol w:w="1200"/>
      </w:tblGrid>
      <w:tr w:rsidR="003B487A" w:rsidRPr="003B487A" w:rsidTr="003B487A">
        <w:trPr>
          <w:trHeight w:val="91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</w:tr>
      <w:tr w:rsidR="003B487A" w:rsidRPr="003B487A" w:rsidTr="003B487A">
        <w:trPr>
          <w:trHeight w:val="5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очень</w:t>
            </w: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ниже </w:t>
            </w: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выше</w:t>
            </w: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очень</w:t>
            </w:r>
            <w:r w:rsidRPr="003B4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высокий</w:t>
            </w:r>
          </w:p>
        </w:tc>
      </w:tr>
      <w:tr w:rsidR="003B487A" w:rsidRPr="003B487A" w:rsidTr="003B487A">
        <w:trPr>
          <w:trHeight w:val="9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&lt;150,7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150,7-154,4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154,4-157,2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157,2-166,0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166,0-169,2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169,2-173,4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&gt;173,4</w:t>
            </w:r>
          </w:p>
        </w:tc>
      </w:tr>
      <w:tr w:rsidR="003B487A" w:rsidRPr="003B487A" w:rsidTr="003B487A">
        <w:trPr>
          <w:trHeight w:val="9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151,6-155,2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155,2-158,0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158,0-166,8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166,8-170,2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170,2-173,8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&gt;173,8</w:t>
            </w:r>
          </w:p>
        </w:tc>
      </w:tr>
      <w:tr w:rsidR="003B487A" w:rsidRPr="003B487A" w:rsidTr="003B487A">
        <w:trPr>
          <w:trHeight w:val="8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&lt;152,2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152,2-155,8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155,8-158,6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158,6-169,2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169,2-170,4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170,4-174,2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87A" w:rsidRPr="003B487A" w:rsidRDefault="003B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&gt;174,2</w:t>
            </w:r>
          </w:p>
        </w:tc>
      </w:tr>
    </w:tbl>
    <w:p w:rsidR="003B487A" w:rsidRPr="003B487A" w:rsidRDefault="003B487A" w:rsidP="003B487A">
      <w:pPr>
        <w:tabs>
          <w:tab w:val="left" w:pos="284"/>
        </w:tabs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Основными факторами развития являются полноценное питание (для нормального роста нужно правильное питание – хорошо пережёвывать пищу, хорошо завтракать утром, регулярно принимать пищу, рацион должен быть разнообразным, не злоупотреблять сладким и солью, есть много сырых овощей и пить свежих соков</w:t>
      </w:r>
      <w:proofErr w:type="gramStart"/>
      <w:r w:rsidRPr="003B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B48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соблюдение режима сна (спать нужно ночью, в темноте, не менее 8 часов), занятия физкультурой или спортом (неактивному, чахлому организму - чахлое тело).</w:t>
      </w:r>
    </w:p>
    <w:p w:rsidR="00034160" w:rsidRPr="003B487A" w:rsidRDefault="003B487A" w:rsidP="003B487A">
      <w:pPr>
        <w:pStyle w:val="a3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 патологических изменений роста может быть как нарушение факторов нормального развития подростка, так и генетическая предрасположенность.</w:t>
      </w:r>
    </w:p>
    <w:p w:rsidR="003B487A" w:rsidRPr="003B487A" w:rsidRDefault="003B487A" w:rsidP="003B487A">
      <w:pPr>
        <w:pStyle w:val="a3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87A" w:rsidRPr="003B487A" w:rsidRDefault="003B487A" w:rsidP="00132B59">
      <w:pPr>
        <w:pStyle w:val="a3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Рефлексия. Первичное закрепление знаний. </w:t>
      </w:r>
    </w:p>
    <w:p w:rsidR="003B487A" w:rsidRPr="003B487A" w:rsidRDefault="003B487A" w:rsidP="003B487A">
      <w:pPr>
        <w:pStyle w:val="a3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биологии. </w:t>
      </w:r>
      <w:r w:rsidRPr="003B487A">
        <w:rPr>
          <w:rFonts w:ascii="Times New Roman" w:hAnsi="Times New Roman" w:cs="Times New Roman"/>
          <w:sz w:val="28"/>
          <w:szCs w:val="28"/>
        </w:rPr>
        <w:t>Из предложенного списка выбрать и записать особенности, характерные для фенотипической изменчивости.</w:t>
      </w:r>
    </w:p>
    <w:p w:rsidR="003B487A" w:rsidRPr="003B487A" w:rsidRDefault="003B487A" w:rsidP="003B48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87A">
        <w:rPr>
          <w:rFonts w:ascii="Times New Roman" w:hAnsi="Times New Roman" w:cs="Times New Roman"/>
          <w:sz w:val="28"/>
          <w:szCs w:val="28"/>
        </w:rPr>
        <w:t>возникает внезапно, случайно;</w:t>
      </w:r>
    </w:p>
    <w:p w:rsidR="003B487A" w:rsidRPr="003B487A" w:rsidRDefault="003B487A" w:rsidP="003B48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87A">
        <w:rPr>
          <w:rFonts w:ascii="Times New Roman" w:hAnsi="Times New Roman" w:cs="Times New Roman"/>
          <w:sz w:val="28"/>
          <w:szCs w:val="28"/>
        </w:rPr>
        <w:t xml:space="preserve">возникает под воздействием условий среды и </w:t>
      </w:r>
      <w:proofErr w:type="gramStart"/>
      <w:r w:rsidRPr="003B487A">
        <w:rPr>
          <w:rFonts w:ascii="Times New Roman" w:hAnsi="Times New Roman" w:cs="Times New Roman"/>
          <w:sz w:val="28"/>
          <w:szCs w:val="28"/>
        </w:rPr>
        <w:t>адекватна</w:t>
      </w:r>
      <w:proofErr w:type="gramEnd"/>
      <w:r w:rsidRPr="003B487A">
        <w:rPr>
          <w:rFonts w:ascii="Times New Roman" w:hAnsi="Times New Roman" w:cs="Times New Roman"/>
          <w:sz w:val="28"/>
          <w:szCs w:val="28"/>
        </w:rPr>
        <w:t xml:space="preserve"> им;</w:t>
      </w:r>
    </w:p>
    <w:p w:rsidR="003B487A" w:rsidRPr="003B487A" w:rsidRDefault="003B487A" w:rsidP="003B48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87A">
        <w:rPr>
          <w:rFonts w:ascii="Times New Roman" w:hAnsi="Times New Roman" w:cs="Times New Roman"/>
          <w:sz w:val="28"/>
          <w:szCs w:val="28"/>
        </w:rPr>
        <w:t>носит массовый характер;</w:t>
      </w:r>
    </w:p>
    <w:p w:rsidR="003B487A" w:rsidRPr="003B487A" w:rsidRDefault="003B487A" w:rsidP="003B48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87A">
        <w:rPr>
          <w:rFonts w:ascii="Times New Roman" w:hAnsi="Times New Roman" w:cs="Times New Roman"/>
          <w:sz w:val="28"/>
          <w:szCs w:val="28"/>
        </w:rPr>
        <w:t>индивидуальна;</w:t>
      </w:r>
    </w:p>
    <w:p w:rsidR="003B487A" w:rsidRPr="003B487A" w:rsidRDefault="003B487A" w:rsidP="003B48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87A">
        <w:rPr>
          <w:rFonts w:ascii="Times New Roman" w:hAnsi="Times New Roman" w:cs="Times New Roman"/>
          <w:sz w:val="28"/>
          <w:szCs w:val="28"/>
        </w:rPr>
        <w:t>не наследуется;</w:t>
      </w:r>
    </w:p>
    <w:p w:rsidR="003B487A" w:rsidRPr="003B487A" w:rsidRDefault="003B487A" w:rsidP="003B48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87A">
        <w:rPr>
          <w:rFonts w:ascii="Times New Roman" w:hAnsi="Times New Roman" w:cs="Times New Roman"/>
          <w:sz w:val="28"/>
          <w:szCs w:val="28"/>
        </w:rPr>
        <w:t>передается по наследству;</w:t>
      </w:r>
    </w:p>
    <w:p w:rsidR="003B487A" w:rsidRPr="003B487A" w:rsidRDefault="003B487A" w:rsidP="003B48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87A">
        <w:rPr>
          <w:rFonts w:ascii="Times New Roman" w:hAnsi="Times New Roman" w:cs="Times New Roman"/>
          <w:sz w:val="28"/>
          <w:szCs w:val="28"/>
        </w:rPr>
        <w:t>необратима;</w:t>
      </w:r>
    </w:p>
    <w:p w:rsidR="003B487A" w:rsidRPr="003B487A" w:rsidRDefault="003B487A" w:rsidP="003B48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87A">
        <w:rPr>
          <w:rFonts w:ascii="Times New Roman" w:hAnsi="Times New Roman" w:cs="Times New Roman"/>
          <w:sz w:val="28"/>
          <w:szCs w:val="28"/>
        </w:rPr>
        <w:t>обратима;</w:t>
      </w:r>
    </w:p>
    <w:p w:rsidR="003B487A" w:rsidRPr="003B487A" w:rsidRDefault="003B487A" w:rsidP="003B48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87A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3B487A">
        <w:rPr>
          <w:rFonts w:ascii="Times New Roman" w:hAnsi="Times New Roman" w:cs="Times New Roman"/>
          <w:sz w:val="28"/>
          <w:szCs w:val="28"/>
        </w:rPr>
        <w:t xml:space="preserve"> организму;</w:t>
      </w:r>
    </w:p>
    <w:p w:rsidR="003B487A" w:rsidRPr="003B487A" w:rsidRDefault="003B487A" w:rsidP="003B48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87A">
        <w:rPr>
          <w:rFonts w:ascii="Times New Roman" w:hAnsi="Times New Roman" w:cs="Times New Roman"/>
          <w:sz w:val="28"/>
          <w:szCs w:val="28"/>
        </w:rPr>
        <w:t>вредна</w:t>
      </w:r>
      <w:proofErr w:type="gramEnd"/>
      <w:r w:rsidRPr="003B487A">
        <w:rPr>
          <w:rFonts w:ascii="Times New Roman" w:hAnsi="Times New Roman" w:cs="Times New Roman"/>
          <w:sz w:val="28"/>
          <w:szCs w:val="28"/>
        </w:rPr>
        <w:t xml:space="preserve"> для организма.</w:t>
      </w:r>
    </w:p>
    <w:p w:rsidR="003B487A" w:rsidRPr="003B487A" w:rsidRDefault="003B487A" w:rsidP="003B487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биологии. </w:t>
      </w:r>
      <w:r w:rsidRPr="003B487A">
        <w:rPr>
          <w:rFonts w:ascii="Times New Roman" w:hAnsi="Times New Roman" w:cs="Times New Roman"/>
          <w:sz w:val="28"/>
          <w:szCs w:val="28"/>
        </w:rPr>
        <w:t>Народная мудрость гласит: «Хороший уход и захудалого коня сделает скакуном». Согласны ли вы с этим высказыванием?</w:t>
      </w:r>
    </w:p>
    <w:p w:rsidR="003B487A" w:rsidRPr="008A4AA1" w:rsidRDefault="003B487A" w:rsidP="003B487A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3B487A" w:rsidRDefault="003B487A" w:rsidP="00132B59">
      <w:pPr>
        <w:pStyle w:val="a3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</w:t>
      </w:r>
      <w:r w:rsidR="00AF6856"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AF6856"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B487A" w:rsidRDefault="003B487A" w:rsidP="00132B59">
      <w:pPr>
        <w:pStyle w:val="a3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6FE" w:rsidRPr="00132B59" w:rsidRDefault="00AF6856" w:rsidP="003B487A">
      <w:pPr>
        <w:pStyle w:val="a3"/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биологии.</w:t>
      </w:r>
      <w:r w:rsidR="002740D6" w:rsidRPr="00132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6FE" w:rsidRPr="00132B59">
        <w:rPr>
          <w:rFonts w:ascii="Times New Roman" w:hAnsi="Times New Roman" w:cs="Times New Roman"/>
          <w:sz w:val="28"/>
          <w:szCs w:val="28"/>
        </w:rPr>
        <w:t>Итак, мы убедились, что в проявлениях модификационной изменчивости есть определённые закономерности.</w:t>
      </w:r>
    </w:p>
    <w:p w:rsidR="000456FE" w:rsidRPr="00132B59" w:rsidRDefault="000456FE" w:rsidP="00132B59">
      <w:pPr>
        <w:pStyle w:val="a5"/>
        <w:tabs>
          <w:tab w:val="left" w:pos="3265"/>
        </w:tabs>
        <w:jc w:val="both"/>
        <w:rPr>
          <w:sz w:val="28"/>
          <w:szCs w:val="28"/>
        </w:rPr>
      </w:pPr>
      <w:r w:rsidRPr="00132B59">
        <w:rPr>
          <w:sz w:val="28"/>
          <w:szCs w:val="28"/>
        </w:rPr>
        <w:t xml:space="preserve"> Выводы: </w:t>
      </w:r>
    </w:p>
    <w:p w:rsidR="000456FE" w:rsidRPr="00132B59" w:rsidRDefault="00EF258A" w:rsidP="00132B59">
      <w:pPr>
        <w:pStyle w:val="a5"/>
        <w:tabs>
          <w:tab w:val="left" w:pos="3265"/>
        </w:tabs>
        <w:jc w:val="both"/>
        <w:rPr>
          <w:sz w:val="28"/>
          <w:szCs w:val="28"/>
        </w:rPr>
      </w:pPr>
      <w:r w:rsidRPr="00132B59">
        <w:rPr>
          <w:sz w:val="28"/>
          <w:szCs w:val="28"/>
        </w:rPr>
        <w:lastRenderedPageBreak/>
        <w:t>1</w:t>
      </w:r>
      <w:r w:rsidR="000456FE" w:rsidRPr="00132B59">
        <w:rPr>
          <w:sz w:val="28"/>
          <w:szCs w:val="28"/>
        </w:rPr>
        <w:t>. Среди показателей изменчивости данного признака чаще всего встречаются средние значения признака, а минимальные и максимальные проявления признака встречаются как исключения.</w:t>
      </w:r>
    </w:p>
    <w:p w:rsidR="000456FE" w:rsidRPr="00132B59" w:rsidRDefault="00EF258A" w:rsidP="00132B59">
      <w:pPr>
        <w:pStyle w:val="a5"/>
        <w:tabs>
          <w:tab w:val="left" w:pos="3265"/>
        </w:tabs>
        <w:jc w:val="both"/>
        <w:rPr>
          <w:sz w:val="28"/>
          <w:szCs w:val="28"/>
        </w:rPr>
      </w:pPr>
      <w:r w:rsidRPr="00132B59">
        <w:rPr>
          <w:sz w:val="28"/>
          <w:szCs w:val="28"/>
        </w:rPr>
        <w:t>2</w:t>
      </w:r>
      <w:r w:rsidR="000456FE" w:rsidRPr="00132B59">
        <w:rPr>
          <w:sz w:val="28"/>
          <w:szCs w:val="28"/>
        </w:rPr>
        <w:t xml:space="preserve">. </w:t>
      </w:r>
      <w:proofErr w:type="spellStart"/>
      <w:r w:rsidR="000456FE" w:rsidRPr="00132B59">
        <w:rPr>
          <w:sz w:val="28"/>
          <w:szCs w:val="28"/>
        </w:rPr>
        <w:t>Модифиационной</w:t>
      </w:r>
      <w:proofErr w:type="spellEnd"/>
      <w:r w:rsidR="000456FE" w:rsidRPr="00132B59">
        <w:rPr>
          <w:sz w:val="28"/>
          <w:szCs w:val="28"/>
        </w:rPr>
        <w:t xml:space="preserve"> изменчивости присущи статистические закономерности, среднее значение признака обнаруживается только при массовых подсчетах (Чем больше данных, тем более четко проявляется закономерность).</w:t>
      </w:r>
    </w:p>
    <w:p w:rsidR="00EF258A" w:rsidRPr="00132B59" w:rsidRDefault="005F2C9F" w:rsidP="00132B59">
      <w:pPr>
        <w:pStyle w:val="a5"/>
        <w:tabs>
          <w:tab w:val="left" w:pos="3265"/>
        </w:tabs>
        <w:jc w:val="both"/>
        <w:rPr>
          <w:sz w:val="28"/>
          <w:szCs w:val="28"/>
        </w:rPr>
      </w:pPr>
      <w:r w:rsidRPr="00132B59">
        <w:rPr>
          <w:sz w:val="28"/>
          <w:szCs w:val="28"/>
        </w:rPr>
        <w:t>3</w:t>
      </w:r>
      <w:r w:rsidR="00EF258A" w:rsidRPr="00132B59">
        <w:rPr>
          <w:sz w:val="28"/>
          <w:szCs w:val="28"/>
        </w:rPr>
        <w:t>. Проявление признака не выходит за пределы нормы реакции, которая определяется генотипом.</w:t>
      </w:r>
      <w:r w:rsidR="003B487A">
        <w:rPr>
          <w:sz w:val="28"/>
          <w:szCs w:val="28"/>
        </w:rPr>
        <w:t xml:space="preserve"> </w:t>
      </w:r>
      <w:r w:rsidR="00EF258A" w:rsidRPr="00132B59">
        <w:rPr>
          <w:sz w:val="28"/>
          <w:szCs w:val="28"/>
        </w:rPr>
        <w:t>Изменения нормы реакции – это уже мутационная изменчивость.</w:t>
      </w:r>
    </w:p>
    <w:p w:rsidR="00EF258A" w:rsidRPr="00132B59" w:rsidRDefault="005F2C9F" w:rsidP="00132B59">
      <w:pPr>
        <w:pStyle w:val="a5"/>
        <w:tabs>
          <w:tab w:val="left" w:pos="3265"/>
        </w:tabs>
        <w:jc w:val="both"/>
        <w:rPr>
          <w:sz w:val="28"/>
          <w:szCs w:val="28"/>
        </w:rPr>
      </w:pPr>
      <w:r w:rsidRPr="00132B59">
        <w:rPr>
          <w:sz w:val="28"/>
          <w:szCs w:val="28"/>
        </w:rPr>
        <w:t>4</w:t>
      </w:r>
      <w:r w:rsidR="00EF258A" w:rsidRPr="00132B59">
        <w:rPr>
          <w:sz w:val="28"/>
          <w:szCs w:val="28"/>
        </w:rPr>
        <w:t xml:space="preserve">. </w:t>
      </w:r>
      <w:proofErr w:type="spellStart"/>
      <w:proofErr w:type="gramStart"/>
      <w:r w:rsidR="00EF258A" w:rsidRPr="00132B59">
        <w:rPr>
          <w:sz w:val="28"/>
          <w:szCs w:val="28"/>
        </w:rPr>
        <w:t>Модификационная</w:t>
      </w:r>
      <w:proofErr w:type="spellEnd"/>
      <w:r w:rsidR="00EF258A" w:rsidRPr="00132B59">
        <w:rPr>
          <w:sz w:val="28"/>
          <w:szCs w:val="28"/>
        </w:rPr>
        <w:t xml:space="preserve"> изменчивость играет огромную роль в практической деятельности человека (чаще всего в области сельского хозяйства, при выведении новых сортов растений и пород животных).</w:t>
      </w:r>
      <w:proofErr w:type="gramEnd"/>
    </w:p>
    <w:p w:rsidR="00AF6856" w:rsidRPr="00132B59" w:rsidRDefault="00EF258A" w:rsidP="00132B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5D53"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информатики</w:t>
      </w:r>
      <w:r w:rsidR="00AF6856"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F6856" w:rsidRPr="00132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5D53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говорили, что информационные технологии дают совершенно новые возможности для творчества, обретения и закрепления различных учебных навы</w:t>
      </w:r>
      <w:r w:rsidR="00AF6856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  <w:r w:rsidR="00705D53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на конкретном примере рассмотрели, как информатика помогает решать задачи, рассматриваемые в генетике.</w:t>
      </w:r>
      <w:r w:rsidR="00AF6856" w:rsidRPr="00132B59">
        <w:rPr>
          <w:rFonts w:ascii="Times New Roman" w:hAnsi="Times New Roman" w:cs="Times New Roman"/>
          <w:sz w:val="28"/>
          <w:szCs w:val="28"/>
        </w:rPr>
        <w:t xml:space="preserve"> Электронные таблицы позволяют обрабатывать большие массивы числовых данных. Их применение помогает визуализировать данные в виде диаграммы или графика, что наглядно отображает зависимости между ними, облегчает восприятие и помогает при их анализе и сравнении.</w:t>
      </w:r>
    </w:p>
    <w:bookmarkEnd w:id="0"/>
    <w:p w:rsidR="00475278" w:rsidRPr="00132B59" w:rsidRDefault="005D6B4B" w:rsidP="00132B59">
      <w:pPr>
        <w:tabs>
          <w:tab w:val="left" w:pos="284"/>
        </w:tabs>
        <w:spacing w:before="100" w:beforeAutospacing="1" w:after="100" w:afterAutospacing="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на дом:</w:t>
      </w:r>
      <w:r w:rsidR="00475278" w:rsidRPr="0013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5278" w:rsidRPr="0013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278" w:rsidRPr="00132B59">
        <w:rPr>
          <w:rFonts w:ascii="Times New Roman" w:eastAsia="Times New Roman" w:hAnsi="Times New Roman" w:cs="Times New Roman"/>
          <w:bCs/>
          <w:sz w:val="28"/>
          <w:szCs w:val="28"/>
        </w:rPr>
        <w:t>§</w:t>
      </w:r>
      <w:r w:rsidR="003B4007" w:rsidRPr="0013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3.11 – 3.12  </w:t>
      </w:r>
      <w:r w:rsidR="00475278" w:rsidRPr="0013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приемы работы </w:t>
      </w:r>
      <w:r w:rsidR="003B4007" w:rsidRPr="0013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 электронными таблицами </w:t>
      </w:r>
      <w:proofErr w:type="spellStart"/>
      <w:r w:rsidR="003B4007" w:rsidRPr="00132B59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0E1C8"/>
        </w:rPr>
        <w:t>Microsoft</w:t>
      </w:r>
      <w:proofErr w:type="spellEnd"/>
      <w:r w:rsidR="003B4007" w:rsidRPr="00132B59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0E1C8"/>
        </w:rPr>
        <w:t xml:space="preserve"> </w:t>
      </w:r>
      <w:proofErr w:type="spellStart"/>
      <w:r w:rsidR="003B4007" w:rsidRPr="00132B59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0E1C8"/>
        </w:rPr>
        <w:t>Excel</w:t>
      </w:r>
      <w:proofErr w:type="spellEnd"/>
      <w:r w:rsidR="003B4007" w:rsidRPr="00132B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E1C8"/>
        </w:rPr>
        <w:t> </w:t>
      </w:r>
      <w:r w:rsidR="00475278" w:rsidRPr="00132B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</w:p>
    <w:p w:rsidR="00855C1F" w:rsidRPr="00132B59" w:rsidRDefault="00855C1F" w:rsidP="00132B59">
      <w:pPr>
        <w:tabs>
          <w:tab w:val="left" w:pos="284"/>
        </w:tabs>
        <w:spacing w:before="100" w:beforeAutospacing="1" w:after="100" w:afterAutospacing="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2B5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55C1F" w:rsidRPr="00132B59" w:rsidRDefault="00065496" w:rsidP="00132B5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32B59">
        <w:rPr>
          <w:rFonts w:ascii="Times New Roman" w:hAnsi="Times New Roman" w:cs="Times New Roman"/>
          <w:sz w:val="28"/>
          <w:szCs w:val="28"/>
        </w:rPr>
        <w:t>Биология. Общая биология. 10-11 классы: учеб</w:t>
      </w:r>
      <w:proofErr w:type="gramStart"/>
      <w:r w:rsidRPr="00132B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2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B5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32B59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132B5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32B59">
        <w:rPr>
          <w:rFonts w:ascii="Times New Roman" w:hAnsi="Times New Roman" w:cs="Times New Roman"/>
          <w:sz w:val="28"/>
          <w:szCs w:val="28"/>
        </w:rPr>
        <w:t xml:space="preserve">. Учреждений/ А.А.Каменский, </w:t>
      </w:r>
      <w:proofErr w:type="spellStart"/>
      <w:r w:rsidRPr="00132B59">
        <w:rPr>
          <w:rFonts w:ascii="Times New Roman" w:hAnsi="Times New Roman" w:cs="Times New Roman"/>
          <w:sz w:val="28"/>
          <w:szCs w:val="28"/>
        </w:rPr>
        <w:t>Е.А.Криксунов</w:t>
      </w:r>
      <w:proofErr w:type="spellEnd"/>
      <w:r w:rsidRPr="00132B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B59">
        <w:rPr>
          <w:rFonts w:ascii="Times New Roman" w:hAnsi="Times New Roman" w:cs="Times New Roman"/>
          <w:sz w:val="28"/>
          <w:szCs w:val="28"/>
        </w:rPr>
        <w:t>В.В.Пасечник</w:t>
      </w:r>
      <w:proofErr w:type="gramStart"/>
      <w:r w:rsidRPr="00132B5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32B5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32B59">
        <w:rPr>
          <w:rFonts w:ascii="Times New Roman" w:hAnsi="Times New Roman" w:cs="Times New Roman"/>
          <w:sz w:val="28"/>
          <w:szCs w:val="28"/>
        </w:rPr>
        <w:t>.: Дрофа,2008.</w:t>
      </w:r>
    </w:p>
    <w:p w:rsidR="00636F5E" w:rsidRPr="00132B59" w:rsidRDefault="00636F5E" w:rsidP="00132B59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2B59">
        <w:rPr>
          <w:rFonts w:ascii="Times New Roman" w:hAnsi="Times New Roman" w:cs="Times New Roman"/>
          <w:sz w:val="28"/>
          <w:szCs w:val="28"/>
        </w:rPr>
        <w:t xml:space="preserve">Общая биология: Учеб. Для 10-11 </w:t>
      </w:r>
      <w:proofErr w:type="spellStart"/>
      <w:r w:rsidRPr="00132B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32B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2B59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132B59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32B5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32B59">
        <w:rPr>
          <w:rFonts w:ascii="Times New Roman" w:hAnsi="Times New Roman" w:cs="Times New Roman"/>
          <w:sz w:val="28"/>
          <w:szCs w:val="28"/>
        </w:rPr>
        <w:t xml:space="preserve">. Д.К. Беляев, А.О. </w:t>
      </w:r>
      <w:proofErr w:type="spellStart"/>
      <w:r w:rsidRPr="00132B59">
        <w:rPr>
          <w:rFonts w:ascii="Times New Roman" w:hAnsi="Times New Roman" w:cs="Times New Roman"/>
          <w:sz w:val="28"/>
          <w:szCs w:val="28"/>
        </w:rPr>
        <w:t>Рувинский</w:t>
      </w:r>
      <w:proofErr w:type="spellEnd"/>
      <w:r w:rsidRPr="00132B59">
        <w:rPr>
          <w:rFonts w:ascii="Times New Roman" w:hAnsi="Times New Roman" w:cs="Times New Roman"/>
          <w:sz w:val="28"/>
          <w:szCs w:val="28"/>
        </w:rPr>
        <w:t xml:space="preserve">, Н.Н. Воронцов и др. Под ред. Д.К. Беляев, А.О. </w:t>
      </w:r>
      <w:proofErr w:type="spellStart"/>
      <w:r w:rsidRPr="00132B59">
        <w:rPr>
          <w:rFonts w:ascii="Times New Roman" w:hAnsi="Times New Roman" w:cs="Times New Roman"/>
          <w:sz w:val="28"/>
          <w:szCs w:val="28"/>
        </w:rPr>
        <w:t>Рувинского</w:t>
      </w:r>
      <w:proofErr w:type="spellEnd"/>
      <w:r w:rsidRPr="00132B59">
        <w:rPr>
          <w:rFonts w:ascii="Times New Roman" w:hAnsi="Times New Roman" w:cs="Times New Roman"/>
          <w:sz w:val="28"/>
          <w:szCs w:val="28"/>
        </w:rPr>
        <w:t>. – М.: Просвещение, 1991.</w:t>
      </w:r>
    </w:p>
    <w:p w:rsidR="007F465E" w:rsidRPr="00132B59" w:rsidRDefault="007F465E" w:rsidP="00132B59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B59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132B59">
        <w:rPr>
          <w:rFonts w:ascii="Times New Roman" w:hAnsi="Times New Roman" w:cs="Times New Roman"/>
          <w:sz w:val="28"/>
          <w:szCs w:val="28"/>
        </w:rPr>
        <w:t xml:space="preserve"> Н.Д. информатика и информационные технологии. Учебник для 10-11 классов/ Н.Д. </w:t>
      </w:r>
      <w:proofErr w:type="spellStart"/>
      <w:r w:rsidRPr="00132B59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132B59">
        <w:rPr>
          <w:rFonts w:ascii="Times New Roman" w:hAnsi="Times New Roman" w:cs="Times New Roman"/>
          <w:sz w:val="28"/>
          <w:szCs w:val="28"/>
        </w:rPr>
        <w:t>, - М.: БИНОМ. Лаборатория знаний, 2003.</w:t>
      </w:r>
    </w:p>
    <w:p w:rsidR="00AD69AB" w:rsidRPr="00132B59" w:rsidRDefault="00AA649F" w:rsidP="00132B59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6156D" w:rsidRPr="00132B59">
          <w:rPr>
            <w:rStyle w:val="a4"/>
            <w:rFonts w:ascii="Times New Roman" w:hAnsi="Times New Roman" w:cs="Times New Roman"/>
            <w:sz w:val="28"/>
            <w:szCs w:val="28"/>
          </w:rPr>
          <w:t>http://klimenkoelenakaluga.narod.ru/p12aa1.html</w:t>
        </w:r>
      </w:hyperlink>
    </w:p>
    <w:p w:rsidR="00E6156D" w:rsidRPr="00132B59" w:rsidRDefault="00AA649F" w:rsidP="00132B59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6156D" w:rsidRPr="00132B59">
          <w:rPr>
            <w:rStyle w:val="a4"/>
            <w:rFonts w:ascii="Times New Roman" w:hAnsi="Times New Roman" w:cs="Times New Roman"/>
            <w:sz w:val="28"/>
            <w:szCs w:val="28"/>
          </w:rPr>
          <w:t>http://steshenko.biz/yrok</w:t>
        </w:r>
      </w:hyperlink>
    </w:p>
    <w:p w:rsidR="008013C9" w:rsidRPr="003B487A" w:rsidRDefault="00AA649F" w:rsidP="00AB22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55C1F" w:rsidRPr="003B487A">
          <w:rPr>
            <w:rStyle w:val="a4"/>
            <w:rFonts w:ascii="Times New Roman" w:hAnsi="Times New Roman" w:cs="Times New Roman"/>
            <w:sz w:val="28"/>
            <w:szCs w:val="28"/>
          </w:rPr>
          <w:t>http://www.child-psy.ru/kalendaremo/667.html</w:t>
        </w:r>
      </w:hyperlink>
      <w:r w:rsidR="00855C1F" w:rsidRPr="003B4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56D" w:rsidRPr="002740D6" w:rsidRDefault="00E6156D" w:rsidP="002740D6">
      <w:pPr>
        <w:tabs>
          <w:tab w:val="left" w:pos="284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</w:p>
    <w:sectPr w:rsidR="00E6156D" w:rsidRPr="002740D6" w:rsidSect="00E86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08FA"/>
    <w:multiLevelType w:val="multilevel"/>
    <w:tmpl w:val="0940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56CDC"/>
    <w:multiLevelType w:val="hybridMultilevel"/>
    <w:tmpl w:val="180CE1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1D545D"/>
    <w:multiLevelType w:val="multilevel"/>
    <w:tmpl w:val="0940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00D2B"/>
    <w:multiLevelType w:val="hybridMultilevel"/>
    <w:tmpl w:val="B91A8A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3036E9"/>
    <w:multiLevelType w:val="hybridMultilevel"/>
    <w:tmpl w:val="A3880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861F7"/>
    <w:multiLevelType w:val="multilevel"/>
    <w:tmpl w:val="0940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2597B"/>
    <w:multiLevelType w:val="hybridMultilevel"/>
    <w:tmpl w:val="BD10A4DA"/>
    <w:lvl w:ilvl="0" w:tplc="E35E5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6973CE"/>
    <w:multiLevelType w:val="hybridMultilevel"/>
    <w:tmpl w:val="11EE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B018C"/>
    <w:multiLevelType w:val="hybridMultilevel"/>
    <w:tmpl w:val="FA1E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42CDA"/>
    <w:multiLevelType w:val="hybridMultilevel"/>
    <w:tmpl w:val="87FA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80265"/>
    <w:multiLevelType w:val="hybridMultilevel"/>
    <w:tmpl w:val="F71E0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C0E04"/>
    <w:multiLevelType w:val="hybridMultilevel"/>
    <w:tmpl w:val="5FC8E2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9A3C7A"/>
    <w:multiLevelType w:val="hybridMultilevel"/>
    <w:tmpl w:val="2546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9AB"/>
    <w:rsid w:val="00034160"/>
    <w:rsid w:val="000456FE"/>
    <w:rsid w:val="00065496"/>
    <w:rsid w:val="00104B94"/>
    <w:rsid w:val="0012722E"/>
    <w:rsid w:val="00132B59"/>
    <w:rsid w:val="00261EA1"/>
    <w:rsid w:val="002740D6"/>
    <w:rsid w:val="00296391"/>
    <w:rsid w:val="002C1A4F"/>
    <w:rsid w:val="0037540C"/>
    <w:rsid w:val="003760C4"/>
    <w:rsid w:val="003B4007"/>
    <w:rsid w:val="003B487A"/>
    <w:rsid w:val="00473642"/>
    <w:rsid w:val="00475278"/>
    <w:rsid w:val="004A3C2A"/>
    <w:rsid w:val="004D3800"/>
    <w:rsid w:val="005D6B4B"/>
    <w:rsid w:val="005F2C9F"/>
    <w:rsid w:val="00636F5E"/>
    <w:rsid w:val="006858B8"/>
    <w:rsid w:val="00694873"/>
    <w:rsid w:val="006D2BF5"/>
    <w:rsid w:val="00705D53"/>
    <w:rsid w:val="0073407C"/>
    <w:rsid w:val="00743C10"/>
    <w:rsid w:val="007748E0"/>
    <w:rsid w:val="00792874"/>
    <w:rsid w:val="007A3C90"/>
    <w:rsid w:val="007F465E"/>
    <w:rsid w:val="008013C9"/>
    <w:rsid w:val="0084320C"/>
    <w:rsid w:val="00855C1F"/>
    <w:rsid w:val="0086072A"/>
    <w:rsid w:val="00875117"/>
    <w:rsid w:val="008B63A5"/>
    <w:rsid w:val="00A77791"/>
    <w:rsid w:val="00AA649F"/>
    <w:rsid w:val="00AA79C6"/>
    <w:rsid w:val="00AB2268"/>
    <w:rsid w:val="00AC2D41"/>
    <w:rsid w:val="00AD69AB"/>
    <w:rsid w:val="00AF6856"/>
    <w:rsid w:val="00B4423B"/>
    <w:rsid w:val="00B46517"/>
    <w:rsid w:val="00BD065C"/>
    <w:rsid w:val="00D37385"/>
    <w:rsid w:val="00D933EC"/>
    <w:rsid w:val="00E356D0"/>
    <w:rsid w:val="00E6156D"/>
    <w:rsid w:val="00E865C0"/>
    <w:rsid w:val="00E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2E"/>
  </w:style>
  <w:style w:type="paragraph" w:styleId="3">
    <w:name w:val="heading 3"/>
    <w:basedOn w:val="a"/>
    <w:link w:val="30"/>
    <w:uiPriority w:val="9"/>
    <w:qFormat/>
    <w:rsid w:val="004A3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C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A3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4A3C2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A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4A3C2A"/>
  </w:style>
  <w:style w:type="character" w:customStyle="1" w:styleId="mw-headline">
    <w:name w:val="mw-headline"/>
    <w:basedOn w:val="a0"/>
    <w:rsid w:val="004A3C2A"/>
  </w:style>
  <w:style w:type="paragraph" w:styleId="a6">
    <w:name w:val="Balloon Text"/>
    <w:basedOn w:val="a"/>
    <w:link w:val="a7"/>
    <w:uiPriority w:val="99"/>
    <w:semiHidden/>
    <w:unhideWhenUsed/>
    <w:rsid w:val="004A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C2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43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34160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84320C"/>
    <w:rPr>
      <w:b/>
      <w:bCs/>
    </w:rPr>
  </w:style>
  <w:style w:type="character" w:customStyle="1" w:styleId="apple-converted-space">
    <w:name w:val="apple-converted-space"/>
    <w:basedOn w:val="a0"/>
    <w:rsid w:val="00843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5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4%D0%B0%D0%B9%D0%BB:Hubbdert-curve.png" TargetMode="External"/><Relationship Id="rId11" Type="http://schemas.openxmlformats.org/officeDocument/2006/relationships/hyperlink" Target="http://www.child-psy.ru/kalendaremo/66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eshenko.biz/yr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imenkoelenakaluga.narod.ru/p12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84D6-54AD-4A1E-8379-3DABFADD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20</cp:revision>
  <cp:lastPrinted>2014-12-12T05:21:00Z</cp:lastPrinted>
  <dcterms:created xsi:type="dcterms:W3CDTF">2012-03-29T05:49:00Z</dcterms:created>
  <dcterms:modified xsi:type="dcterms:W3CDTF">2014-12-17T19:20:00Z</dcterms:modified>
</cp:coreProperties>
</file>