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E" w:rsidRPr="009316D2" w:rsidRDefault="00F1414E" w:rsidP="008C7AD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6A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16D2">
        <w:rPr>
          <w:rFonts w:ascii="Times New Roman" w:hAnsi="Times New Roman" w:cs="Times New Roman"/>
          <w:b/>
          <w:sz w:val="28"/>
          <w:szCs w:val="28"/>
        </w:rPr>
        <w:t>Разработка             СИ</w:t>
      </w:r>
      <w:r w:rsidR="008F6AAD" w:rsidRPr="009316D2">
        <w:rPr>
          <w:rFonts w:ascii="Times New Roman" w:hAnsi="Times New Roman" w:cs="Times New Roman"/>
          <w:b/>
          <w:sz w:val="28"/>
          <w:szCs w:val="28"/>
        </w:rPr>
        <w:t>ПР</w:t>
      </w:r>
    </w:p>
    <w:p w:rsidR="008413A8" w:rsidRPr="00656283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 Вспомните, пожалуйста,  что означает  аббревиатура  слова  АООП.</w:t>
      </w:r>
    </w:p>
    <w:p w:rsidR="008413A8" w:rsidRPr="00656283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>Адаптированная  основная  общеобразовательная  программа.</w:t>
      </w:r>
    </w:p>
    <w:p w:rsidR="008413A8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>- Что такое СИОП?</w:t>
      </w:r>
      <w:r w:rsidR="007B2B9A">
        <w:rPr>
          <w:rFonts w:ascii="Times New Roman" w:hAnsi="Times New Roman" w:cs="Times New Roman"/>
          <w:sz w:val="28"/>
          <w:szCs w:val="28"/>
        </w:rPr>
        <w:t xml:space="preserve"> ( расшифровывают аббревиатуру)</w:t>
      </w:r>
    </w:p>
    <w:p w:rsidR="00867FA4" w:rsidRPr="008F6AAD" w:rsidRDefault="00867FA4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F6AAD">
        <w:rPr>
          <w:rStyle w:val="a4"/>
          <w:rFonts w:ascii="Times New Roman" w:hAnsi="Times New Roman" w:cs="Times New Roman"/>
          <w:b w:val="0"/>
          <w:sz w:val="28"/>
          <w:szCs w:val="28"/>
        </w:rPr>
        <w:t>СИОП заменена</w:t>
      </w:r>
      <w:r w:rsidRPr="008F6AAD">
        <w:rPr>
          <w:rFonts w:ascii="Times New Roman" w:hAnsi="Times New Roman" w:cs="Times New Roman"/>
          <w:sz w:val="28"/>
          <w:szCs w:val="28"/>
        </w:rPr>
        <w:t xml:space="preserve"> на специальную индивидуальную программу развития (СИПР).</w:t>
      </w:r>
    </w:p>
    <w:p w:rsidR="007B2B9A" w:rsidRPr="008F6AAD" w:rsidRDefault="007B2B9A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6AAD">
        <w:rPr>
          <w:rFonts w:ascii="Times New Roman" w:hAnsi="Times New Roman" w:cs="Times New Roman"/>
          <w:sz w:val="28"/>
          <w:szCs w:val="28"/>
        </w:rPr>
        <w:t>Выберите правильную расшифровку аббревиатуры? ( 3)</w:t>
      </w:r>
    </w:p>
    <w:p w:rsidR="008413A8" w:rsidRPr="008F6AAD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6AAD">
        <w:rPr>
          <w:rFonts w:ascii="Times New Roman" w:hAnsi="Times New Roman" w:cs="Times New Roman"/>
          <w:sz w:val="28"/>
          <w:szCs w:val="28"/>
        </w:rPr>
        <w:t>-В чем принципиальная разница между АООП и СИ</w:t>
      </w:r>
      <w:r w:rsidR="00867FA4" w:rsidRPr="008F6AAD">
        <w:rPr>
          <w:rFonts w:ascii="Times New Roman" w:hAnsi="Times New Roman" w:cs="Times New Roman"/>
          <w:sz w:val="28"/>
          <w:szCs w:val="28"/>
        </w:rPr>
        <w:t>ПР</w:t>
      </w:r>
      <w:r w:rsidRPr="008F6AAD">
        <w:rPr>
          <w:rFonts w:ascii="Times New Roman" w:hAnsi="Times New Roman" w:cs="Times New Roman"/>
          <w:sz w:val="28"/>
          <w:szCs w:val="28"/>
        </w:rPr>
        <w:t>?</w:t>
      </w:r>
    </w:p>
    <w:p w:rsidR="008413A8" w:rsidRPr="00656283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6AAD">
        <w:rPr>
          <w:rFonts w:ascii="Times New Roman" w:hAnsi="Times New Roman" w:cs="Times New Roman"/>
          <w:sz w:val="28"/>
          <w:szCs w:val="28"/>
        </w:rPr>
        <w:t>- Если АООП может реализоваться сразу для нескольких обучающихся, то СИ</w:t>
      </w:r>
      <w:r w:rsidR="00867FA4" w:rsidRPr="008F6AAD">
        <w:rPr>
          <w:rFonts w:ascii="Times New Roman" w:hAnsi="Times New Roman" w:cs="Times New Roman"/>
          <w:sz w:val="28"/>
          <w:szCs w:val="28"/>
        </w:rPr>
        <w:t>ПР</w:t>
      </w:r>
      <w:r w:rsidRPr="008F6AAD">
        <w:rPr>
          <w:rFonts w:ascii="Times New Roman" w:hAnsi="Times New Roman" w:cs="Times New Roman"/>
          <w:sz w:val="28"/>
          <w:szCs w:val="28"/>
        </w:rPr>
        <w:t xml:space="preserve">  подразумевает </w:t>
      </w:r>
      <w:r w:rsidRPr="008F6AAD">
        <w:rPr>
          <w:rStyle w:val="a4"/>
          <w:rFonts w:ascii="Times New Roman" w:hAnsi="Times New Roman" w:cs="Times New Roman"/>
          <w:b w:val="0"/>
          <w:sz w:val="28"/>
          <w:szCs w:val="28"/>
        </w:rPr>
        <w:t>индивидуальную работу</w:t>
      </w:r>
      <w:r w:rsidRPr="008F6AAD">
        <w:rPr>
          <w:rFonts w:ascii="Times New Roman" w:hAnsi="Times New Roman" w:cs="Times New Roman"/>
          <w:sz w:val="28"/>
          <w:szCs w:val="28"/>
        </w:rPr>
        <w:t xml:space="preserve"> с учетом всех их индивидуальных возможностей и особых образовательных</w:t>
      </w:r>
      <w:r w:rsidRPr="00656283">
        <w:rPr>
          <w:rFonts w:ascii="Times New Roman" w:hAnsi="Times New Roman" w:cs="Times New Roman"/>
          <w:sz w:val="28"/>
          <w:szCs w:val="28"/>
        </w:rPr>
        <w:t xml:space="preserve"> потребностей.</w:t>
      </w:r>
    </w:p>
    <w:p w:rsidR="008C7ADC" w:rsidRDefault="008413A8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 </w:t>
      </w:r>
      <w:r w:rsidR="008C7ADC">
        <w:rPr>
          <w:rFonts w:ascii="Times New Roman" w:hAnsi="Times New Roman" w:cs="Times New Roman"/>
          <w:sz w:val="28"/>
          <w:szCs w:val="28"/>
        </w:rPr>
        <w:t>Зададим вопрос: «Зачем проектировать СИПР, если предусмотрена вариативность адаптированных программ?»</w:t>
      </w:r>
    </w:p>
    <w:p w:rsidR="00D72A3B" w:rsidRPr="00656283" w:rsidRDefault="008C7ADC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A3B">
        <w:rPr>
          <w:rFonts w:ascii="Times New Roman" w:hAnsi="Times New Roman" w:cs="Times New Roman"/>
          <w:sz w:val="28"/>
          <w:szCs w:val="28"/>
        </w:rPr>
        <w:t>Максимальная индивидуализация достигается</w:t>
      </w:r>
      <w:r w:rsidR="008F6AAD">
        <w:rPr>
          <w:rFonts w:ascii="Times New Roman" w:hAnsi="Times New Roman" w:cs="Times New Roman"/>
          <w:sz w:val="28"/>
          <w:szCs w:val="28"/>
        </w:rPr>
        <w:t xml:space="preserve"> разработкой </w:t>
      </w:r>
      <w:r w:rsidR="00D72A3B">
        <w:rPr>
          <w:rFonts w:ascii="Times New Roman" w:hAnsi="Times New Roman" w:cs="Times New Roman"/>
          <w:sz w:val="28"/>
          <w:szCs w:val="28"/>
        </w:rPr>
        <w:t xml:space="preserve"> СИПР.  Например, СИПР разрабатывается для учащихся, имеющих одновременно НОДА ( нарушения оп</w:t>
      </w:r>
      <w:r w:rsidR="00C24632">
        <w:rPr>
          <w:rFonts w:ascii="Times New Roman" w:hAnsi="Times New Roman" w:cs="Times New Roman"/>
          <w:sz w:val="28"/>
          <w:szCs w:val="28"/>
        </w:rPr>
        <w:t>о</w:t>
      </w:r>
      <w:r w:rsidR="00D72A3B">
        <w:rPr>
          <w:rFonts w:ascii="Times New Roman" w:hAnsi="Times New Roman" w:cs="Times New Roman"/>
          <w:sz w:val="28"/>
          <w:szCs w:val="28"/>
        </w:rPr>
        <w:t>рно-двигательного аппарата) и тяжелые и множественны</w:t>
      </w:r>
      <w:r w:rsidR="001D1F6A">
        <w:rPr>
          <w:rFonts w:ascii="Times New Roman" w:hAnsi="Times New Roman" w:cs="Times New Roman"/>
          <w:sz w:val="28"/>
          <w:szCs w:val="28"/>
        </w:rPr>
        <w:t>е</w:t>
      </w:r>
      <w:r w:rsidR="00D72A3B">
        <w:rPr>
          <w:rFonts w:ascii="Times New Roman" w:hAnsi="Times New Roman" w:cs="Times New Roman"/>
          <w:sz w:val="28"/>
          <w:szCs w:val="28"/>
        </w:rPr>
        <w:t xml:space="preserve"> нарушения развития.</w:t>
      </w:r>
    </w:p>
    <w:p w:rsidR="00C24632" w:rsidRDefault="00C24632" w:rsidP="008C7AD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836E9">
        <w:rPr>
          <w:rFonts w:ascii="Times New Roman" w:eastAsia="Calibri" w:hAnsi="Times New Roman" w:cs="Times New Roman"/>
          <w:sz w:val="28"/>
          <w:szCs w:val="28"/>
        </w:rPr>
        <w:t>ариант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6E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853" w:rsidRPr="009836E9">
        <w:rPr>
          <w:rFonts w:ascii="Times New Roman" w:eastAsia="Calibri" w:hAnsi="Times New Roman" w:cs="Times New Roman"/>
          <w:sz w:val="28"/>
          <w:szCs w:val="28"/>
        </w:rPr>
        <w:t>АООП, на основе которой образовательная организация разрабатывает специальную индивидуальную  программу развития (СИПР), учитыва</w:t>
      </w:r>
      <w:r w:rsidR="004359FC">
        <w:rPr>
          <w:rFonts w:ascii="Times New Roman" w:eastAsia="Calibri" w:hAnsi="Times New Roman" w:cs="Times New Roman"/>
          <w:sz w:val="28"/>
          <w:szCs w:val="28"/>
        </w:rPr>
        <w:t>ет</w:t>
      </w:r>
      <w:r w:rsidR="008B7853" w:rsidRPr="009836E9">
        <w:rPr>
          <w:rFonts w:ascii="Times New Roman" w:eastAsia="Calibri" w:hAnsi="Times New Roman" w:cs="Times New Roman"/>
          <w:sz w:val="28"/>
          <w:szCs w:val="28"/>
        </w:rPr>
        <w:t xml:space="preserve"> его специфические образовательные потребности.</w:t>
      </w:r>
      <w:r w:rsidR="004359FC">
        <w:rPr>
          <w:rFonts w:ascii="Times New Roman" w:eastAsia="Calibri" w:hAnsi="Times New Roman" w:cs="Times New Roman"/>
          <w:sz w:val="28"/>
          <w:szCs w:val="28"/>
        </w:rPr>
        <w:t xml:space="preserve"> Вариант 2 – это вариант программ для учащихся, имеющих умеренную, тяжелую, глубокую умственную отсталость и тяжелые и множественные нарушения развития. Это наиболее сложная категория учащихся, которые обучаются только по СИПР.</w:t>
      </w:r>
    </w:p>
    <w:p w:rsidR="00C24632" w:rsidRDefault="00C24632" w:rsidP="00C246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СИПР необходимо обратить внимание на перечень жизненных компетенций, которые должны быть сформированы у таких учащихся. Например, компетенции, связанные с окружающим миром, начиная от бытовых навыков самообслуживания</w:t>
      </w:r>
      <w:r w:rsidR="008F6AAD">
        <w:rPr>
          <w:rFonts w:ascii="Times New Roman" w:hAnsi="Times New Roman" w:cs="Times New Roman"/>
          <w:sz w:val="28"/>
          <w:szCs w:val="28"/>
        </w:rPr>
        <w:t>. Если учащийся изучает счет, то он его изучает не для решения примеров по математике, а для того</w:t>
      </w:r>
      <w:r w:rsidR="006C07D1">
        <w:rPr>
          <w:rFonts w:ascii="Times New Roman" w:hAnsi="Times New Roman" w:cs="Times New Roman"/>
          <w:sz w:val="28"/>
          <w:szCs w:val="28"/>
        </w:rPr>
        <w:t>,</w:t>
      </w:r>
      <w:r w:rsidR="008F6AAD">
        <w:rPr>
          <w:rFonts w:ascii="Times New Roman" w:hAnsi="Times New Roman" w:cs="Times New Roman"/>
          <w:sz w:val="28"/>
          <w:szCs w:val="28"/>
        </w:rPr>
        <w:t xml:space="preserve"> чтобы потом иметь возможность купить себе килограмм фруктов.</w:t>
      </w:r>
    </w:p>
    <w:p w:rsidR="008F6AAD" w:rsidRDefault="008B7853" w:rsidP="008F6A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8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AAD">
        <w:rPr>
          <w:rFonts w:ascii="Times New Roman" w:hAnsi="Times New Roman" w:cs="Times New Roman"/>
          <w:sz w:val="28"/>
          <w:szCs w:val="28"/>
        </w:rPr>
        <w:t>Найти пункты структуры СИПР.</w:t>
      </w:r>
    </w:p>
    <w:p w:rsidR="008F6AAD" w:rsidRDefault="008F6AAD" w:rsidP="008F6A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2,3,4,6.7.8,9,16,20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для обучающихся с умственной отсталостью структура СИОП включает: </w:t>
      </w:r>
    </w:p>
    <w:p w:rsidR="00F1414E" w:rsidRPr="006C07D1" w:rsidRDefault="00F1414E" w:rsidP="008C7ADC">
      <w:pPr>
        <w:pStyle w:val="Default"/>
        <w:spacing w:line="0" w:lineRule="atLeast"/>
      </w:pPr>
      <w:r w:rsidRPr="006C07D1">
        <w:t xml:space="preserve">общие сведения о ребёнке; </w:t>
      </w:r>
    </w:p>
    <w:p w:rsidR="00F1414E" w:rsidRPr="006C07D1" w:rsidRDefault="00F1414E" w:rsidP="008C7ADC">
      <w:pPr>
        <w:pStyle w:val="Default"/>
        <w:spacing w:line="0" w:lineRule="atLeast"/>
      </w:pPr>
      <w:r w:rsidRPr="006C07D1">
        <w:t xml:space="preserve">характеристику с оценкой развития обучающегося на момент составления программы и определяющую приоритетные направления воспитания и обучения ребёнка; 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 xml:space="preserve">индивидуальный учебный план; 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 xml:space="preserve">содержание образования в условиях организации и семьи; 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 xml:space="preserve">организация реализации потребности в уходе и присмотре; 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 xml:space="preserve">перечень специалистов, участвующих в разработке и реализации СИОП; перечень возможных задач, мероприятий и форм сотрудничества организации и семьи обучающегося; </w:t>
      </w:r>
    </w:p>
    <w:p w:rsidR="00F1414E" w:rsidRPr="006C07D1" w:rsidRDefault="00F1414E" w:rsidP="008C7AD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C07D1">
        <w:rPr>
          <w:rFonts w:ascii="Times New Roman" w:hAnsi="Times New Roman" w:cs="Times New Roman"/>
          <w:sz w:val="24"/>
          <w:szCs w:val="24"/>
        </w:rPr>
        <w:t>перечень необходимых технических средств и дидактических материалов; средства мониторинга и оценки динамики обучения.</w:t>
      </w:r>
    </w:p>
    <w:p w:rsidR="0092577B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  </w:t>
      </w:r>
      <w:r w:rsidR="0092577B">
        <w:rPr>
          <w:rFonts w:ascii="Times New Roman" w:hAnsi="Times New Roman" w:cs="Times New Roman"/>
          <w:sz w:val="28"/>
          <w:szCs w:val="28"/>
        </w:rPr>
        <w:t>Рассмотрим более подробно структуру  СИПР.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lastRenderedPageBreak/>
        <w:t>I. Общие сведения содержат персональные данные о ребенке и его родителях. II. Характеристика ребенка составляется на основе результата психолого-педагогического обследования ребенка, проводимого специалистами образовательной организации, с целью оценки актуального состояния развития обучающегося и определения зоны его ближайшего развития</w:t>
      </w:r>
      <w:bookmarkStart w:id="0" w:name="_GoBack"/>
      <w:bookmarkEnd w:id="0"/>
      <w:r w:rsidRPr="00656283">
        <w:rPr>
          <w:rFonts w:ascii="Times New Roman" w:hAnsi="Times New Roman" w:cs="Times New Roman"/>
          <w:sz w:val="28"/>
          <w:szCs w:val="28"/>
        </w:rPr>
        <w:t xml:space="preserve">. Характеристика включает описание бытовых условий семьи, оценку отношения членов семьи к образованию ребенка, а также заключение ПМПК.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III. Индивидуальный учебный план отражает доступные для обучающегося приоритетные предметные области, учебные предметы, коррекционные занятия, внеурочную деятельность и устанавливает объем недельной нагрузки на обучающегося.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>IV. Содержание образования СИОП включает конкретные задачи, отобранные из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которые актуальны для образования конкретного обучающегося и включены в его индив</w:t>
      </w:r>
      <w:r w:rsidR="00A73EE3" w:rsidRPr="00656283">
        <w:rPr>
          <w:rFonts w:ascii="Times New Roman" w:hAnsi="Times New Roman" w:cs="Times New Roman"/>
          <w:sz w:val="28"/>
          <w:szCs w:val="28"/>
        </w:rPr>
        <w:t xml:space="preserve">идуальный учебный план. Задачи </w:t>
      </w:r>
      <w:r w:rsidRPr="00656283">
        <w:rPr>
          <w:rFonts w:ascii="Times New Roman" w:hAnsi="Times New Roman" w:cs="Times New Roman"/>
          <w:sz w:val="28"/>
          <w:szCs w:val="28"/>
        </w:rPr>
        <w:t xml:space="preserve">возможных (ожидаемых) результатов обучения и воспитания ребенка на один учебный год.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V. Необходимым условием реализации образовательной программы ряда обучающихся является организация ухода (кормление, одевание/раздевание, совершение гигиенических процедур) и присмотра. 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>VI. Специалисты, участвующие в реализации СИ</w:t>
      </w:r>
      <w:r w:rsidR="00D53D86">
        <w:rPr>
          <w:sz w:val="28"/>
          <w:szCs w:val="28"/>
        </w:rPr>
        <w:t>ПР</w:t>
      </w:r>
      <w:r w:rsidRPr="00656283">
        <w:rPr>
          <w:sz w:val="28"/>
          <w:szCs w:val="28"/>
        </w:rPr>
        <w:t xml:space="preserve">, например: учитель класса, учитель музыки, учитель физкультуры или адаптивной физкультуры, учитель-логопед, учитель-дефектолог, педагог-психолог и др.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>VII. Программа сотрудничества специалистов с семьей обучающегося содержит задачи, включающие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</w:t>
      </w:r>
      <w:r w:rsidR="00D53D86">
        <w:rPr>
          <w:sz w:val="28"/>
          <w:szCs w:val="28"/>
        </w:rPr>
        <w:t>ПР</w:t>
      </w:r>
      <w:r w:rsidRPr="00656283">
        <w:rPr>
          <w:sz w:val="28"/>
          <w:szCs w:val="28"/>
        </w:rPr>
        <w:t xml:space="preserve"> и преодоления психологических проблем семьи</w:t>
      </w:r>
    </w:p>
    <w:p w:rsidR="0092577B" w:rsidRDefault="00A73EE3" w:rsidP="0092577B">
      <w:pPr>
        <w:pStyle w:val="Default"/>
        <w:rPr>
          <w:sz w:val="28"/>
          <w:szCs w:val="28"/>
        </w:rPr>
      </w:pPr>
      <w:r w:rsidRPr="00656283">
        <w:rPr>
          <w:b/>
          <w:sz w:val="28"/>
          <w:szCs w:val="28"/>
        </w:rPr>
        <w:t xml:space="preserve">     </w:t>
      </w:r>
      <w:r w:rsidR="0092577B">
        <w:rPr>
          <w:sz w:val="28"/>
          <w:szCs w:val="28"/>
        </w:rPr>
        <w:t>VIII. Перечень необходимых технических средств общего и индивидуального назначения, дидактических материалов, индивидуальные средства реабилитации, необходимых для реализации СИ</w:t>
      </w:r>
      <w:r w:rsidR="00D53D86">
        <w:rPr>
          <w:sz w:val="28"/>
          <w:szCs w:val="28"/>
        </w:rPr>
        <w:t>ПР</w:t>
      </w:r>
      <w:r w:rsidR="0092577B">
        <w:rPr>
          <w:b/>
          <w:bCs/>
          <w:i/>
          <w:iCs/>
          <w:sz w:val="28"/>
          <w:szCs w:val="28"/>
        </w:rPr>
        <w:t xml:space="preserve">. </w:t>
      </w:r>
    </w:p>
    <w:p w:rsidR="0092577B" w:rsidRDefault="0092577B" w:rsidP="009257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IX. 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</w:t>
      </w:r>
      <w:r w:rsidR="00D53D86">
        <w:rPr>
          <w:sz w:val="28"/>
          <w:szCs w:val="28"/>
        </w:rPr>
        <w:t>ПР</w:t>
      </w:r>
      <w:r>
        <w:rPr>
          <w:sz w:val="28"/>
          <w:szCs w:val="28"/>
        </w:rPr>
        <w:t xml:space="preserve">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</w:t>
      </w:r>
      <w:r>
        <w:rPr>
          <w:sz w:val="28"/>
          <w:szCs w:val="28"/>
        </w:rPr>
        <w:lastRenderedPageBreak/>
        <w:t>выполняет»; представление: «узнает объект», «не всегда узнает объект» (ситуативно), «не узнает объект». 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</w:t>
      </w:r>
      <w:r w:rsidR="00D53D86">
        <w:rPr>
          <w:sz w:val="28"/>
          <w:szCs w:val="28"/>
        </w:rPr>
        <w:t>ПР</w:t>
      </w:r>
      <w:r>
        <w:rPr>
          <w:sz w:val="28"/>
          <w:szCs w:val="28"/>
        </w:rPr>
        <w:t xml:space="preserve"> на следующий учебный период. </w:t>
      </w:r>
    </w:p>
    <w:p w:rsidR="006C07D1" w:rsidRDefault="006C07D1" w:rsidP="006C07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Кроме того, программа может иметь приложение, включающее задания и рекомендации для их выполнения ребёнком в домашних условиях. </w:t>
      </w:r>
    </w:p>
    <w:p w:rsidR="00AE770E" w:rsidRPr="00AE770E" w:rsidRDefault="00AE770E" w:rsidP="0092577B">
      <w:pPr>
        <w:pStyle w:val="Default"/>
        <w:spacing w:line="0" w:lineRule="atLeast"/>
        <w:rPr>
          <w:sz w:val="28"/>
          <w:szCs w:val="28"/>
        </w:rPr>
      </w:pPr>
      <w:r w:rsidRPr="00AE770E">
        <w:rPr>
          <w:sz w:val="28"/>
          <w:szCs w:val="28"/>
        </w:rPr>
        <w:t>Идеология ФГОС  обучающихся с ОВЗ и ФГОС обучающихся с умственной отсталостью построена на двух взаимодополняющих составляющих: академические результаты учащихся и их жизненные компетенции.</w:t>
      </w:r>
    </w:p>
    <w:p w:rsidR="00483F0B" w:rsidRPr="00AE770E" w:rsidRDefault="00717855" w:rsidP="00AE770E">
      <w:pPr>
        <w:pStyle w:val="Default"/>
        <w:spacing w:line="0" w:lineRule="atLeast"/>
        <w:rPr>
          <w:sz w:val="28"/>
          <w:szCs w:val="28"/>
        </w:rPr>
      </w:pPr>
      <w:r w:rsidRPr="00AE770E">
        <w:rPr>
          <w:sz w:val="28"/>
          <w:szCs w:val="28"/>
        </w:rPr>
        <w:t xml:space="preserve">Все дети, имеющие особые образовательные потребности, обусловленные особенностями их развития, имеют возможность получить образование. Чем тяжелее нарушения развития учащегося, тем больше возрастает составляющая жизненных компетенций при проектировании СИПР. </w:t>
      </w:r>
    </w:p>
    <w:p w:rsidR="00F1414E" w:rsidRPr="00656283" w:rsidRDefault="00F42F03" w:rsidP="0092577B">
      <w:pPr>
        <w:pStyle w:val="Default"/>
        <w:spacing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414E" w:rsidRPr="00656283">
        <w:rPr>
          <w:b/>
          <w:sz w:val="28"/>
          <w:szCs w:val="28"/>
        </w:rPr>
        <w:t xml:space="preserve">Комплектация классов (ступеней) обучающихся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реализующей АООП вариант D создаются классы с 0 (пропедевтического) по 11. Вновь принятые обучающиеся зачисляются в 0 (пропедевтический) класс, в котором осуществляется психолого-педагогическое обследование ребенка, составление и реализация СИОП. Комплектация классов (ступеней) происходит с учетом возраста и особых потребностей обучающихся.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Наполняемость класса для обучающихся по варианту D АООП не превышает 5 человек.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С учетом количества обучающихся, материально-технических и других условий образовательной организации допускается объединение классов и формирование разновозрастных ступеней обучения: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 первая ступень – от 7 до 9 лет (0 – 2 классы);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 вторая ступень – от 10 до 12 лет (3 – 5 классы);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 третья ступень – от 13 до 15 лет (6 – 8 классы);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 четвертая ступень – от 16 до 18 лет (9 – 11 классы)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При комплектации классов (ступеней) кроме возраста учитываются особенности психофизического развития детей и степень их потребности в уходе, присмотре и посторонней помощи. В каждом классе (на ступени) могут быть представлены дети, имеющие нарушения различной этиологии и степени тяжести: </w:t>
      </w:r>
    </w:p>
    <w:p w:rsidR="00F1414E" w:rsidRPr="00656283" w:rsidRDefault="00F1414E" w:rsidP="008C7A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1) дети с тяжёлыми нарушениями опорно-двигательного аппарата, не передвигающиеся самостоятельно (вследствие сложных форм ДЦП со спастическим тетрапарезом, гиперкинезами и т.д.), в сочетании с нарушениями интеллекта, нуждающиеся в постоянной физической помощи взрослого (в переносе, передвижении коляски, при одевании и раздевании, туалете, приеме пищи и т.д.);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2) дети с расстройствами аутистического спектра в сочетании с нарушениями интеллекта, у которых присутствует агрессия, самоагрессия, крик, стереотипии, «полевое» поведение и другие проявления деструктивного </w:t>
      </w:r>
      <w:r w:rsidRPr="00656283">
        <w:rPr>
          <w:sz w:val="28"/>
          <w:szCs w:val="28"/>
        </w:rPr>
        <w:lastRenderedPageBreak/>
        <w:t xml:space="preserve">характера. В связи с этим они нуждаются в постоянном присмотре и сопровождении;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3) дети с умеренной умственной отсталостью, без других нарушений или в сочетании с более лёгкими формами (чем в двух вышеназванных случаях) других нарушений, не требующие постоянной помощи и контроля со стороны персонала;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4) дети с сенсорными нарушениями в сочетании с нарушениями интеллекта в форме умеренной, тяжелой или глубокой умственной отсталостью, но без выраженных нарушений поведения или ОДА.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Сбалансированная вариативная комплектация классов/ступеней, во-первых, позволяет создать условия, которые благоприятствуют тому, что дети, несмотря на их разные возможности, учатся подражать и помогать друг другу. Во-вторых, позволяет рационально распределять нагрузку персонала класса, связанную с уходом за детьми и обеспечением их безопасности. </w:t>
      </w:r>
    </w:p>
    <w:p w:rsidR="00F1414E" w:rsidRPr="00656283" w:rsidRDefault="00A73EE3" w:rsidP="008C7ADC">
      <w:pPr>
        <w:pStyle w:val="Default"/>
        <w:spacing w:line="0" w:lineRule="atLeast"/>
        <w:rPr>
          <w:b/>
          <w:sz w:val="28"/>
          <w:szCs w:val="28"/>
        </w:rPr>
      </w:pPr>
      <w:r w:rsidRPr="00656283">
        <w:rPr>
          <w:b/>
          <w:sz w:val="28"/>
          <w:szCs w:val="28"/>
        </w:rPr>
        <w:t xml:space="preserve">                   </w:t>
      </w:r>
      <w:r w:rsidR="00F1414E" w:rsidRPr="00656283">
        <w:rPr>
          <w:b/>
          <w:sz w:val="28"/>
          <w:szCs w:val="28"/>
        </w:rPr>
        <w:t xml:space="preserve">Организация уроков/занятий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>Уроки (занятия) проводятся в соответствии с календарно-тематическим планированием и недельным расписанием класса (ступени). Содержание календарно-тематического планирования формируется на основе содержания СИ</w:t>
      </w:r>
      <w:r w:rsidR="00D53D86">
        <w:rPr>
          <w:sz w:val="28"/>
          <w:szCs w:val="28"/>
        </w:rPr>
        <w:t>ПР</w:t>
      </w:r>
      <w:r w:rsidRPr="00656283">
        <w:rPr>
          <w:sz w:val="28"/>
          <w:szCs w:val="28"/>
        </w:rPr>
        <w:t xml:space="preserve"> обучающихся класса (ступени).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>Форма проведения уроков и занятий может быть индивидуальная или групповая. Она выбирается специалистами с учетом специфических образовательных потребностей обучающихся и сформированности у них базовых учебных навыков. В случае отсутствия (или дефицита) последних, в соответствии с СИ</w:t>
      </w:r>
      <w:r w:rsidR="00D53D86">
        <w:rPr>
          <w:sz w:val="28"/>
          <w:szCs w:val="28"/>
        </w:rPr>
        <w:t>ПР</w:t>
      </w:r>
      <w:r w:rsidRPr="00656283">
        <w:rPr>
          <w:sz w:val="28"/>
          <w:szCs w:val="28"/>
        </w:rPr>
        <w:t xml:space="preserve">, включающей программу формирования базовых учебных действий, планируется индивидуальное расписание и режим пребывания обучающегося в образовательной организации. Формирование базовых учебных действий происходит в форме индивидуальных занятий со специалистом, с постепенным дозированным включением ребенка в групповую работу класса. По мере формирования базовых учебных действий и готовности обучающихся к работе в группе время пребывания ребенка в образовательной организации вообще и в классе (на ступени) в частности увеличивается. </w:t>
      </w:r>
    </w:p>
    <w:p w:rsidR="00656283" w:rsidRPr="00656283" w:rsidRDefault="00A73EE3" w:rsidP="008C7AD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6283" w:rsidRPr="00656283">
        <w:rPr>
          <w:rFonts w:ascii="Times New Roman" w:hAnsi="Times New Roman" w:cs="Times New Roman"/>
          <w:sz w:val="28"/>
          <w:szCs w:val="28"/>
        </w:rPr>
        <w:t>Психолого-педагогическая работа с ребенком проводится разными специалистами, предусмотренными штатным расписанием организации и включенными в СИ</w:t>
      </w:r>
      <w:r w:rsidR="00D53D86">
        <w:rPr>
          <w:rFonts w:ascii="Times New Roman" w:hAnsi="Times New Roman" w:cs="Times New Roman"/>
          <w:sz w:val="28"/>
          <w:szCs w:val="28"/>
        </w:rPr>
        <w:t>ПР</w:t>
      </w:r>
      <w:r w:rsidR="00656283" w:rsidRPr="00656283">
        <w:rPr>
          <w:rFonts w:ascii="Times New Roman" w:hAnsi="Times New Roman" w:cs="Times New Roman"/>
          <w:sz w:val="28"/>
          <w:szCs w:val="28"/>
        </w:rPr>
        <w:t>. В групповой форме обучения могут принимать участие все обучающиеся класса или несколько (2 – 4 человека). Малые группы формируются с учетом задач, поставленных в СИ</w:t>
      </w:r>
      <w:r w:rsidR="00D53D86">
        <w:rPr>
          <w:rFonts w:ascii="Times New Roman" w:hAnsi="Times New Roman" w:cs="Times New Roman"/>
          <w:sz w:val="28"/>
          <w:szCs w:val="28"/>
        </w:rPr>
        <w:t>ПР</w:t>
      </w:r>
      <w:r w:rsidR="00656283" w:rsidRPr="00656283">
        <w:rPr>
          <w:rFonts w:ascii="Times New Roman" w:hAnsi="Times New Roman" w:cs="Times New Roman"/>
          <w:sz w:val="28"/>
          <w:szCs w:val="28"/>
        </w:rPr>
        <w:t>, и готовности обучающихся к освоению содержания учебного предмета. Проведение индивидуальных занятий в классе предпочтительно для обучающихся с ТМНР, не готовых к освоению учебного материала в условиях группового обучения. Кроме того, индивидуальные занятия с обучающимися проводятся учителем-логопедом, учителем-дефектологом, педагогом-психологом и другими специалистами с целью психолого-</w:t>
      </w:r>
      <w:r w:rsidR="00656283" w:rsidRPr="00656283">
        <w:rPr>
          <w:rFonts w:ascii="Times New Roman" w:hAnsi="Times New Roman" w:cs="Times New Roman"/>
          <w:sz w:val="28"/>
          <w:szCs w:val="28"/>
        </w:rPr>
        <w:lastRenderedPageBreak/>
        <w:t>педагогической коррекции нарушений развития ребенка и формирования умений и навыков, предусмотренных СИ</w:t>
      </w:r>
      <w:r w:rsidR="00D53D86">
        <w:rPr>
          <w:rFonts w:ascii="Times New Roman" w:hAnsi="Times New Roman" w:cs="Times New Roman"/>
          <w:sz w:val="28"/>
          <w:szCs w:val="28"/>
        </w:rPr>
        <w:t>ПР</w:t>
      </w:r>
      <w:r w:rsidR="00656283" w:rsidRPr="00656283">
        <w:rPr>
          <w:rFonts w:ascii="Times New Roman" w:hAnsi="Times New Roman" w:cs="Times New Roman"/>
          <w:sz w:val="28"/>
          <w:szCs w:val="28"/>
        </w:rPr>
        <w:t>.</w:t>
      </w:r>
    </w:p>
    <w:p w:rsidR="00656283" w:rsidRPr="00656283" w:rsidRDefault="00656283" w:rsidP="008C7AD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83">
        <w:rPr>
          <w:rFonts w:ascii="Times New Roman" w:hAnsi="Times New Roman" w:cs="Times New Roman"/>
          <w:sz w:val="28"/>
          <w:szCs w:val="28"/>
        </w:rPr>
        <w:t>Уроки / занятия, проводимые учителем и другими специалистами, представлены в расписании класса в соответствии с учебным планом образовательной организации и индивидуальными учебными планами обучающихся класса. Учет проведенных индивидуальных/групповых уроков (занятий) осуществляется в журнале класса (ступени).</w:t>
      </w:r>
    </w:p>
    <w:p w:rsidR="00F1414E" w:rsidRPr="00656283" w:rsidRDefault="00A73EE3" w:rsidP="008C7ADC">
      <w:pPr>
        <w:pStyle w:val="Default"/>
        <w:spacing w:line="0" w:lineRule="atLeast"/>
        <w:rPr>
          <w:b/>
          <w:sz w:val="28"/>
          <w:szCs w:val="28"/>
        </w:rPr>
      </w:pPr>
      <w:r w:rsidRPr="00656283">
        <w:rPr>
          <w:sz w:val="28"/>
          <w:szCs w:val="28"/>
        </w:rPr>
        <w:t xml:space="preserve">  </w:t>
      </w:r>
      <w:r w:rsidR="00F1414E" w:rsidRPr="00656283">
        <w:rPr>
          <w:b/>
          <w:sz w:val="28"/>
          <w:szCs w:val="28"/>
        </w:rPr>
        <w:t xml:space="preserve">Выбор методик и средств обучения </w:t>
      </w:r>
    </w:p>
    <w:p w:rsidR="008B7853" w:rsidRPr="00717855" w:rsidRDefault="008B7853" w:rsidP="008B7853">
      <w:pPr>
        <w:rPr>
          <w:rFonts w:ascii="Times New Roman" w:eastAsia="Calibri" w:hAnsi="Times New Roman" w:cs="Times New Roman"/>
          <w:sz w:val="28"/>
          <w:szCs w:val="28"/>
        </w:rPr>
      </w:pPr>
      <w:r w:rsidRPr="00717855">
        <w:rPr>
          <w:rFonts w:ascii="Times New Roman" w:eastAsia="Calibri" w:hAnsi="Times New Roman" w:cs="Times New Roman"/>
          <w:sz w:val="28"/>
          <w:szCs w:val="28"/>
        </w:rPr>
        <w:t>Выбор и использование того или иного подхода зависит от особенностей развития обучающихся и целей обучения, зафиксированных СИПР и АООП.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Методологической основой процесса обучения и воспитания является культурно-историческая школа, учение Л.С. Выготского и его последователей о роли специального обучения детей с отклонениями в умственном развитии на различных возрастных этапах, о компенсации нарушенных функций, принципа развивающего обучения, предполагающего учёт зон актуального и ближайшего развития, а также деятельностной концепции обучения и личностно-ориентированного подхода к ребенку.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sz w:val="28"/>
          <w:szCs w:val="28"/>
        </w:rPr>
        <w:t xml:space="preserve">В обучении могут использоваться отечественные и адаптированные зарубежные методики и программы. В частности, метод базальной стимуляции – А. Фрёлих (Basale Stimulation); методики альтернативной (поддерживающей) коммуникации; элементы проектного подхода в обучении; элементы двигательной терапии и программы MOVE – развитие двигательных возможностей через обучение (Mobility Opportunities via ого-педагогическая работа с ребенком проводитсяEducation); программы TEACCH – лечение и обучение детей с аутизмом и другими сходными нарушениями коммуникации – Э. Шоплер, Г. Мессибов </w:t>
      </w:r>
      <w:r w:rsidRPr="00656283">
        <w:rPr>
          <w:b/>
          <w:bCs/>
          <w:sz w:val="28"/>
          <w:szCs w:val="28"/>
        </w:rPr>
        <w:t>(T</w:t>
      </w:r>
      <w:r w:rsidRPr="00656283">
        <w:rPr>
          <w:sz w:val="28"/>
          <w:szCs w:val="28"/>
        </w:rPr>
        <w:t xml:space="preserve">reatment and </w:t>
      </w:r>
      <w:r w:rsidRPr="00656283">
        <w:rPr>
          <w:b/>
          <w:bCs/>
          <w:sz w:val="28"/>
          <w:szCs w:val="28"/>
        </w:rPr>
        <w:t>E</w:t>
      </w:r>
      <w:r w:rsidRPr="00656283">
        <w:rPr>
          <w:sz w:val="28"/>
          <w:szCs w:val="28"/>
        </w:rPr>
        <w:t xml:space="preserve">ducation of </w:t>
      </w:r>
      <w:r w:rsidRPr="00656283">
        <w:rPr>
          <w:b/>
          <w:bCs/>
          <w:sz w:val="28"/>
          <w:szCs w:val="28"/>
        </w:rPr>
        <w:t>A</w:t>
      </w:r>
      <w:r w:rsidRPr="00656283">
        <w:rPr>
          <w:sz w:val="28"/>
          <w:szCs w:val="28"/>
        </w:rPr>
        <w:t xml:space="preserve">utistic and </w:t>
      </w:r>
      <w:r w:rsidRPr="00656283">
        <w:rPr>
          <w:b/>
          <w:bCs/>
          <w:sz w:val="28"/>
          <w:szCs w:val="28"/>
        </w:rPr>
        <w:t>C</w:t>
      </w:r>
      <w:r w:rsidRPr="00656283">
        <w:rPr>
          <w:sz w:val="28"/>
          <w:szCs w:val="28"/>
        </w:rPr>
        <w:t xml:space="preserve">ommunication related handicapped </w:t>
      </w:r>
      <w:r w:rsidRPr="00656283">
        <w:rPr>
          <w:b/>
          <w:bCs/>
          <w:sz w:val="28"/>
          <w:szCs w:val="28"/>
        </w:rPr>
        <w:t>Ch</w:t>
      </w:r>
      <w:r w:rsidRPr="00656283">
        <w:rPr>
          <w:sz w:val="28"/>
          <w:szCs w:val="28"/>
        </w:rPr>
        <w:t xml:space="preserve">ildren); программы ABA – прикладного поведенческого анализа (Applied Behavior Analyses), эмоционально-уровнего подхода – В.В. Лебединский, К.С. Лебединская, О.С. Никольская, игрокоррекции – Л.Б. Баряева и др. Выбор и использование того или иного подхода зависит от особенностей развития обучающихся и целей обучения, зафиксированных СИОП и АООП. Оценка результатов освоения СИОП и перевод в следующий класс (год обучения) </w:t>
      </w:r>
    </w:p>
    <w:p w:rsidR="003F4B5C" w:rsidRPr="003F4B5C" w:rsidRDefault="00E34FFD" w:rsidP="003F4B5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F4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B5C" w:rsidRPr="003F4B5C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>Н</w:t>
      </w:r>
      <w:r w:rsidRPr="003F4B5C">
        <w:rPr>
          <w:rFonts w:ascii="Times New Roman" w:hAnsi="Times New Roman" w:cs="Times New Roman"/>
          <w:i/>
          <w:sz w:val="28"/>
          <w:szCs w:val="28"/>
        </w:rPr>
        <w:t>а двери висит замок.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i/>
          <w:sz w:val="28"/>
          <w:szCs w:val="28"/>
        </w:rPr>
        <w:t>Кто его открыть бы смог?(быстрое соединение пальцев в замок)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i/>
          <w:sz w:val="28"/>
          <w:szCs w:val="28"/>
        </w:rPr>
        <w:t>Потянули.. (пальцы сцеплены в замок, дети тянут руки в разные стороны)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i/>
          <w:sz w:val="28"/>
          <w:szCs w:val="28"/>
        </w:rPr>
        <w:t>Покрутили ..(выполняются волнообразные движения кистями рук)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i/>
          <w:sz w:val="28"/>
          <w:szCs w:val="28"/>
        </w:rPr>
        <w:t>Постучали …( пальцы сцеплены в замок, дети стучат ладошкой друг об дружку)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F4B5C">
        <w:rPr>
          <w:rFonts w:ascii="Times New Roman" w:hAnsi="Times New Roman" w:cs="Times New Roman"/>
          <w:i/>
          <w:sz w:val="28"/>
          <w:szCs w:val="28"/>
        </w:rPr>
        <w:t>И открыли! (пальцы расцепились).</w:t>
      </w:r>
    </w:p>
    <w:p w:rsidR="003F4B5C" w:rsidRPr="003F4B5C" w:rsidRDefault="003F4B5C" w:rsidP="003F4B5C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 xml:space="preserve">         Кинезиология - наука о развитии умственных способностей посредством определенных двигательных упражнений. Эти упражнения позволяют создать новые нейронные сети и улучшить межполушарное </w:t>
      </w:r>
      <w:r w:rsidRPr="003F4B5C">
        <w:rPr>
          <w:rFonts w:ascii="Times New Roman" w:hAnsi="Times New Roman" w:cs="Times New Roman"/>
          <w:sz w:val="28"/>
          <w:szCs w:val="28"/>
        </w:rPr>
        <w:lastRenderedPageBreak/>
        <w:t>взаимодействие, которое является основой развития интеллекта. Детям можно предложить следующие упражнения.</w:t>
      </w:r>
    </w:p>
    <w:p w:rsidR="003F4B5C" w:rsidRPr="003F4B5C" w:rsidRDefault="003F4B5C" w:rsidP="003F4B5C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F4B5C" w:rsidRPr="003F4B5C" w:rsidRDefault="003F4B5C" w:rsidP="003F4B5C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>«Кулак-ладонь»- обе руки лежат на столе или на коленях ладонями вниз, одна сжата в кулак. Одновременно кулак разжать, а другую ладонь сжать в кулак. Повторять смену позиций. Движения по мере усвоения можно ускорять, но следить за тем, чтобы  сжатия - разжатия производились попеременно.</w:t>
      </w:r>
    </w:p>
    <w:p w:rsidR="003F4B5C" w:rsidRPr="003F4B5C" w:rsidRDefault="003F4B5C" w:rsidP="003F4B5C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>«Оладушки»- правая рука лежит на столе ладонью вниз, левая ладонью вверх. Одновременная смена позиции.</w:t>
      </w:r>
    </w:p>
    <w:p w:rsidR="003F4B5C" w:rsidRPr="003F4B5C" w:rsidRDefault="002E35F9" w:rsidP="003F4B5C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 xml:space="preserve"> </w:t>
      </w:r>
      <w:r w:rsidR="003F4B5C" w:rsidRPr="003F4B5C">
        <w:rPr>
          <w:rFonts w:ascii="Times New Roman" w:hAnsi="Times New Roman" w:cs="Times New Roman"/>
          <w:sz w:val="28"/>
          <w:szCs w:val="28"/>
        </w:rPr>
        <w:t>«Кулак-ребро-ладонь»- три положения руки на столе последовательно сменяют друг друга: кулак (ладонью вниз), ладонь ребром, ладонь вниз.</w:t>
      </w:r>
    </w:p>
    <w:p w:rsidR="003F4B5C" w:rsidRPr="003F4B5C" w:rsidRDefault="003F4B5C" w:rsidP="003F4B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F4B5C" w:rsidRPr="00241373" w:rsidRDefault="003F4B5C" w:rsidP="003F4B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4B5C">
        <w:rPr>
          <w:rFonts w:ascii="Times New Roman" w:hAnsi="Times New Roman" w:cs="Times New Roman"/>
          <w:sz w:val="28"/>
          <w:szCs w:val="28"/>
        </w:rPr>
        <w:t xml:space="preserve">            Таким образом, используя на своих уроках, эти несложные приемы, учитель может не только дать возможность отдохнуть ребенку на уроке, но и помочь преодолеть трудности, связанные с его обучением.</w:t>
      </w:r>
    </w:p>
    <w:p w:rsidR="00E34FFD" w:rsidRPr="00833169" w:rsidRDefault="00E34FFD" w:rsidP="00E34FFD">
      <w:pPr>
        <w:pStyle w:val="Default"/>
        <w:ind w:firstLine="708"/>
        <w:jc w:val="both"/>
        <w:rPr>
          <w:b/>
          <w:color w:val="auto"/>
          <w:sz w:val="28"/>
          <w:szCs w:val="28"/>
          <w:u w:val="single"/>
        </w:rPr>
      </w:pPr>
      <w:r w:rsidRPr="00833169">
        <w:rPr>
          <w:b/>
          <w:color w:val="auto"/>
          <w:sz w:val="28"/>
          <w:szCs w:val="28"/>
          <w:u w:val="single"/>
        </w:rPr>
        <w:t xml:space="preserve">Работа психолого-медико-педагогического консилиума </w:t>
      </w:r>
    </w:p>
    <w:p w:rsidR="00E34FFD" w:rsidRPr="00833169" w:rsidRDefault="00E34FFD" w:rsidP="00E34FFD">
      <w:pPr>
        <w:pStyle w:val="Default"/>
        <w:jc w:val="both"/>
        <w:rPr>
          <w:color w:val="auto"/>
          <w:sz w:val="28"/>
          <w:szCs w:val="28"/>
        </w:rPr>
      </w:pPr>
      <w:r w:rsidRPr="00833169">
        <w:rPr>
          <w:color w:val="auto"/>
          <w:sz w:val="28"/>
          <w:szCs w:val="28"/>
        </w:rPr>
        <w:t xml:space="preserve">Психолого-медико-педагогический консилиум образовательной организации является важным инструментом психолого-педагогического сопровождения ребенка. Консилиум несет ответственность за создание необходимых условий, которые предписаны в заключении ПМПК, и собирается для решения следующих вопросов: организация приема обучающихся и проведение первичного знакомства с ребенком, анализ проблем обучения и воспитания ребенка в семье или в школе; организационно-методическая поддержка специалистов, работающих с ребенком. На консилиум приглашаются родители (законные представители ребенка). </w:t>
      </w:r>
    </w:p>
    <w:p w:rsidR="00E34FFD" w:rsidRPr="00833169" w:rsidRDefault="00E34FFD" w:rsidP="00E34FFD">
      <w:pPr>
        <w:ind w:firstLine="708"/>
        <w:jc w:val="both"/>
        <w:rPr>
          <w:sz w:val="28"/>
          <w:szCs w:val="28"/>
        </w:rPr>
      </w:pPr>
      <w:r w:rsidRPr="00522A5A">
        <w:rPr>
          <w:rFonts w:ascii="Times New Roman" w:hAnsi="Times New Roman" w:cs="Times New Roman"/>
          <w:sz w:val="28"/>
          <w:szCs w:val="28"/>
        </w:rPr>
        <w:t>Наиболее сложные вопросы оказания ребёнку комплексной помощи выносятся на обсуждение психолого-медико-педагогического консилиума, в работе которого принимают участие специалисты, работающие с ребенком, и родители обучающегося. С целью координации медицинского и психолого-педагогического аспектов помощи детям с эпилепсией, ДЦП, РАС необходимо проведение регулярных консультаций с врачами (психиатр, невропатолог, ортопед и нейропсихолог). В ходе диалога обсуждаются вопросы о возможном изменении медикаментозного лечения, о проведении медицинского обследования, об изменении подходов психолого-педагогической работы с ребенком, о введении индивидуального графика посещения ребёнком образовательной организации и другие. По итогам работы ПМПк составляется протокол и, при необходимости, вносятся изменения в СИ</w:t>
      </w:r>
      <w:r w:rsidR="00D53D86">
        <w:rPr>
          <w:rFonts w:ascii="Times New Roman" w:hAnsi="Times New Roman" w:cs="Times New Roman"/>
          <w:sz w:val="28"/>
          <w:szCs w:val="28"/>
        </w:rPr>
        <w:t>ПР</w:t>
      </w:r>
      <w:r w:rsidRPr="00522A5A">
        <w:rPr>
          <w:rFonts w:ascii="Times New Roman" w:hAnsi="Times New Roman" w:cs="Times New Roman"/>
          <w:sz w:val="28"/>
          <w:szCs w:val="28"/>
        </w:rPr>
        <w:t>. Заседания ПМПк проводятся не реже 1 раза в четверть</w:t>
      </w:r>
      <w:r w:rsidRPr="00833169">
        <w:rPr>
          <w:sz w:val="28"/>
          <w:szCs w:val="28"/>
        </w:rPr>
        <w:t>.</w:t>
      </w:r>
    </w:p>
    <w:p w:rsidR="00F1414E" w:rsidRPr="00656283" w:rsidRDefault="00522A5A" w:rsidP="008C7ADC">
      <w:pPr>
        <w:pStyle w:val="Default"/>
        <w:spacing w:line="0" w:lineRule="atLeast"/>
        <w:rPr>
          <w:sz w:val="28"/>
          <w:szCs w:val="28"/>
        </w:rPr>
      </w:pPr>
      <w:r>
        <w:rPr>
          <w:sz w:val="26"/>
          <w:szCs w:val="26"/>
        </w:rPr>
        <w:lastRenderedPageBreak/>
        <w:t>С</w:t>
      </w:r>
      <w:r w:rsidRPr="00421309">
        <w:rPr>
          <w:sz w:val="26"/>
          <w:szCs w:val="26"/>
        </w:rPr>
        <w:t xml:space="preserve">оздание и действие в образовательной организации </w:t>
      </w:r>
      <w:r w:rsidRPr="00421309">
        <w:rPr>
          <w:sz w:val="26"/>
          <w:szCs w:val="26"/>
          <w:u w:val="single"/>
        </w:rPr>
        <w:t xml:space="preserve">психолого-медико-педагогического консилиума действующим </w:t>
      </w:r>
      <w:r w:rsidRPr="00421309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42130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421309">
        <w:rPr>
          <w:sz w:val="26"/>
          <w:szCs w:val="26"/>
        </w:rPr>
        <w:t xml:space="preserve"> «Об образовании  в Российской Федерации»</w:t>
      </w:r>
      <w:r>
        <w:rPr>
          <w:sz w:val="26"/>
          <w:szCs w:val="26"/>
        </w:rPr>
        <w:t xml:space="preserve"> (ст.42)</w:t>
      </w:r>
      <w:r w:rsidRPr="00421309">
        <w:rPr>
          <w:sz w:val="26"/>
          <w:szCs w:val="26"/>
        </w:rPr>
        <w:t xml:space="preserve"> не предусмотрено</w:t>
      </w:r>
    </w:p>
    <w:p w:rsidR="004F49AF" w:rsidRPr="008C7ADC" w:rsidRDefault="004F49AF" w:rsidP="004F49AF">
      <w:pPr>
        <w:spacing w:after="0" w:line="0" w:lineRule="atLeast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7ADC">
        <w:rPr>
          <w:rFonts w:ascii="Times New Roman" w:hAnsi="Times New Roman" w:cs="Times New Roman"/>
          <w:sz w:val="28"/>
          <w:szCs w:val="28"/>
        </w:rPr>
        <w:t xml:space="preserve">Так как оптимальный вариант разработки и реализации индивидуальной образовательной программы для обучающегося с ОВЗ составляет один год, корректировка содержания ее осуществляется на основе результатов промежуточной диагностики, проводимой в декабре текущего учебного года. На основе анализа промежуточной диагностики, вносятся изменения и корректировки в индивидуальную образовательную  программу для конкретного ребенка с ОВЗ или ребенка-инвалида. </w:t>
      </w:r>
    </w:p>
    <w:p w:rsidR="004F49AF" w:rsidRPr="008C7ADC" w:rsidRDefault="004F49AF" w:rsidP="004F49AF">
      <w:pPr>
        <w:spacing w:after="0" w:line="0" w:lineRule="atLeast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7ADC">
        <w:rPr>
          <w:rFonts w:ascii="Times New Roman" w:hAnsi="Times New Roman" w:cs="Times New Roman"/>
          <w:sz w:val="28"/>
          <w:szCs w:val="28"/>
        </w:rPr>
        <w:t xml:space="preserve">В конце учебного года по итогам реализации индивидуальной образовательной программы в рамках психолого-медико-педагогического консилиума (ПМПК) проводится анализ итоговой диагностики различных сфер развития ребенка, обосновываются внесение корректировок,   формулируются рекомендации  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воспитания и обучения. А также проводятся итоговая встреча с родителями (законными представителями) для определения дальнейших форм работы с ребенком, педагогами и специалистами ОУ даются рекомендации, советы, консультации, памятки. </w:t>
      </w:r>
    </w:p>
    <w:p w:rsidR="00656283" w:rsidRPr="00656283" w:rsidRDefault="00656283" w:rsidP="008C7ADC">
      <w:pPr>
        <w:pStyle w:val="Default"/>
        <w:spacing w:line="0" w:lineRule="atLeast"/>
        <w:jc w:val="center"/>
        <w:rPr>
          <w:b/>
          <w:color w:val="auto"/>
          <w:sz w:val="28"/>
          <w:szCs w:val="28"/>
          <w:u w:val="single"/>
        </w:rPr>
      </w:pPr>
      <w:r w:rsidRPr="00656283">
        <w:rPr>
          <w:b/>
          <w:color w:val="auto"/>
          <w:sz w:val="28"/>
          <w:szCs w:val="28"/>
          <w:u w:val="single"/>
        </w:rPr>
        <w:t>Оценка результатов освоения СИ</w:t>
      </w:r>
      <w:r w:rsidR="00D53D86">
        <w:rPr>
          <w:b/>
          <w:color w:val="auto"/>
          <w:sz w:val="28"/>
          <w:szCs w:val="28"/>
          <w:u w:val="single"/>
        </w:rPr>
        <w:t>ПР</w:t>
      </w:r>
      <w:r w:rsidRPr="00656283">
        <w:rPr>
          <w:b/>
          <w:color w:val="auto"/>
          <w:sz w:val="28"/>
          <w:szCs w:val="28"/>
          <w:u w:val="single"/>
        </w:rPr>
        <w:t xml:space="preserve"> и перевод в следующий класс (год обучения)</w:t>
      </w:r>
    </w:p>
    <w:p w:rsidR="00656283" w:rsidRPr="00656283" w:rsidRDefault="00656283" w:rsidP="008C7ADC">
      <w:pPr>
        <w:pStyle w:val="Default"/>
        <w:spacing w:line="0" w:lineRule="atLeast"/>
        <w:jc w:val="center"/>
        <w:rPr>
          <w:b/>
          <w:color w:val="auto"/>
          <w:sz w:val="28"/>
          <w:szCs w:val="28"/>
          <w:u w:val="single"/>
        </w:rPr>
      </w:pPr>
    </w:p>
    <w:p w:rsidR="00656283" w:rsidRPr="00656283" w:rsidRDefault="00656283" w:rsidP="008C7ADC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6283">
        <w:rPr>
          <w:color w:val="auto"/>
          <w:sz w:val="28"/>
          <w:szCs w:val="28"/>
        </w:rPr>
        <w:t xml:space="preserve">Для мониторинга педагогического процесса два раза в год в СИОП отражается сформированность представлений, умений и навыков обучающихся, отмечается степень их самостоятельности. В ходе мониторинга специалисты образовательной организации оценивают уровень сформированности представлений, действий/операций, внесенных в СИОП.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</w:t>
      </w:r>
    </w:p>
    <w:p w:rsidR="00656283" w:rsidRPr="00656283" w:rsidRDefault="00656283" w:rsidP="008C7ADC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6283">
        <w:rPr>
          <w:color w:val="auto"/>
          <w:sz w:val="28"/>
          <w:szCs w:val="28"/>
        </w:rPr>
        <w:t xml:space="preserve">В конце учебного года на основе анализа данных на каждого учащегося составляется характеристика, делаются выводы и ставятся задачи для СИОП на следующий год. В целях информирования о результатах обучения детей их родителям (законным представителям) направляется информационное письмо, отражающее содержание предоставленной в течение учебного года психолого-педагогической помощи ребёнку, динамику развития и оценку сотрудничества учреждения и семьи по вопросам воспитания и обучения ребенка. </w:t>
      </w:r>
    </w:p>
    <w:p w:rsidR="00F1414E" w:rsidRPr="00656283" w:rsidRDefault="00F1414E" w:rsidP="008C7ADC">
      <w:pPr>
        <w:pStyle w:val="Default"/>
        <w:spacing w:line="0" w:lineRule="atLeast"/>
        <w:rPr>
          <w:sz w:val="28"/>
          <w:szCs w:val="28"/>
        </w:rPr>
      </w:pPr>
      <w:r w:rsidRPr="00656283">
        <w:rPr>
          <w:b/>
          <w:bCs/>
          <w:sz w:val="28"/>
          <w:szCs w:val="28"/>
        </w:rPr>
        <w:t xml:space="preserve">Перевод обучающегося в следующий класс (ступень) осуществляется по возрасту. </w:t>
      </w:r>
    </w:p>
    <w:p w:rsidR="00656283" w:rsidRPr="00656283" w:rsidRDefault="00656283" w:rsidP="008C7ADC">
      <w:pPr>
        <w:pStyle w:val="Default"/>
        <w:spacing w:line="0" w:lineRule="atLeast"/>
        <w:jc w:val="center"/>
        <w:rPr>
          <w:b/>
          <w:color w:val="auto"/>
          <w:sz w:val="28"/>
          <w:szCs w:val="28"/>
          <w:u w:val="single"/>
        </w:rPr>
      </w:pPr>
      <w:r w:rsidRPr="00656283">
        <w:rPr>
          <w:b/>
          <w:color w:val="auto"/>
          <w:sz w:val="28"/>
          <w:szCs w:val="28"/>
          <w:u w:val="single"/>
        </w:rPr>
        <w:lastRenderedPageBreak/>
        <w:t>Организация внеурочной деятельности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основное назначение внеурочной деятельности  заключается в обеспечении дополнительных условий для развития интересов,</w:t>
      </w:r>
    </w:p>
    <w:p w:rsidR="004F49AF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склонностей, способностей обучающихся с умственной отсталостью  (интеллектуальными нарушениями) , организации их свободного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направлениям внеурочной деятельности относятся: коррекционно-развивающее, духовно-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4F49AF" w:rsidRPr="004F49AF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направления являются содержательным ориентиром для разработки соответствующих программ. </w:t>
      </w:r>
      <w:r w:rsidRPr="004F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 вправе самостоятельно выбирать приоритетные направления внеурочной</w:t>
      </w:r>
    </w:p>
    <w:p w:rsidR="004F49AF" w:rsidRPr="004F49AF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деятельности, определять формы её организации учетом реальных условий, особенностей обучающихся, потребностей обучающихся и их родителей (законных представителей).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</w:t>
      </w:r>
    </w:p>
    <w:p w:rsidR="00656283" w:rsidRPr="00656283" w:rsidRDefault="00656283" w:rsidP="008C7ADC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6283">
        <w:rPr>
          <w:color w:val="auto"/>
          <w:sz w:val="28"/>
          <w:szCs w:val="28"/>
        </w:rPr>
        <w:t xml:space="preserve"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</w:t>
      </w:r>
      <w:r w:rsidRPr="00656283">
        <w:rPr>
          <w:b/>
          <w:color w:val="auto"/>
          <w:sz w:val="28"/>
          <w:szCs w:val="28"/>
        </w:rPr>
        <w:t>совместная деятельность детей с нарушениями развития и обучающихся, не имеющих ОВЗ</w:t>
      </w:r>
      <w:r w:rsidRPr="00656283">
        <w:rPr>
          <w:color w:val="auto"/>
          <w:sz w:val="28"/>
          <w:szCs w:val="28"/>
        </w:rPr>
        <w:t xml:space="preserve">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 </w:t>
      </w:r>
    </w:p>
    <w:p w:rsidR="00656283" w:rsidRPr="00656283" w:rsidRDefault="00656283" w:rsidP="008C7ADC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6283">
        <w:rPr>
          <w:color w:val="auto"/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Задачи и мероприятия, реализуемые на внеурочной деятельности, включаются в специальную индивидуальную образовательную программу. 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внеурочной деятельности разнообразны и их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определяется общеобразовательной организацией: экскурсии, кружки,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секции, соревнования, праздники, общественно полезные практики, смотры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-конкурсы, викторины, беседы, культпоходы в театр, фестивали, игры</w:t>
      </w:r>
    </w:p>
    <w:p w:rsidR="004F49AF" w:rsidRPr="009B0FD3" w:rsidRDefault="004F49AF" w:rsidP="004F4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3">
        <w:rPr>
          <w:rFonts w:ascii="Times New Roman" w:eastAsia="Times New Roman" w:hAnsi="Times New Roman" w:cs="Times New Roman"/>
          <w:sz w:val="28"/>
          <w:szCs w:val="28"/>
          <w:lang w:eastAsia="ru-RU"/>
        </w:rPr>
        <w:t>(сюжетно-ролевые, деловые и т.п), туристические походы и т. д.</w:t>
      </w:r>
    </w:p>
    <w:p w:rsidR="00521C8B" w:rsidRDefault="00521C8B" w:rsidP="00521C8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</w:t>
      </w:r>
    </w:p>
    <w:p w:rsidR="00521C8B" w:rsidRPr="004F49AF" w:rsidRDefault="00521C8B" w:rsidP="00521C8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49AF">
        <w:rPr>
          <w:rFonts w:ascii="Times New Roman" w:hAnsi="Times New Roman" w:cs="Times New Roman"/>
          <w:sz w:val="28"/>
          <w:szCs w:val="28"/>
        </w:rPr>
        <w:t>О чем этот мультфильм? (о том, что не следует смеяться над другими, если они не такие как ты</w:t>
      </w:r>
    </w:p>
    <w:p w:rsidR="00656283" w:rsidRDefault="00656283" w:rsidP="008C7A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Социальная интеграция </w:t>
      </w:r>
      <w:r w:rsidRPr="00200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 с ОВЗ</w:t>
      </w:r>
      <w:r w:rsidRPr="0020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целенаправленный процесс передачи обществом социального опыта с учетом особенностей и потребностей различ</w:t>
      </w:r>
      <w:r w:rsidRPr="00200F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категорий этих детей, при их активном участии и обеспече</w:t>
      </w:r>
      <w:r w:rsidRPr="00200F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</w:t>
      </w:r>
      <w:r w:rsidRPr="00200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адекватных для этого условий, в результате чего происходит включение детей во все социальные системы, предназначенные для здоровых детей, активное участие в основных направлениях жизни и деятельности общества, подготовке к полноценной взрослой жиз</w:t>
      </w:r>
      <w:r w:rsidRPr="00200F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наиболее полной самореализации и раскрытия их личности.</w:t>
      </w:r>
    </w:p>
    <w:p w:rsidR="00200FDF" w:rsidRDefault="00200FDF" w:rsidP="008C7A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направлением работы по реализации образовательной программы в соответствии с ФГОС является формировани</w:t>
      </w:r>
      <w:r w:rsidR="006A775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социальной компетентности.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метакомпетенций ( умения самостоятельно работать, самостоятельно решать проблему и др.) и без адаптивных навыков ребенок с ОВЗ не будет готов к реальной жизни.</w:t>
      </w:r>
    </w:p>
    <w:p w:rsidR="00BE5BEA" w:rsidRDefault="00BE5BEA" w:rsidP="008C7A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Недавно по всей стране прошел Самый большой урок в мире, </w:t>
      </w:r>
      <w:r w:rsidR="0052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обсуждали проблему инклюзивного образования, отношения к таким детям. клип песни «Не молчи» Д.Билана . Хочу вам предложить рекомендации по формированию инклюзивной культуры.</w:t>
      </w:r>
    </w:p>
    <w:p w:rsidR="00D53D86" w:rsidRPr="00200FDF" w:rsidRDefault="00D53D86" w:rsidP="008C7A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в инклюзивном образовании велика. Необходимо воспользоваться формулой трех «П»: признание, понимание и принятие.</w:t>
      </w:r>
    </w:p>
    <w:sectPr w:rsidR="00D53D86" w:rsidRPr="00200FDF" w:rsidSect="0012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12C"/>
    <w:multiLevelType w:val="hybridMultilevel"/>
    <w:tmpl w:val="209ED0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6FF675C"/>
    <w:multiLevelType w:val="hybridMultilevel"/>
    <w:tmpl w:val="FCFA88A2"/>
    <w:lvl w:ilvl="0" w:tplc="3A7E6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21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0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2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C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2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414E"/>
    <w:rsid w:val="00095B2A"/>
    <w:rsid w:val="001247D7"/>
    <w:rsid w:val="001A6DDC"/>
    <w:rsid w:val="001D1F6A"/>
    <w:rsid w:val="00200FDF"/>
    <w:rsid w:val="00241373"/>
    <w:rsid w:val="002E35F9"/>
    <w:rsid w:val="002F6923"/>
    <w:rsid w:val="003F4B5C"/>
    <w:rsid w:val="004359FC"/>
    <w:rsid w:val="00483F0B"/>
    <w:rsid w:val="004F49AF"/>
    <w:rsid w:val="00521C8B"/>
    <w:rsid w:val="00522A5A"/>
    <w:rsid w:val="00656283"/>
    <w:rsid w:val="00664314"/>
    <w:rsid w:val="006A775E"/>
    <w:rsid w:val="006C07D1"/>
    <w:rsid w:val="00717855"/>
    <w:rsid w:val="00744B78"/>
    <w:rsid w:val="007B2B9A"/>
    <w:rsid w:val="00812F09"/>
    <w:rsid w:val="008413A8"/>
    <w:rsid w:val="00852DB4"/>
    <w:rsid w:val="008546C8"/>
    <w:rsid w:val="00867FA4"/>
    <w:rsid w:val="008B7853"/>
    <w:rsid w:val="008C7ADC"/>
    <w:rsid w:val="008F6AAD"/>
    <w:rsid w:val="0092577B"/>
    <w:rsid w:val="009316D2"/>
    <w:rsid w:val="00982FCA"/>
    <w:rsid w:val="00997C70"/>
    <w:rsid w:val="00A73EE3"/>
    <w:rsid w:val="00AE3CC1"/>
    <w:rsid w:val="00AE770E"/>
    <w:rsid w:val="00B1554A"/>
    <w:rsid w:val="00B26D50"/>
    <w:rsid w:val="00BD4C82"/>
    <w:rsid w:val="00BE5BEA"/>
    <w:rsid w:val="00C24632"/>
    <w:rsid w:val="00CB5232"/>
    <w:rsid w:val="00D53D86"/>
    <w:rsid w:val="00D72A3B"/>
    <w:rsid w:val="00DB7FF5"/>
    <w:rsid w:val="00E34FFD"/>
    <w:rsid w:val="00F1414E"/>
    <w:rsid w:val="00F23C80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D7"/>
  </w:style>
  <w:style w:type="paragraph" w:styleId="1">
    <w:name w:val="heading 1"/>
    <w:basedOn w:val="a"/>
    <w:next w:val="a"/>
    <w:link w:val="10"/>
    <w:uiPriority w:val="9"/>
    <w:qFormat/>
    <w:rsid w:val="00F14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141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841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2015-11-08T02:05:00Z</cp:lastPrinted>
  <dcterms:created xsi:type="dcterms:W3CDTF">2015-11-01T03:16:00Z</dcterms:created>
  <dcterms:modified xsi:type="dcterms:W3CDTF">2015-11-08T07:00:00Z</dcterms:modified>
</cp:coreProperties>
</file>