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16" w:rsidRDefault="00022CC8" w:rsidP="00022C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22CC8">
        <w:rPr>
          <w:rFonts w:ascii="Times New Roman" w:hAnsi="Times New Roman" w:cs="Times New Roman"/>
          <w:b/>
          <w:sz w:val="28"/>
        </w:rPr>
        <w:t>Этапы организации внеурочной деятельности в Доме детского творчества по внедрению и реализации ФГОС НОО</w:t>
      </w:r>
    </w:p>
    <w:p w:rsidR="00022CC8" w:rsidRDefault="00022CC8" w:rsidP="00022CC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022CC8" w:rsidRDefault="00022CC8" w:rsidP="00022C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Организована рабочая группа по внедрению ФГОС, в состав которой вошли директор, заместитель директора по УВР, методисты, педагоги дополнительного образования с первой квалификационной категорией;</w:t>
      </w:r>
    </w:p>
    <w:p w:rsidR="00022CC8" w:rsidRDefault="00022CC8" w:rsidP="00022C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Изучена нормативно-правовая база федерального и муниципального уровней, подготовлены нормативные документы ДДТ;</w:t>
      </w:r>
    </w:p>
    <w:p w:rsidR="00022CC8" w:rsidRDefault="00022CC8" w:rsidP="00022C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Проведено методическое объединение педагогов дополнительного образования по теме «Проблемы организации внеурочной деятельности в ДДТ и пути их решения»;</w:t>
      </w:r>
    </w:p>
    <w:p w:rsidR="00022CC8" w:rsidRDefault="00022CC8" w:rsidP="00022C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доме детского творчества прошёл «День открытых дверей» дл первоклассников, в рамках которого была организована театрализованная встреча, проведены мастер-классы, игры и физкультминутки. Дети особенно восприимчивы к новому социальному знанию, стремятся понять новую для них реальность, поэтому они с особым интересом занимались в объединениях «Компьютерный мир», «Колорит», «Рукодельница», «Арт-студия». В конце дня каждый ребёнок выбрал для </w:t>
      </w:r>
      <w:proofErr w:type="gramStart"/>
      <w:r>
        <w:rPr>
          <w:rFonts w:ascii="Times New Roman" w:hAnsi="Times New Roman" w:cs="Times New Roman"/>
          <w:sz w:val="28"/>
        </w:rPr>
        <w:t>себя то</w:t>
      </w:r>
      <w:proofErr w:type="gramEnd"/>
      <w:r>
        <w:rPr>
          <w:rFonts w:ascii="Times New Roman" w:hAnsi="Times New Roman" w:cs="Times New Roman"/>
          <w:sz w:val="28"/>
        </w:rPr>
        <w:t xml:space="preserve"> объединение, в котором он хотел бы заниматься внеурочной деятельностью;</w:t>
      </w:r>
    </w:p>
    <w:p w:rsidR="00022CC8" w:rsidRDefault="00022CC8" w:rsidP="00022C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Анкетирование родителей первоклассников было проведено или школами (</w:t>
      </w:r>
      <w:proofErr w:type="spellStart"/>
      <w:r>
        <w:rPr>
          <w:rFonts w:ascii="Times New Roman" w:hAnsi="Times New Roman" w:cs="Times New Roman"/>
          <w:sz w:val="28"/>
        </w:rPr>
        <w:t>Перегрёбинская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№2), или Домом детского творчества;</w:t>
      </w:r>
    </w:p>
    <w:p w:rsidR="00022CC8" w:rsidRDefault="00022CC8" w:rsidP="00022C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Анкетирование детей на выявление желания заниматься той или иной внеурочной деятельностью было проведено СОШ №2;</w:t>
      </w:r>
    </w:p>
    <w:p w:rsidR="00022CC8" w:rsidRDefault="00022CC8" w:rsidP="00022C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Родительские собрания были проведены в школах;</w:t>
      </w:r>
    </w:p>
    <w:p w:rsidR="008C300B" w:rsidRDefault="00C35412" w:rsidP="008C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Родительское собрание прошло и в Доме детского творчества, где родители познакомились с презентациями объединений, послушали рассказ ПДО о себе, достижениях, образовательных программах и материалах, которые необходимы для обучения. Затем директор провела экскурсию по Дому детского творчества, на которой родители ознакомились с материально-технической базой кабинетов и ус</w:t>
      </w:r>
      <w:r w:rsidR="008C300B">
        <w:rPr>
          <w:rFonts w:ascii="Times New Roman" w:hAnsi="Times New Roman" w:cs="Times New Roman"/>
          <w:sz w:val="28"/>
        </w:rPr>
        <w:t>ловиями, в которых будут заниматься дети, а также с интересом посмотрели выставки детских работ. Родители также получили групповые и индивидуальные консультации</w:t>
      </w:r>
      <w:proofErr w:type="gramStart"/>
      <w:r w:rsidR="008C300B">
        <w:rPr>
          <w:rFonts w:ascii="Times New Roman" w:hAnsi="Times New Roman" w:cs="Times New Roman"/>
          <w:sz w:val="28"/>
        </w:rPr>
        <w:t>.</w:t>
      </w:r>
      <w:proofErr w:type="gramEnd"/>
      <w:r w:rsidR="008C300B">
        <w:rPr>
          <w:rFonts w:ascii="Times New Roman" w:hAnsi="Times New Roman" w:cs="Times New Roman"/>
          <w:sz w:val="28"/>
        </w:rPr>
        <w:t xml:space="preserve"> Все эти факторы повлияли на выбор родителями объединения для их ребёнка;</w:t>
      </w:r>
    </w:p>
    <w:p w:rsidR="008C300B" w:rsidRDefault="008C300B" w:rsidP="008C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Родители написали заявления в Дом детского творчества для </w:t>
      </w:r>
      <w:proofErr w:type="gramStart"/>
      <w:r>
        <w:rPr>
          <w:rFonts w:ascii="Times New Roman" w:hAnsi="Times New Roman" w:cs="Times New Roman"/>
          <w:sz w:val="28"/>
        </w:rPr>
        <w:t>обучения ребёнка</w:t>
      </w:r>
      <w:proofErr w:type="gramEnd"/>
      <w:r>
        <w:rPr>
          <w:rFonts w:ascii="Times New Roman" w:hAnsi="Times New Roman" w:cs="Times New Roman"/>
          <w:sz w:val="28"/>
        </w:rPr>
        <w:t xml:space="preserve"> по дополнительной образовательной программе в объединении;</w:t>
      </w:r>
    </w:p>
    <w:p w:rsidR="008C300B" w:rsidRDefault="008C300B" w:rsidP="008C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Одновременно с этим проходила подготовка рабочих дополнительных программ педагогами дополнительного образования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определении содержания программ ДДТ руководствовалось педагогической целесообразностью и ориентировалось на запросы и потребности обучающихся и их родителей. Содержание программ внеурочной деятельности отражает динамику становления и развития интересов обучающихся. Программы, разработанные ОУ, рассчитаны на школьников определённой возрастной группы – первоклассников. Педагогам пришлось столкнуться с проблемами, которые по мере подготовки программ, были решены. Педагоги дополнительного образования творческих мастерских при подготовке программ учитывали следующие факторы:</w:t>
      </w:r>
    </w:p>
    <w:p w:rsidR="008C300B" w:rsidRDefault="008C300B" w:rsidP="008C300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психолого-педагогические особенности детей младшего школьного возраста;</w:t>
      </w:r>
    </w:p>
    <w:p w:rsidR="008C300B" w:rsidRDefault="008C300B" w:rsidP="008C300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психических процессов личности ребёнка: речь, внимание, воображение, память, мышление;</w:t>
      </w:r>
    </w:p>
    <w:p w:rsidR="008C300B" w:rsidRDefault="008C300B" w:rsidP="008C300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вид деятельности должен быть интересен для детей, поэтому педагогами объединений художественно-эстетического цикла были выбраны бисероплетение, нетрадиционные техники рисования, компьютерная графика, папье-маше, солёное тесто и др.;</w:t>
      </w:r>
    </w:p>
    <w:p w:rsidR="008C300B" w:rsidRDefault="008C300B" w:rsidP="008C300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B188C">
        <w:rPr>
          <w:rFonts w:ascii="Times New Roman" w:hAnsi="Times New Roman" w:cs="Times New Roman"/>
          <w:sz w:val="28"/>
        </w:rPr>
        <w:t>результаты деятельности детей должны быть наглядны;</w:t>
      </w:r>
    </w:p>
    <w:p w:rsidR="004B188C" w:rsidRDefault="004B188C" w:rsidP="008C300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необходимость развивать моторику рук;</w:t>
      </w:r>
    </w:p>
    <w:p w:rsidR="004B188C" w:rsidRDefault="004B188C" w:rsidP="008C300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использовать на занятиях игровые методы обучения, в том числе предусмотреть в календарно-тематическом плане игровые занятия в каникулярное время;</w:t>
      </w:r>
    </w:p>
    <w:p w:rsidR="004B188C" w:rsidRDefault="004B188C" w:rsidP="008C300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количество часов за год обучения 33-66, в зависимости от того, сколько раз в неделю будут посещать кружок дети;</w:t>
      </w:r>
    </w:p>
    <w:p w:rsidR="004B188C" w:rsidRDefault="004B188C" w:rsidP="008C300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учитывать, что у первоклассников в школе безотметочная система оценки знаний;</w:t>
      </w:r>
    </w:p>
    <w:p w:rsidR="004B188C" w:rsidRDefault="004B188C" w:rsidP="008C300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запланировать выставки детских работ после каждого занятия, за полугодие, по итогам года.</w:t>
      </w:r>
    </w:p>
    <w:p w:rsidR="004B188C" w:rsidRDefault="004B188C" w:rsidP="004B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На совместных совещаниях администраций и педагогов школ и ДДТ по теме «Организация внеурочной деятельности» были проработаны следующие вопросы:</w:t>
      </w:r>
    </w:p>
    <w:p w:rsidR="004B188C" w:rsidRDefault="004B188C" w:rsidP="004B188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количество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в объединении, деление на группы;</w:t>
      </w:r>
    </w:p>
    <w:p w:rsidR="004B188C" w:rsidRDefault="004B188C" w:rsidP="004B188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доставка и сопровождение детей в ДДТ;</w:t>
      </w:r>
    </w:p>
    <w:p w:rsidR="004B188C" w:rsidRDefault="004B188C" w:rsidP="004B188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согласование расписания занятий;</w:t>
      </w:r>
    </w:p>
    <w:p w:rsidR="004B188C" w:rsidRDefault="004B188C" w:rsidP="004B188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ведение документации.</w:t>
      </w:r>
    </w:p>
    <w:p w:rsidR="004B188C" w:rsidRDefault="004B188C" w:rsidP="004B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Заключен договор о сотрудничестве ДДТ и СОШ;</w:t>
      </w:r>
    </w:p>
    <w:p w:rsidR="004B188C" w:rsidRDefault="004B188C" w:rsidP="004B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Расписание занятий объединений ДДТ подготовлено в соответствии с Санитарно-эпидемиологическими правилами и нормами для учреждений дополнительного образования детей (</w:t>
      </w:r>
      <w:proofErr w:type="spellStart"/>
      <w:r>
        <w:rPr>
          <w:rFonts w:ascii="Times New Roman" w:hAnsi="Times New Roman" w:cs="Times New Roman"/>
          <w:sz w:val="28"/>
        </w:rPr>
        <w:t>СанПиН</w:t>
      </w:r>
      <w:proofErr w:type="spellEnd"/>
      <w:r>
        <w:rPr>
          <w:rFonts w:ascii="Times New Roman" w:hAnsi="Times New Roman" w:cs="Times New Roman"/>
          <w:sz w:val="28"/>
        </w:rPr>
        <w:t xml:space="preserve"> 2.4.4.1251-03) и общеобразовательных школ (</w:t>
      </w:r>
      <w:proofErr w:type="spellStart"/>
      <w:r>
        <w:rPr>
          <w:rFonts w:ascii="Times New Roman" w:hAnsi="Times New Roman" w:cs="Times New Roman"/>
          <w:sz w:val="28"/>
        </w:rPr>
        <w:t>СанПиН</w:t>
      </w:r>
      <w:proofErr w:type="spellEnd"/>
      <w:r>
        <w:rPr>
          <w:rFonts w:ascii="Times New Roman" w:hAnsi="Times New Roman" w:cs="Times New Roman"/>
          <w:sz w:val="28"/>
        </w:rPr>
        <w:t xml:space="preserve"> 2.4.2.2821-10), т.е. 1-2 занятия в неделю в одном объединении, два занятия в день по 30 минут с 10-минутным перерывом;</w:t>
      </w:r>
    </w:p>
    <w:p w:rsidR="004B188C" w:rsidRDefault="004B188C" w:rsidP="004B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Определён стимулирующий фонд для педагогов, ведущих занятия по ФГОС;</w:t>
      </w:r>
    </w:p>
    <w:p w:rsidR="004B188C" w:rsidRDefault="004B188C" w:rsidP="004B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r w:rsidR="0010746A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</w:t>
      </w:r>
      <w:r w:rsidR="0010746A">
        <w:rPr>
          <w:rFonts w:ascii="Times New Roman" w:hAnsi="Times New Roman" w:cs="Times New Roman"/>
          <w:sz w:val="28"/>
        </w:rPr>
        <w:t>шла</w:t>
      </w:r>
      <w:r>
        <w:rPr>
          <w:rFonts w:ascii="Times New Roman" w:hAnsi="Times New Roman" w:cs="Times New Roman"/>
          <w:sz w:val="28"/>
        </w:rPr>
        <w:t xml:space="preserve"> реализация</w:t>
      </w:r>
      <w:r w:rsidR="0010746A">
        <w:rPr>
          <w:rFonts w:ascii="Times New Roman" w:hAnsi="Times New Roman" w:cs="Times New Roman"/>
          <w:sz w:val="28"/>
        </w:rPr>
        <w:t xml:space="preserve"> внеурочной деятельности ФГОС НОО:</w:t>
      </w:r>
    </w:p>
    <w:p w:rsidR="0010746A" w:rsidRDefault="0010746A" w:rsidP="004B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количество объединений – 5 («Колорит», «Северные узоры», «Рукодельница», «Арт-студия», «Компьютерный мир»);</w:t>
      </w:r>
    </w:p>
    <w:p w:rsidR="0010746A" w:rsidRDefault="0010746A" w:rsidP="004B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 одного педагога занимаются от 2 до 6 групп, в каждой группе по 6-7 человек;</w:t>
      </w:r>
    </w:p>
    <w:p w:rsidR="0010746A" w:rsidRDefault="0010746A" w:rsidP="004B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количество детей – 40.</w:t>
      </w:r>
    </w:p>
    <w:p w:rsidR="0010746A" w:rsidRDefault="0010746A" w:rsidP="004B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 В конце учебного года прошли следующие мероприятия:</w:t>
      </w:r>
    </w:p>
    <w:p w:rsidR="0010746A" w:rsidRDefault="0010746A" w:rsidP="004B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совещание по итогам введения ФГОС НОО;</w:t>
      </w:r>
    </w:p>
    <w:p w:rsidR="0010746A" w:rsidRDefault="0010746A" w:rsidP="004B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родительское собрание;</w:t>
      </w:r>
    </w:p>
    <w:p w:rsidR="0010746A" w:rsidRDefault="0010746A" w:rsidP="004B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анкетирование детей, родителей, педагогов;</w:t>
      </w:r>
    </w:p>
    <w:p w:rsidR="0010746A" w:rsidRDefault="0010746A" w:rsidP="004B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презентации и выставки детских работ;</w:t>
      </w:r>
    </w:p>
    <w:p w:rsidR="0010746A" w:rsidRPr="004B188C" w:rsidRDefault="0010746A" w:rsidP="004B1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методическое объединение.</w:t>
      </w:r>
    </w:p>
    <w:sectPr w:rsidR="0010746A" w:rsidRPr="004B188C" w:rsidSect="0010746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0AB8"/>
    <w:multiLevelType w:val="hybridMultilevel"/>
    <w:tmpl w:val="B6DCC012"/>
    <w:lvl w:ilvl="0" w:tplc="EF28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2CC8"/>
    <w:rsid w:val="00022CC8"/>
    <w:rsid w:val="0010746A"/>
    <w:rsid w:val="004B188C"/>
    <w:rsid w:val="008C300B"/>
    <w:rsid w:val="00AF6716"/>
    <w:rsid w:val="00C3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ДЮТ</dc:creator>
  <cp:lastModifiedBy>ДЮТ</cp:lastModifiedBy>
  <cp:revision>2</cp:revision>
  <dcterms:created xsi:type="dcterms:W3CDTF">2012-08-13T10:54:00Z</dcterms:created>
  <dcterms:modified xsi:type="dcterms:W3CDTF">2012-08-13T11:39:00Z</dcterms:modified>
</cp:coreProperties>
</file>