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7A" w:rsidRP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57A">
        <w:rPr>
          <w:rFonts w:ascii="Times New Roman" w:hAnsi="Times New Roman" w:cs="Times New Roman"/>
          <w:b/>
          <w:sz w:val="32"/>
          <w:szCs w:val="32"/>
        </w:rPr>
        <w:t>МБОУ «Гимназия им. И.С. Никитина»</w:t>
      </w: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687F" w:rsidRPr="00BA357A" w:rsidRDefault="00E75A6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57A">
        <w:rPr>
          <w:rFonts w:ascii="Times New Roman" w:hAnsi="Times New Roman" w:cs="Times New Roman"/>
          <w:b/>
          <w:sz w:val="32"/>
          <w:szCs w:val="32"/>
        </w:rPr>
        <w:t>ИССЛЕДОВАТЕЛЬСКАЯ РАБОТА</w:t>
      </w:r>
    </w:p>
    <w:p w:rsid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4B3" w:rsidRPr="00BA357A" w:rsidRDefault="001844B3" w:rsidP="00BA357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357A">
        <w:rPr>
          <w:rFonts w:ascii="Times New Roman" w:hAnsi="Times New Roman" w:cs="Times New Roman"/>
          <w:b/>
          <w:sz w:val="44"/>
          <w:szCs w:val="44"/>
        </w:rPr>
        <w:t>«Много шума из ничего»</w:t>
      </w:r>
    </w:p>
    <w:p w:rsidR="00BA357A" w:rsidRDefault="00BA357A" w:rsidP="00E75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E75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E75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E75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E75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E75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E75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E75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7A">
        <w:rPr>
          <w:rFonts w:ascii="Times New Roman" w:hAnsi="Times New Roman" w:cs="Times New Roman"/>
          <w:b/>
          <w:sz w:val="32"/>
          <w:szCs w:val="32"/>
        </w:rPr>
        <w:t xml:space="preserve">Выполнила </w:t>
      </w:r>
    </w:p>
    <w:p w:rsidR="00BA357A" w:rsidRPr="00BA357A" w:rsidRDefault="00BA357A" w:rsidP="00BA35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7A">
        <w:rPr>
          <w:rFonts w:ascii="Times New Roman" w:hAnsi="Times New Roman" w:cs="Times New Roman"/>
          <w:b/>
          <w:sz w:val="32"/>
          <w:szCs w:val="32"/>
        </w:rPr>
        <w:t xml:space="preserve">ученица 1 «А» класса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BA357A">
        <w:rPr>
          <w:rFonts w:ascii="Times New Roman" w:hAnsi="Times New Roman" w:cs="Times New Roman"/>
          <w:b/>
          <w:sz w:val="32"/>
          <w:szCs w:val="32"/>
        </w:rPr>
        <w:t>Муратова Ирина</w:t>
      </w: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7A">
        <w:rPr>
          <w:rFonts w:ascii="Times New Roman" w:hAnsi="Times New Roman" w:cs="Times New Roman"/>
          <w:b/>
          <w:sz w:val="32"/>
          <w:szCs w:val="32"/>
        </w:rPr>
        <w:t xml:space="preserve">Руководитель </w:t>
      </w:r>
    </w:p>
    <w:p w:rsidR="00BA357A" w:rsidRPr="00BA357A" w:rsidRDefault="00BA357A" w:rsidP="00BA35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357A">
        <w:rPr>
          <w:rFonts w:ascii="Times New Roman" w:hAnsi="Times New Roman" w:cs="Times New Roman"/>
          <w:b/>
          <w:sz w:val="32"/>
          <w:szCs w:val="32"/>
        </w:rPr>
        <w:t xml:space="preserve">учитель начальных классов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BA357A">
        <w:rPr>
          <w:rFonts w:ascii="Times New Roman" w:hAnsi="Times New Roman" w:cs="Times New Roman"/>
          <w:b/>
          <w:sz w:val="32"/>
          <w:szCs w:val="32"/>
        </w:rPr>
        <w:t>Семёнова Лариса Александровна</w:t>
      </w: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57A" w:rsidRDefault="00BA357A" w:rsidP="00BA35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4B3" w:rsidRPr="00BA357A" w:rsidRDefault="00BA357A" w:rsidP="00BA3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357A">
        <w:rPr>
          <w:rFonts w:ascii="Times New Roman" w:hAnsi="Times New Roman" w:cs="Times New Roman"/>
          <w:sz w:val="32"/>
          <w:szCs w:val="32"/>
        </w:rPr>
        <w:t>Воронеж 2016</w:t>
      </w:r>
    </w:p>
    <w:p w:rsidR="00BA357A" w:rsidRDefault="00BA3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35B2" w:rsidRDefault="003E0D2E" w:rsidP="003E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Человек живет в мире звуков. Они </w:t>
      </w:r>
      <w:r w:rsidR="006819C6">
        <w:rPr>
          <w:rFonts w:ascii="Times New Roman" w:hAnsi="Times New Roman" w:cs="Times New Roman"/>
          <w:sz w:val="24"/>
          <w:szCs w:val="24"/>
        </w:rPr>
        <w:t xml:space="preserve">возникают от </w:t>
      </w:r>
      <w:r>
        <w:rPr>
          <w:rFonts w:ascii="Times New Roman" w:hAnsi="Times New Roman" w:cs="Times New Roman"/>
          <w:sz w:val="24"/>
          <w:szCs w:val="24"/>
        </w:rPr>
        <w:t>естественны</w:t>
      </w:r>
      <w:r w:rsidR="006819C6">
        <w:rPr>
          <w:rFonts w:ascii="Times New Roman" w:hAnsi="Times New Roman" w:cs="Times New Roman"/>
          <w:sz w:val="24"/>
          <w:szCs w:val="24"/>
        </w:rPr>
        <w:t>х и искусственных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. И те и другие </w:t>
      </w:r>
      <w:r w:rsidR="006819C6">
        <w:rPr>
          <w:rFonts w:ascii="Times New Roman" w:hAnsi="Times New Roman" w:cs="Times New Roman"/>
          <w:sz w:val="24"/>
          <w:szCs w:val="24"/>
        </w:rPr>
        <w:t xml:space="preserve">звуки </w:t>
      </w:r>
      <w:r>
        <w:rPr>
          <w:rFonts w:ascii="Times New Roman" w:hAnsi="Times New Roman" w:cs="Times New Roman"/>
          <w:sz w:val="24"/>
          <w:szCs w:val="24"/>
        </w:rPr>
        <w:t xml:space="preserve">могут быть как приятными, так и раздражающими человека. </w:t>
      </w:r>
      <w:r w:rsidR="00C74C1E">
        <w:rPr>
          <w:rFonts w:ascii="Times New Roman" w:hAnsi="Times New Roman" w:cs="Times New Roman"/>
          <w:sz w:val="24"/>
          <w:szCs w:val="24"/>
        </w:rPr>
        <w:t>Эти неприятные для человека звуки принято называть шумом.</w:t>
      </w:r>
    </w:p>
    <w:p w:rsidR="003E0D2E" w:rsidRDefault="003E0D2E" w:rsidP="003E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на одной из самых шумных улиц города Воронежа</w:t>
      </w:r>
      <w:r w:rsidR="007235B2">
        <w:rPr>
          <w:rFonts w:ascii="Times New Roman" w:hAnsi="Times New Roman" w:cs="Times New Roman"/>
          <w:sz w:val="24"/>
          <w:szCs w:val="24"/>
        </w:rPr>
        <w:t xml:space="preserve"> – Московском проспекте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35B2">
        <w:rPr>
          <w:rFonts w:ascii="Times New Roman" w:hAnsi="Times New Roman" w:cs="Times New Roman"/>
          <w:sz w:val="24"/>
          <w:szCs w:val="24"/>
        </w:rPr>
        <w:t xml:space="preserve">С самого утра и до позднего вечера здесь не стихает шум. </w:t>
      </w:r>
      <w:r>
        <w:rPr>
          <w:rFonts w:ascii="Times New Roman" w:hAnsi="Times New Roman" w:cs="Times New Roman"/>
          <w:sz w:val="24"/>
          <w:szCs w:val="24"/>
        </w:rPr>
        <w:t xml:space="preserve">И поэтому, </w:t>
      </w:r>
      <w:r w:rsidR="007235B2">
        <w:rPr>
          <w:rFonts w:ascii="Times New Roman" w:hAnsi="Times New Roman" w:cs="Times New Roman"/>
          <w:sz w:val="24"/>
          <w:szCs w:val="24"/>
        </w:rPr>
        <w:t xml:space="preserve">я заинтересовалась этим явлением – шумом, и решила узнать о нем больше и провести свое наблюдение. Цель моего исследования – измерить уровень городского шума и оценить шум в квартире и школе.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FE8" w:rsidRDefault="007F5FE8" w:rsidP="003E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моей исследовательской работы мне необходимо было решить ряд задач:</w:t>
      </w:r>
    </w:p>
    <w:p w:rsidR="007F5FE8" w:rsidRDefault="007F5FE8" w:rsidP="003E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Изучить </w:t>
      </w:r>
      <w:r w:rsidR="001148D0">
        <w:rPr>
          <w:rFonts w:ascii="Times New Roman" w:hAnsi="Times New Roman" w:cs="Times New Roman"/>
          <w:sz w:val="24"/>
          <w:szCs w:val="24"/>
        </w:rPr>
        <w:t>понятия «</w:t>
      </w:r>
      <w:r>
        <w:rPr>
          <w:rFonts w:ascii="Times New Roman" w:hAnsi="Times New Roman" w:cs="Times New Roman"/>
          <w:sz w:val="24"/>
          <w:szCs w:val="24"/>
        </w:rPr>
        <w:t>звук</w:t>
      </w:r>
      <w:r w:rsidR="001148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148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шум</w:t>
      </w:r>
      <w:r w:rsidR="001148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FE8" w:rsidRDefault="007F5FE8" w:rsidP="003E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48D0">
        <w:rPr>
          <w:rFonts w:ascii="Times New Roman" w:hAnsi="Times New Roman" w:cs="Times New Roman"/>
          <w:sz w:val="24"/>
          <w:szCs w:val="24"/>
        </w:rPr>
        <w:t xml:space="preserve"> Выяснить </w:t>
      </w:r>
      <w:r w:rsidR="00C74C1E">
        <w:rPr>
          <w:rFonts w:ascii="Times New Roman" w:hAnsi="Times New Roman" w:cs="Times New Roman"/>
          <w:sz w:val="24"/>
          <w:szCs w:val="24"/>
        </w:rPr>
        <w:t>источники шума.</w:t>
      </w:r>
    </w:p>
    <w:p w:rsidR="00C74C1E" w:rsidRDefault="00C74C1E" w:rsidP="00C7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Выяснить, чем опасен шум от различных источников.</w:t>
      </w:r>
    </w:p>
    <w:p w:rsidR="00C74C1E" w:rsidRDefault="00C74C1E" w:rsidP="003E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Провести наблюдение за источниками шума на улице, дома, в школе и измерить их уровень.</w:t>
      </w:r>
    </w:p>
    <w:p w:rsidR="007F5FE8" w:rsidRPr="004A68B4" w:rsidRDefault="00C74C1E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8B4">
        <w:rPr>
          <w:rFonts w:ascii="Times New Roman" w:hAnsi="Times New Roman" w:cs="Times New Roman"/>
          <w:sz w:val="24"/>
          <w:szCs w:val="24"/>
        </w:rPr>
        <w:t>5. Изучить методы борьбы с шумом и предложить подходящие варианты.</w:t>
      </w:r>
    </w:p>
    <w:p w:rsidR="004A68B4" w:rsidRPr="004A68B4" w:rsidRDefault="004A68B4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исследовании </w:t>
      </w:r>
      <w:r w:rsidRPr="004A68B4">
        <w:rPr>
          <w:rFonts w:ascii="Times New Roman" w:hAnsi="Times New Roman" w:cs="Times New Roman"/>
          <w:sz w:val="24"/>
          <w:szCs w:val="24"/>
        </w:rPr>
        <w:t>использ</w:t>
      </w:r>
      <w:r w:rsidR="00955696">
        <w:rPr>
          <w:rFonts w:ascii="Times New Roman" w:hAnsi="Times New Roman" w:cs="Times New Roman"/>
          <w:sz w:val="24"/>
          <w:szCs w:val="24"/>
        </w:rPr>
        <w:t xml:space="preserve">ованы </w:t>
      </w:r>
      <w:r w:rsidRPr="004A68B4">
        <w:rPr>
          <w:rFonts w:ascii="Times New Roman" w:hAnsi="Times New Roman" w:cs="Times New Roman"/>
          <w:sz w:val="24"/>
          <w:szCs w:val="24"/>
        </w:rPr>
        <w:t>следующие методы:</w:t>
      </w:r>
    </w:p>
    <w:p w:rsidR="00955696" w:rsidRPr="004A68B4" w:rsidRDefault="00955696" w:rsidP="0095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8B4">
        <w:rPr>
          <w:rFonts w:ascii="Times New Roman" w:hAnsi="Times New Roman" w:cs="Times New Roman"/>
          <w:sz w:val="24"/>
          <w:szCs w:val="24"/>
        </w:rPr>
        <w:t xml:space="preserve">- анализ </w:t>
      </w:r>
      <w:r>
        <w:rPr>
          <w:rFonts w:ascii="Times New Roman" w:hAnsi="Times New Roman" w:cs="Times New Roman"/>
          <w:sz w:val="24"/>
          <w:szCs w:val="24"/>
        </w:rPr>
        <w:t>источников информации;</w:t>
      </w:r>
    </w:p>
    <w:p w:rsidR="004A68B4" w:rsidRPr="004A68B4" w:rsidRDefault="004A68B4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8B4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4A68B4" w:rsidRPr="004A68B4" w:rsidRDefault="004A68B4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8B4">
        <w:rPr>
          <w:rFonts w:ascii="Times New Roman" w:hAnsi="Times New Roman" w:cs="Times New Roman"/>
          <w:sz w:val="24"/>
          <w:szCs w:val="24"/>
        </w:rPr>
        <w:t>- измерение;</w:t>
      </w:r>
    </w:p>
    <w:p w:rsidR="00955696" w:rsidRDefault="004A68B4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8B4">
        <w:rPr>
          <w:rFonts w:ascii="Times New Roman" w:hAnsi="Times New Roman" w:cs="Times New Roman"/>
          <w:sz w:val="24"/>
          <w:szCs w:val="24"/>
        </w:rPr>
        <w:t>- сравнение</w:t>
      </w:r>
      <w:r w:rsidR="00955696">
        <w:rPr>
          <w:rFonts w:ascii="Times New Roman" w:hAnsi="Times New Roman" w:cs="Times New Roman"/>
          <w:sz w:val="24"/>
          <w:szCs w:val="24"/>
        </w:rPr>
        <w:t>;</w:t>
      </w:r>
    </w:p>
    <w:p w:rsidR="004A68B4" w:rsidRPr="003F21AF" w:rsidRDefault="00955696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AF">
        <w:rPr>
          <w:rFonts w:ascii="Times New Roman" w:hAnsi="Times New Roman" w:cs="Times New Roman"/>
          <w:sz w:val="24"/>
          <w:szCs w:val="24"/>
        </w:rPr>
        <w:t>- представление.</w:t>
      </w:r>
    </w:p>
    <w:p w:rsidR="00955696" w:rsidRPr="003F21AF" w:rsidRDefault="003F21AF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Измерения уровня шума выполнялись с помощью</w:t>
      </w:r>
      <w:r w:rsidRPr="003F21AF">
        <w:rPr>
          <w:rFonts w:ascii="Times New Roman" w:hAnsi="Times New Roman" w:cs="Times New Roman"/>
          <w:sz w:val="24"/>
          <w:szCs w:val="24"/>
        </w:rPr>
        <w:t xml:space="preserve"> </w:t>
      </w:r>
      <w:r w:rsidRPr="003F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F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змерителя</w:t>
      </w:r>
      <w:r w:rsidRPr="003F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параметров окружающей среды </w:t>
      </w:r>
      <w:r w:rsidRPr="003F2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CEM</w:t>
      </w:r>
      <w:r w:rsidRPr="003F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DT-8820.</w:t>
      </w:r>
    </w:p>
    <w:p w:rsidR="0014647C" w:rsidRDefault="003F21AF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привык к жизни в мире звуков. Естественные звуки ему приятны. Еще до своего появления на свет малыш слышит биение сердца матери, ее голос</w:t>
      </w:r>
      <w:r w:rsidR="0014647C">
        <w:rPr>
          <w:rFonts w:ascii="Times New Roman" w:hAnsi="Times New Roman" w:cs="Times New Roman"/>
          <w:sz w:val="24"/>
          <w:szCs w:val="24"/>
        </w:rPr>
        <w:t xml:space="preserve">. Эти звуки дают ему ощущение защиты и спокойствия. Но с рождением ребенок попадает в мир, полный звуков и шума. И в свою очередь сам нередко становится источником неприятного звука – плача. </w:t>
      </w:r>
    </w:p>
    <w:p w:rsidR="003F21AF" w:rsidRDefault="0014647C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– это беспорядочные звуки, мешающие работе и отдыху.</w:t>
      </w:r>
      <w:r w:rsidR="00163806">
        <w:rPr>
          <w:rFonts w:ascii="Times New Roman" w:hAnsi="Times New Roman" w:cs="Times New Roman"/>
          <w:sz w:val="24"/>
          <w:szCs w:val="24"/>
        </w:rPr>
        <w:t xml:space="preserve"> Но и</w:t>
      </w:r>
      <w:r w:rsidR="0062641A">
        <w:rPr>
          <w:rFonts w:ascii="Times New Roman" w:hAnsi="Times New Roman" w:cs="Times New Roman"/>
          <w:sz w:val="24"/>
          <w:szCs w:val="24"/>
        </w:rPr>
        <w:t xml:space="preserve"> полная «звенящая» </w:t>
      </w:r>
      <w:r w:rsidR="00163806">
        <w:rPr>
          <w:rFonts w:ascii="Times New Roman" w:hAnsi="Times New Roman" w:cs="Times New Roman"/>
          <w:sz w:val="24"/>
          <w:szCs w:val="24"/>
        </w:rPr>
        <w:t>тишина</w:t>
      </w:r>
      <w:r w:rsidR="0062641A">
        <w:rPr>
          <w:rFonts w:ascii="Times New Roman" w:hAnsi="Times New Roman" w:cs="Times New Roman"/>
          <w:sz w:val="24"/>
          <w:szCs w:val="24"/>
        </w:rPr>
        <w:t xml:space="preserve"> также неприятна человеку, как и шум. </w:t>
      </w:r>
    </w:p>
    <w:p w:rsidR="003F21AF" w:rsidRDefault="003F21AF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8B4">
        <w:rPr>
          <w:rFonts w:ascii="Times New Roman" w:hAnsi="Times New Roman" w:cs="Times New Roman"/>
          <w:sz w:val="24"/>
          <w:szCs w:val="24"/>
        </w:rPr>
        <w:t>Любое наше действие вызывает звук</w:t>
      </w:r>
      <w:r w:rsidR="0014647C">
        <w:rPr>
          <w:rFonts w:ascii="Times New Roman" w:hAnsi="Times New Roman" w:cs="Times New Roman"/>
          <w:sz w:val="24"/>
          <w:szCs w:val="24"/>
        </w:rPr>
        <w:t xml:space="preserve"> – речь, пение, стук, </w:t>
      </w:r>
      <w:r w:rsidR="006819C6">
        <w:rPr>
          <w:rFonts w:ascii="Times New Roman" w:hAnsi="Times New Roman" w:cs="Times New Roman"/>
          <w:sz w:val="24"/>
          <w:szCs w:val="24"/>
        </w:rPr>
        <w:t xml:space="preserve">топот, </w:t>
      </w:r>
      <w:r w:rsidR="0014647C">
        <w:rPr>
          <w:rFonts w:ascii="Times New Roman" w:hAnsi="Times New Roman" w:cs="Times New Roman"/>
          <w:sz w:val="24"/>
          <w:szCs w:val="24"/>
        </w:rPr>
        <w:t xml:space="preserve">шорох, </w:t>
      </w:r>
      <w:r w:rsidR="006819C6">
        <w:rPr>
          <w:rFonts w:ascii="Times New Roman" w:hAnsi="Times New Roman" w:cs="Times New Roman"/>
          <w:sz w:val="24"/>
          <w:szCs w:val="24"/>
        </w:rPr>
        <w:t xml:space="preserve">шелест, </w:t>
      </w:r>
      <w:r w:rsidR="0014647C">
        <w:rPr>
          <w:rFonts w:ascii="Times New Roman" w:hAnsi="Times New Roman" w:cs="Times New Roman"/>
          <w:sz w:val="24"/>
          <w:szCs w:val="24"/>
        </w:rPr>
        <w:t>скрип</w:t>
      </w:r>
      <w:r w:rsidRPr="004A68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47C">
        <w:rPr>
          <w:rFonts w:ascii="Times New Roman" w:hAnsi="Times New Roman" w:cs="Times New Roman"/>
          <w:sz w:val="24"/>
          <w:szCs w:val="24"/>
        </w:rPr>
        <w:t xml:space="preserve"> Этих понятий </w:t>
      </w:r>
      <w:r w:rsidR="00163806">
        <w:rPr>
          <w:rFonts w:ascii="Times New Roman" w:hAnsi="Times New Roman" w:cs="Times New Roman"/>
          <w:sz w:val="24"/>
          <w:szCs w:val="24"/>
        </w:rPr>
        <w:t>достаточно много, поэтому и названия разнообразны. А для неприятных звуков одно объединяющее – шум. И уже неважно</w:t>
      </w:r>
      <w:r w:rsidR="00644CE4">
        <w:rPr>
          <w:rFonts w:ascii="Times New Roman" w:hAnsi="Times New Roman" w:cs="Times New Roman"/>
          <w:sz w:val="24"/>
          <w:szCs w:val="24"/>
        </w:rPr>
        <w:t>,</w:t>
      </w:r>
      <w:r w:rsidR="00163806">
        <w:rPr>
          <w:rFonts w:ascii="Times New Roman" w:hAnsi="Times New Roman" w:cs="Times New Roman"/>
          <w:sz w:val="24"/>
          <w:szCs w:val="24"/>
        </w:rPr>
        <w:t xml:space="preserve"> чем он вызван</w:t>
      </w:r>
      <w:r w:rsidR="00FD2789">
        <w:rPr>
          <w:rFonts w:ascii="Times New Roman" w:hAnsi="Times New Roman" w:cs="Times New Roman"/>
          <w:sz w:val="24"/>
          <w:szCs w:val="24"/>
        </w:rPr>
        <w:t>. О</w:t>
      </w:r>
      <w:r w:rsidR="00163806">
        <w:rPr>
          <w:rFonts w:ascii="Times New Roman" w:hAnsi="Times New Roman" w:cs="Times New Roman"/>
          <w:sz w:val="24"/>
          <w:szCs w:val="24"/>
        </w:rPr>
        <w:t>н шум, и, следовательно, плохой звук.</w:t>
      </w:r>
    </w:p>
    <w:p w:rsidR="00163806" w:rsidRDefault="00163806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шума могут быть естественные источники живой и неживой природы:</w:t>
      </w:r>
    </w:p>
    <w:p w:rsidR="00163806" w:rsidRDefault="00163806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 человек.</w:t>
      </w:r>
    </w:p>
    <w:p w:rsidR="00163806" w:rsidRDefault="00163806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Животные и птицы, насекомые.</w:t>
      </w:r>
    </w:p>
    <w:p w:rsidR="00163806" w:rsidRDefault="00163806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Ветер, вода.</w:t>
      </w:r>
    </w:p>
    <w:p w:rsidR="00163806" w:rsidRDefault="00163806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Деревья и растения.</w:t>
      </w:r>
    </w:p>
    <w:p w:rsidR="00163806" w:rsidRDefault="00163806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Искусственные источники создают так называемый техногенный шум. К ним относят:</w:t>
      </w:r>
    </w:p>
    <w:p w:rsidR="00163806" w:rsidRDefault="00163806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2789">
        <w:rPr>
          <w:rFonts w:ascii="Times New Roman" w:hAnsi="Times New Roman" w:cs="Times New Roman"/>
          <w:sz w:val="24"/>
          <w:szCs w:val="24"/>
        </w:rPr>
        <w:t>Автомобили и другой транспорт.</w:t>
      </w:r>
    </w:p>
    <w:p w:rsidR="00FD2789" w:rsidRDefault="00FD2789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Промышленные машины.</w:t>
      </w:r>
    </w:p>
    <w:p w:rsidR="00FD2789" w:rsidRDefault="00FD2789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Строительные площадки с техникой.</w:t>
      </w:r>
    </w:p>
    <w:p w:rsidR="00FD2789" w:rsidRDefault="00FD2789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Звуковая аппаратура, телевидение и радио.</w:t>
      </w:r>
    </w:p>
    <w:p w:rsidR="00FD2789" w:rsidRDefault="00FD2789" w:rsidP="004A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Бытовая техника.</w:t>
      </w:r>
    </w:p>
    <w:p w:rsidR="002B798B" w:rsidRPr="000D412B" w:rsidRDefault="00DC6D2B" w:rsidP="000D4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</w:t>
      </w:r>
      <w:r w:rsidRPr="003E0D2E">
        <w:rPr>
          <w:rFonts w:ascii="Times New Roman" w:hAnsi="Times New Roman" w:cs="Times New Roman"/>
          <w:sz w:val="24"/>
          <w:szCs w:val="24"/>
        </w:rPr>
        <w:t xml:space="preserve"> окружает нас </w:t>
      </w:r>
      <w:r w:rsidR="002B798B">
        <w:rPr>
          <w:rFonts w:ascii="Times New Roman" w:hAnsi="Times New Roman" w:cs="Times New Roman"/>
          <w:sz w:val="24"/>
          <w:szCs w:val="24"/>
        </w:rPr>
        <w:t xml:space="preserve">везде – на улице, дома, </w:t>
      </w:r>
      <w:r w:rsidRPr="003E0D2E">
        <w:rPr>
          <w:rFonts w:ascii="Times New Roman" w:hAnsi="Times New Roman" w:cs="Times New Roman"/>
          <w:sz w:val="24"/>
          <w:szCs w:val="24"/>
        </w:rPr>
        <w:t>в школе.</w:t>
      </w:r>
      <w:r w:rsidR="002B798B">
        <w:rPr>
          <w:rFonts w:ascii="Times New Roman" w:hAnsi="Times New Roman" w:cs="Times New Roman"/>
          <w:sz w:val="24"/>
          <w:szCs w:val="24"/>
        </w:rPr>
        <w:t xml:space="preserve"> Источники могут меняться, а вот сам он </w:t>
      </w:r>
      <w:r w:rsidR="002B798B" w:rsidRPr="000D412B">
        <w:rPr>
          <w:rFonts w:ascii="Times New Roman" w:hAnsi="Times New Roman" w:cs="Times New Roman"/>
          <w:sz w:val="24"/>
          <w:szCs w:val="24"/>
        </w:rPr>
        <w:t>всегда присутствует в нашей жизни.</w:t>
      </w:r>
    </w:p>
    <w:p w:rsidR="0078228F" w:rsidRPr="00944263" w:rsidRDefault="002B798B" w:rsidP="0094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D412B">
        <w:rPr>
          <w:rFonts w:ascii="Times New Roman" w:hAnsi="Times New Roman" w:cs="Times New Roman"/>
          <w:sz w:val="24"/>
          <w:szCs w:val="24"/>
        </w:rPr>
        <w:t>У</w:t>
      </w:r>
      <w:r w:rsidR="00B00623" w:rsidRPr="000D412B">
        <w:rPr>
          <w:rFonts w:ascii="Times New Roman" w:hAnsi="Times New Roman" w:cs="Times New Roman"/>
          <w:sz w:val="24"/>
          <w:szCs w:val="24"/>
        </w:rPr>
        <w:t xml:space="preserve">ченые </w:t>
      </w:r>
      <w:r w:rsidRPr="000D412B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B00623" w:rsidRPr="000D412B">
        <w:rPr>
          <w:rFonts w:ascii="Times New Roman" w:hAnsi="Times New Roman" w:cs="Times New Roman"/>
          <w:sz w:val="24"/>
          <w:szCs w:val="24"/>
        </w:rPr>
        <w:t>стран мира исслед</w:t>
      </w:r>
      <w:r w:rsidRPr="000D412B">
        <w:rPr>
          <w:rFonts w:ascii="Times New Roman" w:hAnsi="Times New Roman" w:cs="Times New Roman"/>
          <w:sz w:val="24"/>
          <w:szCs w:val="24"/>
        </w:rPr>
        <w:t xml:space="preserve">уют </w:t>
      </w:r>
      <w:r w:rsidR="00B00623" w:rsidRPr="000D412B">
        <w:rPr>
          <w:rFonts w:ascii="Times New Roman" w:hAnsi="Times New Roman" w:cs="Times New Roman"/>
          <w:sz w:val="24"/>
          <w:szCs w:val="24"/>
        </w:rPr>
        <w:t>влияни</w:t>
      </w:r>
      <w:r w:rsidRPr="000D412B">
        <w:rPr>
          <w:rFonts w:ascii="Times New Roman" w:hAnsi="Times New Roman" w:cs="Times New Roman"/>
          <w:sz w:val="24"/>
          <w:szCs w:val="24"/>
        </w:rPr>
        <w:t>е</w:t>
      </w:r>
      <w:r w:rsidR="00B00623" w:rsidRPr="000D412B">
        <w:rPr>
          <w:rFonts w:ascii="Times New Roman" w:hAnsi="Times New Roman" w:cs="Times New Roman"/>
          <w:sz w:val="24"/>
          <w:szCs w:val="24"/>
        </w:rPr>
        <w:t xml:space="preserve"> шума на здоровье человека. </w:t>
      </w:r>
      <w:r w:rsidR="0078228F">
        <w:rPr>
          <w:rFonts w:ascii="Times New Roman" w:hAnsi="Times New Roman" w:cs="Times New Roman"/>
          <w:sz w:val="24"/>
          <w:szCs w:val="24"/>
        </w:rPr>
        <w:t xml:space="preserve">Выдающемуся немецкому ученому </w:t>
      </w:r>
      <w:r w:rsidR="0078228F" w:rsidRPr="00A2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</w:t>
      </w:r>
      <w:r w:rsidR="0078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8228F" w:rsidRPr="00A2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Кох</w:t>
      </w:r>
      <w:r w:rsidR="0078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принадлежит фраза.</w:t>
      </w:r>
      <w:r w:rsidR="0078228F" w:rsidRPr="00A2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412B">
        <w:rPr>
          <w:rFonts w:ascii="Times New Roman" w:hAnsi="Times New Roman" w:cs="Times New Roman"/>
          <w:sz w:val="24"/>
          <w:szCs w:val="24"/>
        </w:rPr>
        <w:t>«</w:t>
      </w:r>
      <w:r w:rsidR="000D412B" w:rsidRPr="00A268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Когда-нибудь человеку придется ради своего существования столь же упорно бороться с шумом, как он б</w:t>
      </w:r>
      <w:r w:rsidR="0078228F" w:rsidRPr="009442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орется сейчас с холерой и чумой». И современная ситуация в крупных </w:t>
      </w:r>
      <w:r w:rsidR="009346BB" w:rsidRPr="009442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городах</w:t>
      </w:r>
      <w:r w:rsidR="0078228F" w:rsidRPr="009442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 подтверждает. Человеку негде укрыться от шума.</w:t>
      </w:r>
      <w:r w:rsidR="009346BB" w:rsidRPr="009442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44263" w:rsidRDefault="00944263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Шум оказывает вредное воздействие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человека, в особенности школьника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действует 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мешает восприятию речи, учебе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 большой мощности может вызвать шумовую болезнь, которая поражает слуховой аппарат человека и нервные центры, может вызвать болевые ощущения. Д</w:t>
      </w:r>
      <w:r w:rsidRPr="00944263">
        <w:rPr>
          <w:rFonts w:ascii="Times New Roman" w:hAnsi="Times New Roman"/>
          <w:sz w:val="24"/>
          <w:szCs w:val="24"/>
        </w:rPr>
        <w:t xml:space="preserve">лительное сильное шумовое воздействие может приводить к разрыву барабанной перепонки, понижению слуха и полной глухоте. </w:t>
      </w:r>
    </w:p>
    <w:p w:rsidR="00944263" w:rsidRDefault="00944263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шумовое загрязнение окружающей среды стало серьезной проблемой.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разработаны </w:t>
      </w:r>
      <w:r w:rsidRPr="00944263">
        <w:rPr>
          <w:rFonts w:ascii="Times New Roman" w:hAnsi="Times New Roman" w:cs="Times New Roman"/>
          <w:sz w:val="24"/>
          <w:szCs w:val="24"/>
        </w:rPr>
        <w:t>гигиенические нормативы для помещений жилых, общественных зданий и территории жилой застройки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для </w:t>
      </w:r>
      <w:r w:rsidRPr="00944263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4426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B6195C" w:rsidRDefault="00B6195C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бывает воздушный и структурный. Воздушный шум возникает от громко включенного телевизора, от уличных звуков, криков и песен. Структурный шум сопровождает перемещения мебели, стук молотка, сверление стен.</w:t>
      </w:r>
    </w:p>
    <w:p w:rsidR="00944263" w:rsidRPr="00944263" w:rsidRDefault="00944263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шума измеряется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ецибелах. Уровень шума в 20–30 децибелов (дБ) практически безвреден для человека, это естественный шумовой фон. Что же касается громких звуков, то здесь допустимая граница составляет примерно 80 децибелов. Звук в 130 децибелов уже вызывает у человека болевое ощущение, а 150 становится для него непереносимым.</w:t>
      </w:r>
    </w:p>
    <w:p w:rsidR="00944263" w:rsidRDefault="00944263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наблюдения за шумом я выполняла в системе «дом-улица-школа».</w:t>
      </w:r>
    </w:p>
    <w:p w:rsidR="00944263" w:rsidRDefault="00944263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помогло выделить наиболее </w:t>
      </w:r>
      <w:r w:rsidR="0018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источники шума дома, в школе и на улице.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измерила шум с помощью измерителя</w:t>
      </w:r>
      <w:r w:rsidR="0068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представленного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</w:t>
      </w:r>
      <w:r w:rsidR="0068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B06" w:rsidRDefault="00FC6B06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63" w:rsidRDefault="00944263" w:rsidP="00944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4271" cy="2574358"/>
            <wp:effectExtent l="19050" t="0" r="1229" b="0"/>
            <wp:docPr id="4" name="Рисунок 3" descr="CEM DT-8820 Измеритель параметров окружающей среды многофункциональный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M DT-8820 Измеритель параметров окружающей среды многофункциональный, фото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04" cy="258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BB1" w:rsidRPr="00CA7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7BB1" w:rsidRPr="00CA7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4524" cy="2905992"/>
            <wp:effectExtent l="19050" t="0" r="0" b="0"/>
            <wp:docPr id="5" name="Рисунок 2" descr="DSC0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819" cy="291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BB1" w:rsidRDefault="00CA7BB1" w:rsidP="00944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63" w:rsidRDefault="00944263" w:rsidP="00944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Измеритель </w:t>
      </w:r>
      <w:r w:rsidRPr="003F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параметров окружающей среды </w:t>
      </w:r>
      <w:r w:rsidRPr="003F2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CEM</w:t>
      </w:r>
      <w:r w:rsidRPr="003F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DT-8820</w:t>
      </w:r>
    </w:p>
    <w:p w:rsidR="00944263" w:rsidRDefault="00944263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63" w:rsidRPr="00944263" w:rsidRDefault="00944263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измерений представлены</w:t>
      </w:r>
      <w:r w:rsidR="0018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таблицах 1-3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BB1" w:rsidRDefault="00CA7BB1" w:rsidP="0094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57A" w:rsidRDefault="00BA3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4263" w:rsidRDefault="00944263" w:rsidP="0094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1879CF">
        <w:rPr>
          <w:rFonts w:ascii="Times New Roman" w:hAnsi="Times New Roman" w:cs="Times New Roman"/>
          <w:sz w:val="24"/>
          <w:szCs w:val="24"/>
        </w:rPr>
        <w:t>1</w:t>
      </w:r>
      <w:r w:rsidRPr="00944263">
        <w:rPr>
          <w:rFonts w:ascii="Times New Roman" w:hAnsi="Times New Roman" w:cs="Times New Roman"/>
          <w:sz w:val="24"/>
          <w:szCs w:val="24"/>
        </w:rPr>
        <w:t xml:space="preserve"> – Уровень шума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</w:p>
    <w:p w:rsidR="001879CF" w:rsidRPr="00944263" w:rsidRDefault="001879CF" w:rsidP="0094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108" w:type="dxa"/>
        <w:tblLook w:val="04A0"/>
      </w:tblPr>
      <w:tblGrid>
        <w:gridCol w:w="7655"/>
        <w:gridCol w:w="2268"/>
      </w:tblGrid>
      <w:tr w:rsidR="00944263" w:rsidRPr="00CA7BB1" w:rsidTr="004C362D">
        <w:trPr>
          <w:trHeight w:val="315"/>
        </w:trPr>
        <w:tc>
          <w:tcPr>
            <w:tcW w:w="7655" w:type="dxa"/>
            <w:shd w:val="clear" w:color="auto" w:fill="00B0F0"/>
          </w:tcPr>
          <w:p w:rsidR="00944263" w:rsidRPr="00CA7BB1" w:rsidRDefault="00CA7BB1" w:rsidP="00CA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B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виды шума</w:t>
            </w:r>
          </w:p>
        </w:tc>
        <w:tc>
          <w:tcPr>
            <w:tcW w:w="2268" w:type="dxa"/>
            <w:shd w:val="clear" w:color="auto" w:fill="00B0F0"/>
          </w:tcPr>
          <w:p w:rsidR="00944263" w:rsidRPr="00CA7BB1" w:rsidRDefault="00944263" w:rsidP="00944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шума, дБ</w:t>
            </w:r>
          </w:p>
        </w:tc>
      </w:tr>
      <w:tr w:rsidR="00944263" w:rsidRPr="00944263" w:rsidTr="004C362D">
        <w:tc>
          <w:tcPr>
            <w:tcW w:w="7655" w:type="dxa"/>
            <w:shd w:val="clear" w:color="auto" w:fill="32EE36"/>
          </w:tcPr>
          <w:p w:rsidR="00944263" w:rsidRPr="00944263" w:rsidRDefault="001879CF" w:rsidP="0018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Фоновый шум в пустой комнате</w:t>
            </w:r>
          </w:p>
        </w:tc>
        <w:tc>
          <w:tcPr>
            <w:tcW w:w="2268" w:type="dxa"/>
            <w:shd w:val="clear" w:color="auto" w:fill="32EE36"/>
          </w:tcPr>
          <w:p w:rsidR="00944263" w:rsidRPr="00944263" w:rsidRDefault="00693C9D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44263" w:rsidRPr="00944263" w:rsidTr="004C362D">
        <w:tc>
          <w:tcPr>
            <w:tcW w:w="7655" w:type="dxa"/>
            <w:shd w:val="clear" w:color="auto" w:fill="FFFF00"/>
          </w:tcPr>
          <w:p w:rsidR="00944263" w:rsidRPr="00944263" w:rsidRDefault="001879CF" w:rsidP="0018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на лоджии с открытым окном на Московский проспект в час пик</w:t>
            </w:r>
          </w:p>
        </w:tc>
        <w:tc>
          <w:tcPr>
            <w:tcW w:w="2268" w:type="dxa"/>
            <w:shd w:val="clear" w:color="auto" w:fill="FFFF00"/>
          </w:tcPr>
          <w:p w:rsidR="00944263" w:rsidRPr="00944263" w:rsidRDefault="00693C9D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944263" w:rsidRPr="00944263" w:rsidTr="004C362D">
        <w:tc>
          <w:tcPr>
            <w:tcW w:w="7655" w:type="dxa"/>
            <w:shd w:val="clear" w:color="auto" w:fill="32EE36"/>
          </w:tcPr>
          <w:p w:rsidR="00944263" w:rsidRPr="00944263" w:rsidRDefault="001879CF" w:rsidP="0018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на лоджии с закрытым окном на Московский проспект в час пик</w:t>
            </w:r>
          </w:p>
        </w:tc>
        <w:tc>
          <w:tcPr>
            <w:tcW w:w="2268" w:type="dxa"/>
            <w:shd w:val="clear" w:color="auto" w:fill="32EE36"/>
          </w:tcPr>
          <w:p w:rsidR="00944263" w:rsidRPr="00944263" w:rsidRDefault="00693C9D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Pr="00944263" w:rsidRDefault="001879CF" w:rsidP="0018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на лоджии с открытым окном на Московский проспект в ночные часы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693C9D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32EE36"/>
          </w:tcPr>
          <w:p w:rsidR="001879CF" w:rsidRPr="00944263" w:rsidRDefault="001879CF" w:rsidP="0018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на лоджии с закрытым окном на Московский проспект в ночные часы</w:t>
            </w:r>
          </w:p>
        </w:tc>
        <w:tc>
          <w:tcPr>
            <w:tcW w:w="2268" w:type="dxa"/>
            <w:shd w:val="clear" w:color="auto" w:fill="32EE36"/>
          </w:tcPr>
          <w:p w:rsidR="001879CF" w:rsidRPr="00944263" w:rsidRDefault="00693C9D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263" w:rsidRPr="00944263" w:rsidTr="004C362D">
        <w:tc>
          <w:tcPr>
            <w:tcW w:w="7655" w:type="dxa"/>
            <w:shd w:val="clear" w:color="auto" w:fill="FFFF00"/>
          </w:tcPr>
          <w:p w:rsidR="00944263" w:rsidRPr="00944263" w:rsidRDefault="001879CF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электрического чайника</w:t>
            </w:r>
          </w:p>
        </w:tc>
        <w:tc>
          <w:tcPr>
            <w:tcW w:w="2268" w:type="dxa"/>
            <w:shd w:val="clear" w:color="auto" w:fill="FFFF00"/>
          </w:tcPr>
          <w:p w:rsidR="00944263" w:rsidRPr="00944263" w:rsidRDefault="00DC13D0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944263" w:rsidRPr="00944263" w:rsidTr="004C362D">
        <w:tc>
          <w:tcPr>
            <w:tcW w:w="7655" w:type="dxa"/>
            <w:shd w:val="clear" w:color="auto" w:fill="FFFF00"/>
          </w:tcPr>
          <w:p w:rsidR="00944263" w:rsidRPr="00944263" w:rsidRDefault="001879CF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телевизора во время просмотра фильма</w:t>
            </w:r>
          </w:p>
        </w:tc>
        <w:tc>
          <w:tcPr>
            <w:tcW w:w="2268" w:type="dxa"/>
            <w:shd w:val="clear" w:color="auto" w:fill="FFFF00"/>
          </w:tcPr>
          <w:p w:rsidR="00944263" w:rsidRPr="00944263" w:rsidRDefault="00DC13D0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Default="001879CF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планшета во время игры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DC13D0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Default="001879CF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компьютера во время просмотра фильма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DC13D0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0000"/>
          </w:tcPr>
          <w:p w:rsidR="001879CF" w:rsidRDefault="001879CF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телефонного звонка</w:t>
            </w:r>
          </w:p>
        </w:tc>
        <w:tc>
          <w:tcPr>
            <w:tcW w:w="2268" w:type="dxa"/>
            <w:shd w:val="clear" w:color="auto" w:fill="FF0000"/>
          </w:tcPr>
          <w:p w:rsidR="001879CF" w:rsidRPr="00944263" w:rsidRDefault="005947A7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75-96</w:t>
            </w:r>
          </w:p>
        </w:tc>
      </w:tr>
      <w:tr w:rsidR="005947A7" w:rsidRPr="00944263" w:rsidTr="004C362D">
        <w:tc>
          <w:tcPr>
            <w:tcW w:w="7655" w:type="dxa"/>
            <w:shd w:val="clear" w:color="auto" w:fill="FFFF00"/>
          </w:tcPr>
          <w:p w:rsidR="005947A7" w:rsidRDefault="005947A7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 телефона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виброрежиме</w:t>
            </w:r>
            <w:proofErr w:type="spellEnd"/>
          </w:p>
        </w:tc>
        <w:tc>
          <w:tcPr>
            <w:tcW w:w="2268" w:type="dxa"/>
            <w:shd w:val="clear" w:color="auto" w:fill="FFFF00"/>
          </w:tcPr>
          <w:p w:rsidR="005947A7" w:rsidRDefault="005947A7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Default="001879CF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стиральной машины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DC13D0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47A7" w:rsidRPr="00944263" w:rsidTr="004C362D">
        <w:tc>
          <w:tcPr>
            <w:tcW w:w="7655" w:type="dxa"/>
            <w:shd w:val="clear" w:color="auto" w:fill="FF0000"/>
          </w:tcPr>
          <w:p w:rsidR="005947A7" w:rsidRDefault="005947A7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фена</w:t>
            </w:r>
          </w:p>
        </w:tc>
        <w:tc>
          <w:tcPr>
            <w:tcW w:w="2268" w:type="dxa"/>
            <w:shd w:val="clear" w:color="auto" w:fill="FF0000"/>
          </w:tcPr>
          <w:p w:rsidR="005947A7" w:rsidRDefault="005947A7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819C6" w:rsidRPr="00944263" w:rsidTr="004C362D">
        <w:tc>
          <w:tcPr>
            <w:tcW w:w="7655" w:type="dxa"/>
            <w:shd w:val="clear" w:color="auto" w:fill="FFFF00"/>
          </w:tcPr>
          <w:p w:rsidR="006819C6" w:rsidRDefault="006819C6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воды из крана</w:t>
            </w:r>
          </w:p>
        </w:tc>
        <w:tc>
          <w:tcPr>
            <w:tcW w:w="2268" w:type="dxa"/>
            <w:shd w:val="clear" w:color="auto" w:fill="FFFF00"/>
          </w:tcPr>
          <w:p w:rsidR="006819C6" w:rsidRPr="00944263" w:rsidRDefault="006819C6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Default="001879CF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DC13D0" w:rsidP="00D8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0000"/>
          </w:tcPr>
          <w:p w:rsidR="001879CF" w:rsidRDefault="001879CF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Плач ребенка</w:t>
            </w:r>
          </w:p>
        </w:tc>
        <w:tc>
          <w:tcPr>
            <w:tcW w:w="2268" w:type="dxa"/>
            <w:shd w:val="clear" w:color="auto" w:fill="FF0000"/>
          </w:tcPr>
          <w:p w:rsidR="001879CF" w:rsidRPr="00944263" w:rsidRDefault="00DC13D0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031382" w:rsidRPr="00944263" w:rsidTr="004C362D">
        <w:tc>
          <w:tcPr>
            <w:tcW w:w="7655" w:type="dxa"/>
            <w:shd w:val="clear" w:color="auto" w:fill="FF0000"/>
          </w:tcPr>
          <w:p w:rsidR="00031382" w:rsidRDefault="00031382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Смех ребенка</w:t>
            </w:r>
          </w:p>
        </w:tc>
        <w:tc>
          <w:tcPr>
            <w:tcW w:w="2268" w:type="dxa"/>
            <w:shd w:val="clear" w:color="auto" w:fill="FF0000"/>
          </w:tcPr>
          <w:p w:rsidR="00031382" w:rsidRPr="00944263" w:rsidRDefault="005947A7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Default="001879CF" w:rsidP="0094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Храп 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DC13D0" w:rsidP="009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</w:tbl>
    <w:p w:rsidR="00944263" w:rsidRDefault="00944263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9CF" w:rsidRDefault="001879CF" w:rsidP="00187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53F75">
        <w:rPr>
          <w:rFonts w:ascii="Times New Roman" w:hAnsi="Times New Roman" w:cs="Times New Roman"/>
          <w:sz w:val="24"/>
          <w:szCs w:val="24"/>
        </w:rPr>
        <w:t>2</w:t>
      </w:r>
      <w:r w:rsidRPr="00944263">
        <w:rPr>
          <w:rFonts w:ascii="Times New Roman" w:hAnsi="Times New Roman" w:cs="Times New Roman"/>
          <w:sz w:val="24"/>
          <w:szCs w:val="24"/>
        </w:rPr>
        <w:t xml:space="preserve"> – Уровень шума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</w:t>
      </w:r>
    </w:p>
    <w:p w:rsidR="001879CF" w:rsidRPr="00944263" w:rsidRDefault="001879CF" w:rsidP="0018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655"/>
        <w:gridCol w:w="2268"/>
      </w:tblGrid>
      <w:tr w:rsidR="00CA7BB1" w:rsidRPr="00944263" w:rsidTr="004C362D">
        <w:trPr>
          <w:trHeight w:val="275"/>
        </w:trPr>
        <w:tc>
          <w:tcPr>
            <w:tcW w:w="7655" w:type="dxa"/>
            <w:shd w:val="clear" w:color="auto" w:fill="00B0F0"/>
          </w:tcPr>
          <w:p w:rsidR="00CA7BB1" w:rsidRPr="00CA7BB1" w:rsidRDefault="00CA7BB1" w:rsidP="00CE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B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виды шума</w:t>
            </w:r>
          </w:p>
        </w:tc>
        <w:tc>
          <w:tcPr>
            <w:tcW w:w="2268" w:type="dxa"/>
            <w:shd w:val="clear" w:color="auto" w:fill="00B0F0"/>
          </w:tcPr>
          <w:p w:rsidR="00CA7BB1" w:rsidRPr="00CA7BB1" w:rsidRDefault="00CA7BB1" w:rsidP="00CE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шума, дБ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Pr="00944263" w:rsidRDefault="001879CF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В пустом классном кабинете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1879CF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Pr="00944263" w:rsidRDefault="001879CF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На уроке в классном кабинете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1879CF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0000"/>
          </w:tcPr>
          <w:p w:rsidR="001879CF" w:rsidRPr="00944263" w:rsidRDefault="001879CF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физической культуры в спортзале </w:t>
            </w:r>
          </w:p>
        </w:tc>
        <w:tc>
          <w:tcPr>
            <w:tcW w:w="2268" w:type="dxa"/>
            <w:shd w:val="clear" w:color="auto" w:fill="FF0000"/>
          </w:tcPr>
          <w:p w:rsidR="001879CF" w:rsidRPr="00944263" w:rsidRDefault="001879CF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64-87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Pr="00944263" w:rsidRDefault="001879CF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В классном кабинете во время перемены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1879CF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Pr="00944263" w:rsidRDefault="001879CF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В коридоре во время уроков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1879CF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0000"/>
          </w:tcPr>
          <w:p w:rsidR="001879CF" w:rsidRPr="00944263" w:rsidRDefault="001879CF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В коридоре во время перемены</w:t>
            </w:r>
          </w:p>
        </w:tc>
        <w:tc>
          <w:tcPr>
            <w:tcW w:w="2268" w:type="dxa"/>
            <w:shd w:val="clear" w:color="auto" w:fill="FF0000"/>
          </w:tcPr>
          <w:p w:rsidR="001879CF" w:rsidRPr="00944263" w:rsidRDefault="001879CF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3">
              <w:rPr>
                <w:rFonts w:ascii="Times New Roman" w:hAnsi="Times New Roman" w:cs="Times New Roman"/>
                <w:sz w:val="24"/>
                <w:szCs w:val="24"/>
              </w:rPr>
              <w:t>74-94</w:t>
            </w:r>
          </w:p>
        </w:tc>
      </w:tr>
    </w:tbl>
    <w:p w:rsidR="001879CF" w:rsidRPr="00944263" w:rsidRDefault="001879CF" w:rsidP="00187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9CF" w:rsidRDefault="001879CF" w:rsidP="00187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53F75">
        <w:rPr>
          <w:rFonts w:ascii="Times New Roman" w:hAnsi="Times New Roman" w:cs="Times New Roman"/>
          <w:sz w:val="24"/>
          <w:szCs w:val="24"/>
        </w:rPr>
        <w:t>3</w:t>
      </w:r>
      <w:r w:rsidRPr="00944263">
        <w:rPr>
          <w:rFonts w:ascii="Times New Roman" w:hAnsi="Times New Roman" w:cs="Times New Roman"/>
          <w:sz w:val="24"/>
          <w:szCs w:val="24"/>
        </w:rPr>
        <w:t xml:space="preserve"> – Уровень шума</w:t>
      </w: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</w:t>
      </w:r>
    </w:p>
    <w:p w:rsidR="001879CF" w:rsidRPr="00944263" w:rsidRDefault="001879CF" w:rsidP="0018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655"/>
        <w:gridCol w:w="2268"/>
      </w:tblGrid>
      <w:tr w:rsidR="00CA7BB1" w:rsidRPr="00944263" w:rsidTr="004C362D">
        <w:trPr>
          <w:trHeight w:val="295"/>
        </w:trPr>
        <w:tc>
          <w:tcPr>
            <w:tcW w:w="7655" w:type="dxa"/>
            <w:shd w:val="clear" w:color="auto" w:fill="00B0F0"/>
          </w:tcPr>
          <w:p w:rsidR="00CA7BB1" w:rsidRPr="00CA7BB1" w:rsidRDefault="00CA7BB1" w:rsidP="00CE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B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виды шума</w:t>
            </w:r>
          </w:p>
        </w:tc>
        <w:tc>
          <w:tcPr>
            <w:tcW w:w="2268" w:type="dxa"/>
            <w:shd w:val="clear" w:color="auto" w:fill="00B0F0"/>
          </w:tcPr>
          <w:p w:rsidR="00CA7BB1" w:rsidRPr="00CA7BB1" w:rsidRDefault="00CA7BB1" w:rsidP="00CE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шума, дБ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FFFF00"/>
          </w:tcPr>
          <w:p w:rsidR="001879CF" w:rsidRPr="00944263" w:rsidRDefault="00031382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на Московском проспекте в час пик</w:t>
            </w:r>
          </w:p>
        </w:tc>
        <w:tc>
          <w:tcPr>
            <w:tcW w:w="2268" w:type="dxa"/>
            <w:shd w:val="clear" w:color="auto" w:fill="FFFF00"/>
          </w:tcPr>
          <w:p w:rsidR="001879CF" w:rsidRPr="00944263" w:rsidRDefault="00693C9D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32EE36"/>
          </w:tcPr>
          <w:p w:rsidR="001879CF" w:rsidRPr="00944263" w:rsidRDefault="00031382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во дворе дома</w:t>
            </w:r>
          </w:p>
        </w:tc>
        <w:tc>
          <w:tcPr>
            <w:tcW w:w="2268" w:type="dxa"/>
            <w:shd w:val="clear" w:color="auto" w:fill="32EE36"/>
          </w:tcPr>
          <w:p w:rsidR="001879CF" w:rsidRPr="00944263" w:rsidRDefault="00DC13D0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31382" w:rsidRPr="00944263" w:rsidTr="004C362D">
        <w:tc>
          <w:tcPr>
            <w:tcW w:w="7655" w:type="dxa"/>
            <w:shd w:val="clear" w:color="auto" w:fill="FFFF00"/>
          </w:tcPr>
          <w:p w:rsidR="00031382" w:rsidRDefault="00031382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 на Московском проспекте в ночное время</w:t>
            </w:r>
          </w:p>
        </w:tc>
        <w:tc>
          <w:tcPr>
            <w:tcW w:w="2268" w:type="dxa"/>
            <w:shd w:val="clear" w:color="auto" w:fill="FFFF00"/>
          </w:tcPr>
          <w:p w:rsidR="00031382" w:rsidRPr="00944263" w:rsidRDefault="00693C9D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879CF" w:rsidRPr="00944263" w:rsidTr="004C362D">
        <w:tc>
          <w:tcPr>
            <w:tcW w:w="7655" w:type="dxa"/>
            <w:shd w:val="clear" w:color="auto" w:fill="32EE36"/>
          </w:tcPr>
          <w:p w:rsidR="001879CF" w:rsidRPr="00944263" w:rsidRDefault="00031382" w:rsidP="00ED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 в парке отдыха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</w:p>
        </w:tc>
        <w:tc>
          <w:tcPr>
            <w:tcW w:w="2268" w:type="dxa"/>
            <w:shd w:val="clear" w:color="auto" w:fill="32EE36"/>
          </w:tcPr>
          <w:p w:rsidR="001879CF" w:rsidRPr="00944263" w:rsidRDefault="005947A7" w:rsidP="00ED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879CF" w:rsidRPr="00944263" w:rsidRDefault="001879CF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382" w:rsidRDefault="00031382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показали, что уровень шума некоторых источников слишком высок. </w:t>
      </w:r>
    </w:p>
    <w:p w:rsidR="00973772" w:rsidRDefault="00031382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дома в</w:t>
      </w:r>
      <w:r w:rsidRPr="003E0D2E">
        <w:rPr>
          <w:rFonts w:ascii="Times New Roman" w:hAnsi="Times New Roman" w:cs="Times New Roman"/>
          <w:sz w:val="24"/>
          <w:szCs w:val="24"/>
        </w:rPr>
        <w:t>ся бытовая техника, без которой мы уже не можем обходиться</w:t>
      </w:r>
      <w:r>
        <w:rPr>
          <w:rFonts w:ascii="Times New Roman" w:hAnsi="Times New Roman" w:cs="Times New Roman"/>
          <w:sz w:val="24"/>
          <w:szCs w:val="24"/>
        </w:rPr>
        <w:t xml:space="preserve">, создает значительный шум. Некоторые не мыслят дом без включенного радио или телевизора. Вроде бы ничего страшного, но измерения говорят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Слишком много шума из ничего не представляющих </w:t>
      </w:r>
      <w:r w:rsidR="00E75A6A">
        <w:rPr>
          <w:rFonts w:ascii="Times New Roman" w:hAnsi="Times New Roman" w:cs="Times New Roman"/>
          <w:sz w:val="24"/>
          <w:szCs w:val="24"/>
        </w:rPr>
        <w:t>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772" w:rsidRDefault="006819C6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Особенную тревогу вызывает уровень шума от компьютерных игр на планшете и компьютере. Ведь здесь ребенок находится очень близко от источника </w:t>
      </w:r>
      <w:r w:rsidR="00973772">
        <w:rPr>
          <w:rFonts w:ascii="Times New Roman" w:hAnsi="Times New Roman" w:cs="Times New Roman"/>
          <w:sz w:val="24"/>
          <w:szCs w:val="24"/>
        </w:rPr>
        <w:t>повышенного шума. М</w:t>
      </w:r>
      <w:r w:rsidR="005E3B32">
        <w:rPr>
          <w:rFonts w:ascii="Times New Roman" w:hAnsi="Times New Roman" w:cs="Times New Roman"/>
          <w:sz w:val="24"/>
          <w:szCs w:val="24"/>
        </w:rPr>
        <w:t xml:space="preserve">узыка, </w:t>
      </w:r>
      <w:r w:rsidR="00973772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5E3B32">
        <w:rPr>
          <w:rFonts w:ascii="Times New Roman" w:hAnsi="Times New Roman" w:cs="Times New Roman"/>
          <w:sz w:val="24"/>
          <w:szCs w:val="24"/>
        </w:rPr>
        <w:t>сопровождающая игры, крайне не мелодична</w:t>
      </w:r>
      <w:r w:rsidR="00973772">
        <w:rPr>
          <w:rFonts w:ascii="Times New Roman" w:hAnsi="Times New Roman" w:cs="Times New Roman"/>
          <w:sz w:val="24"/>
          <w:szCs w:val="24"/>
        </w:rPr>
        <w:t>, звучит навязчиво</w:t>
      </w:r>
      <w:r w:rsidR="005E3B32">
        <w:rPr>
          <w:rFonts w:ascii="Times New Roman" w:hAnsi="Times New Roman" w:cs="Times New Roman"/>
          <w:sz w:val="24"/>
          <w:szCs w:val="24"/>
        </w:rPr>
        <w:t xml:space="preserve">. Современные </w:t>
      </w:r>
      <w:r w:rsidR="005E3B32">
        <w:rPr>
          <w:rFonts w:ascii="Times New Roman" w:hAnsi="Times New Roman" w:cs="Times New Roman"/>
          <w:sz w:val="24"/>
          <w:szCs w:val="24"/>
        </w:rPr>
        <w:lastRenderedPageBreak/>
        <w:t xml:space="preserve">дети много времени проводят за компьютером и планшетом, поэтому этот шум крайне опасен для </w:t>
      </w:r>
      <w:r w:rsidR="00973772">
        <w:rPr>
          <w:rFonts w:ascii="Times New Roman" w:hAnsi="Times New Roman" w:cs="Times New Roman"/>
          <w:sz w:val="24"/>
          <w:szCs w:val="24"/>
        </w:rPr>
        <w:t xml:space="preserve">их </w:t>
      </w:r>
      <w:r w:rsidR="005E3B32">
        <w:rPr>
          <w:rFonts w:ascii="Times New Roman" w:hAnsi="Times New Roman" w:cs="Times New Roman"/>
          <w:sz w:val="24"/>
          <w:szCs w:val="24"/>
        </w:rPr>
        <w:t xml:space="preserve">психики. </w:t>
      </w:r>
    </w:p>
    <w:p w:rsidR="00973772" w:rsidRDefault="00D81BB7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E3B32">
        <w:rPr>
          <w:rFonts w:ascii="Times New Roman" w:hAnsi="Times New Roman" w:cs="Times New Roman"/>
          <w:sz w:val="24"/>
          <w:szCs w:val="24"/>
        </w:rPr>
        <w:t xml:space="preserve">юди привыкли слушать музыку «в фоне» </w:t>
      </w:r>
      <w:r w:rsidR="00973772">
        <w:rPr>
          <w:rFonts w:ascii="Times New Roman" w:hAnsi="Times New Roman" w:cs="Times New Roman"/>
          <w:sz w:val="24"/>
          <w:szCs w:val="24"/>
        </w:rPr>
        <w:t xml:space="preserve">в </w:t>
      </w:r>
      <w:r w:rsidR="005E3B32">
        <w:rPr>
          <w:rFonts w:ascii="Times New Roman" w:hAnsi="Times New Roman" w:cs="Times New Roman"/>
          <w:sz w:val="24"/>
          <w:szCs w:val="24"/>
        </w:rPr>
        <w:t xml:space="preserve">телефоне или магнитоле. Часто они слушают ее через наушники. Это очень вредно для слухового аппарата. </w:t>
      </w:r>
      <w:r w:rsidR="00973772">
        <w:rPr>
          <w:rFonts w:ascii="Times New Roman" w:hAnsi="Times New Roman" w:cs="Times New Roman"/>
          <w:sz w:val="24"/>
          <w:szCs w:val="24"/>
        </w:rPr>
        <w:t>Кроме того, из-за этой музыки человек может не услышать важную для него информацию.</w:t>
      </w:r>
    </w:p>
    <w:p w:rsidR="00031382" w:rsidRDefault="00973772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3B32">
        <w:rPr>
          <w:rFonts w:ascii="Times New Roman" w:hAnsi="Times New Roman" w:cs="Times New Roman"/>
          <w:sz w:val="24"/>
          <w:szCs w:val="24"/>
        </w:rPr>
        <w:t>о</w:t>
      </w:r>
      <w:r w:rsidR="00D81BB7">
        <w:rPr>
          <w:rFonts w:ascii="Times New Roman" w:hAnsi="Times New Roman" w:cs="Times New Roman"/>
          <w:sz w:val="24"/>
          <w:szCs w:val="24"/>
        </w:rPr>
        <w:t>временный человек постоянно перегружает себя ненужными звуками, без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D81BB7">
        <w:rPr>
          <w:rFonts w:ascii="Times New Roman" w:hAnsi="Times New Roman" w:cs="Times New Roman"/>
          <w:sz w:val="24"/>
          <w:szCs w:val="24"/>
        </w:rPr>
        <w:t xml:space="preserve"> вполне мог обойтись, просто выключив некоторые источники вредного шума.</w:t>
      </w:r>
    </w:p>
    <w:p w:rsidR="00E75A6A" w:rsidRDefault="00E75A6A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 уровень шума также высок, особенно на переменах. Ш</w:t>
      </w:r>
      <w:r w:rsidR="00944263"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кольники бегают, громко разговаривают, смеются, кричат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Пытаясь поговорить в этом шуме, они сами начинают повышать голос, и шум только увеличивается.</w:t>
      </w:r>
    </w:p>
    <w:p w:rsidR="00E75A6A" w:rsidRDefault="00E75A6A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Уличный шум не дает возможности спокойно разговаривать, приходится прислушиваться, повышать голос. В квартирах, окна которых выходят на Московский проспект</w:t>
      </w:r>
      <w:r w:rsidR="005E3B3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жильцы постоянно находятся в условиях почти постоянного шума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Чувствительные люди страдают бессонницей.</w:t>
      </w:r>
    </w:p>
    <w:p w:rsidR="00E75A6A" w:rsidRDefault="00E75A6A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наблюдения подтвердили негативное влияние шума на человека. Поэтому крайне важно избавляться от шума или, если это невозможно</w:t>
      </w:r>
      <w:r w:rsidR="00644C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снижать его уровень.</w:t>
      </w:r>
    </w:p>
    <w:p w:rsidR="00644CE4" w:rsidRDefault="006819C6" w:rsidP="0094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снижению шума:</w:t>
      </w:r>
    </w:p>
    <w:p w:rsidR="00944263" w:rsidRDefault="0094426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борьбы с вредным влиянием шума нужно контролировать его уровень.</w:t>
      </w:r>
    </w:p>
    <w:p w:rsidR="00E75A6A" w:rsidRDefault="00E75A6A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бытовые предметы с низким уровне</w:t>
      </w:r>
      <w:r w:rsidR="00B006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шума.</w:t>
      </w:r>
    </w:p>
    <w:p w:rsidR="00E75A6A" w:rsidRPr="00B00623" w:rsidRDefault="00B0062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3E0D2E">
        <w:rPr>
          <w:rFonts w:ascii="Times New Roman" w:hAnsi="Times New Roman" w:cs="Times New Roman"/>
          <w:sz w:val="24"/>
          <w:szCs w:val="24"/>
        </w:rPr>
        <w:t>тишин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0D2E">
        <w:rPr>
          <w:rFonts w:ascii="Times New Roman" w:hAnsi="Times New Roman" w:cs="Times New Roman"/>
          <w:sz w:val="24"/>
          <w:szCs w:val="24"/>
        </w:rPr>
        <w:t xml:space="preserve"> в квартирах, особенно в часы отдыха (с 23 до 7 ч)</w:t>
      </w:r>
    </w:p>
    <w:p w:rsidR="00B00623" w:rsidRDefault="00B0062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Ограждать квартиру от шума с помощью застекления лоджий и использования окон со стеклопакетами.</w:t>
      </w:r>
    </w:p>
    <w:p w:rsidR="00B00623" w:rsidRDefault="00B0062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телевизор, планшет, компьютер для работы в «фоне».</w:t>
      </w:r>
    </w:p>
    <w:p w:rsidR="00B00623" w:rsidRDefault="00B0062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сразу несколько источников звука, так как вместо этого получается шум.</w:t>
      </w:r>
    </w:p>
    <w:p w:rsidR="00FC6B06" w:rsidRDefault="00FC6B06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прослушивание музыки в наушниках.</w:t>
      </w:r>
    </w:p>
    <w:p w:rsidR="00B00623" w:rsidRPr="00B00623" w:rsidRDefault="00B0062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E0D2E">
        <w:rPr>
          <w:rFonts w:ascii="Times New Roman" w:hAnsi="Times New Roman" w:cs="Times New Roman"/>
          <w:sz w:val="24"/>
          <w:szCs w:val="24"/>
        </w:rPr>
        <w:t xml:space="preserve">е выражать </w:t>
      </w:r>
      <w:r>
        <w:rPr>
          <w:rFonts w:ascii="Times New Roman" w:hAnsi="Times New Roman" w:cs="Times New Roman"/>
          <w:sz w:val="24"/>
          <w:szCs w:val="24"/>
        </w:rPr>
        <w:t xml:space="preserve">громко </w:t>
      </w:r>
      <w:r w:rsidRPr="003E0D2E">
        <w:rPr>
          <w:rFonts w:ascii="Times New Roman" w:hAnsi="Times New Roman" w:cs="Times New Roman"/>
          <w:sz w:val="24"/>
          <w:szCs w:val="24"/>
        </w:rPr>
        <w:t>свои эмоции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E0D2E">
        <w:rPr>
          <w:rFonts w:ascii="Times New Roman" w:hAnsi="Times New Roman" w:cs="Times New Roman"/>
          <w:sz w:val="24"/>
          <w:szCs w:val="24"/>
        </w:rPr>
        <w:t>следить за своей речью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263" w:rsidRDefault="00B0062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44263" w:rsidRPr="00B006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ченикам на переменах, а тем более на уроках не шуметь и следить за разговорной речью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4263" w:rsidRPr="00B0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кричать, не повышать голос.</w:t>
      </w:r>
    </w:p>
    <w:p w:rsidR="00B00623" w:rsidRPr="00944263" w:rsidRDefault="00B00623" w:rsidP="00B00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каждый час-полтора делать 10 минутный перерыв и прослушивать успокаивающую музыку, и вообще больше </w:t>
      </w:r>
      <w:r w:rsidRPr="00944263">
        <w:rPr>
          <w:rFonts w:ascii="Times New Roman" w:hAnsi="Times New Roman"/>
          <w:sz w:val="24"/>
          <w:szCs w:val="24"/>
        </w:rPr>
        <w:t>бывать в тишине.</w:t>
      </w:r>
    </w:p>
    <w:p w:rsidR="00944263" w:rsidRPr="00944263" w:rsidRDefault="0094426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уменьшить шум автотранспорта вдоль территории гимназии высадить больше деревьев, которые будут сдерживать шум.</w:t>
      </w:r>
    </w:p>
    <w:p w:rsidR="00944263" w:rsidRDefault="00944263" w:rsidP="009442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информационную работу по профилактике влияния шума на здоровье школьников.</w:t>
      </w:r>
    </w:p>
    <w:sectPr w:rsidR="00944263" w:rsidSect="001844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B19"/>
    <w:multiLevelType w:val="hybridMultilevel"/>
    <w:tmpl w:val="A508B0C6"/>
    <w:lvl w:ilvl="0" w:tplc="0ADE64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9EA0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802E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AE23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8052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05B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62EE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C88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66B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6B1571B"/>
    <w:multiLevelType w:val="hybridMultilevel"/>
    <w:tmpl w:val="01D0C42E"/>
    <w:lvl w:ilvl="0" w:tplc="B27CDA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4D2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8B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054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A27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25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2A7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68B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CDA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87429"/>
    <w:multiLevelType w:val="hybridMultilevel"/>
    <w:tmpl w:val="3CB41BF8"/>
    <w:lvl w:ilvl="0" w:tplc="46409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4E36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AEDE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469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88A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5650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C25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A8F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EF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E63268C"/>
    <w:multiLevelType w:val="hybridMultilevel"/>
    <w:tmpl w:val="292859BE"/>
    <w:lvl w:ilvl="0" w:tplc="2A1A79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CDC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0286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E81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12C1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30B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8C69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9636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E2A7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F140ED7"/>
    <w:multiLevelType w:val="multilevel"/>
    <w:tmpl w:val="8C0075A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72B132A9"/>
    <w:multiLevelType w:val="hybridMultilevel"/>
    <w:tmpl w:val="62F853FC"/>
    <w:lvl w:ilvl="0" w:tplc="442A87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8F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3A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2C2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E10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0C25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40A8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54B1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906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/>
  <w:rsids>
    <w:rsidRoot w:val="003F5922"/>
    <w:rsid w:val="00031382"/>
    <w:rsid w:val="000C0BD5"/>
    <w:rsid w:val="000D412B"/>
    <w:rsid w:val="000F687F"/>
    <w:rsid w:val="001148D0"/>
    <w:rsid w:val="0013551F"/>
    <w:rsid w:val="0014647C"/>
    <w:rsid w:val="00163806"/>
    <w:rsid w:val="001844B3"/>
    <w:rsid w:val="001879CF"/>
    <w:rsid w:val="002B798B"/>
    <w:rsid w:val="00334733"/>
    <w:rsid w:val="003E0D2E"/>
    <w:rsid w:val="003F21AF"/>
    <w:rsid w:val="003F5922"/>
    <w:rsid w:val="004A68B4"/>
    <w:rsid w:val="004C362D"/>
    <w:rsid w:val="005947A7"/>
    <w:rsid w:val="005A7628"/>
    <w:rsid w:val="005E3B32"/>
    <w:rsid w:val="0062641A"/>
    <w:rsid w:val="00644CE4"/>
    <w:rsid w:val="006819C6"/>
    <w:rsid w:val="00693C9D"/>
    <w:rsid w:val="007235B2"/>
    <w:rsid w:val="0078228F"/>
    <w:rsid w:val="007F5FE8"/>
    <w:rsid w:val="009346BB"/>
    <w:rsid w:val="00944263"/>
    <w:rsid w:val="00955696"/>
    <w:rsid w:val="00973772"/>
    <w:rsid w:val="00B00623"/>
    <w:rsid w:val="00B6195C"/>
    <w:rsid w:val="00BA357A"/>
    <w:rsid w:val="00C74C1E"/>
    <w:rsid w:val="00CA7BB1"/>
    <w:rsid w:val="00D53F75"/>
    <w:rsid w:val="00D81BB7"/>
    <w:rsid w:val="00D85910"/>
    <w:rsid w:val="00DC13D0"/>
    <w:rsid w:val="00DC6D2B"/>
    <w:rsid w:val="00DD068F"/>
    <w:rsid w:val="00E30C71"/>
    <w:rsid w:val="00E3387A"/>
    <w:rsid w:val="00E75A6A"/>
    <w:rsid w:val="00F24238"/>
    <w:rsid w:val="00FC6B06"/>
    <w:rsid w:val="00FD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68F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D06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FE8"/>
    <w:pPr>
      <w:ind w:left="720"/>
      <w:contextualSpacing/>
    </w:pPr>
  </w:style>
  <w:style w:type="table" w:styleId="a6">
    <w:name w:val="Table Grid"/>
    <w:basedOn w:val="a1"/>
    <w:uiPriority w:val="59"/>
    <w:rsid w:val="0094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1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6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5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5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9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0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3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3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8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DF6E0-DACE-4DD7-B440-A7350C1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</dc:creator>
  <cp:lastModifiedBy>Муратова</cp:lastModifiedBy>
  <cp:revision>24</cp:revision>
  <dcterms:created xsi:type="dcterms:W3CDTF">2016-03-06T19:51:00Z</dcterms:created>
  <dcterms:modified xsi:type="dcterms:W3CDTF">2016-03-09T17:30:00Z</dcterms:modified>
</cp:coreProperties>
</file>