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A1" w:rsidRDefault="005B72A1" w:rsidP="005B7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5C4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гимназия № 52</w:t>
      </w:r>
      <w:r>
        <w:rPr>
          <w:rFonts w:ascii="Times New Roman" w:hAnsi="Times New Roman" w:cs="Times New Roman"/>
          <w:sz w:val="24"/>
          <w:szCs w:val="24"/>
        </w:rPr>
        <w:t xml:space="preserve"> Приморского района г. Санкт-Петербурга</w:t>
      </w:r>
    </w:p>
    <w:p w:rsidR="005B72A1" w:rsidRDefault="005B72A1" w:rsidP="005B7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2A1" w:rsidRPr="00F81DFE" w:rsidRDefault="005B72A1" w:rsidP="005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Pr="00F81DFE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окружающего мира </w:t>
      </w:r>
      <w:r w:rsidRPr="00F81DF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 2</w:t>
      </w:r>
      <w:r w:rsidRPr="00F81DFE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B72A1" w:rsidRPr="00F81DFE" w:rsidRDefault="005B72A1" w:rsidP="005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FE">
        <w:rPr>
          <w:rFonts w:ascii="Times New Roman" w:hAnsi="Times New Roman" w:cs="Times New Roman"/>
          <w:b/>
          <w:sz w:val="28"/>
          <w:szCs w:val="28"/>
        </w:rPr>
        <w:t xml:space="preserve"> УМК «</w:t>
      </w:r>
      <w:r w:rsidRPr="00F81DFE">
        <w:rPr>
          <w:rFonts w:ascii="Times New Roman" w:hAnsi="Times New Roman" w:cs="Times New Roman"/>
          <w:b/>
          <w:bCs/>
          <w:sz w:val="28"/>
          <w:szCs w:val="28"/>
        </w:rPr>
        <w:t>Начальная школа XXI века</w:t>
      </w:r>
      <w:r w:rsidRPr="00F81DFE">
        <w:rPr>
          <w:rFonts w:ascii="Times New Roman" w:hAnsi="Times New Roman" w:cs="Times New Roman"/>
          <w:b/>
          <w:sz w:val="28"/>
          <w:szCs w:val="28"/>
        </w:rPr>
        <w:t>»</w:t>
      </w:r>
    </w:p>
    <w:p w:rsidR="005B72A1" w:rsidRPr="00F81DFE" w:rsidRDefault="005B72A1" w:rsidP="005B7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Среда обитания – что это такое?</w:t>
      </w:r>
    </w:p>
    <w:p w:rsidR="005B72A1" w:rsidRPr="00F81DFE" w:rsidRDefault="005B72A1" w:rsidP="005B72A1">
      <w:pPr>
        <w:rPr>
          <w:rFonts w:ascii="Times New Roman" w:hAnsi="Times New Roman" w:cs="Times New Roman"/>
          <w:sz w:val="28"/>
          <w:szCs w:val="28"/>
        </w:rPr>
      </w:pPr>
    </w:p>
    <w:p w:rsidR="005B72A1" w:rsidRDefault="005B72A1" w:rsidP="005B72A1">
      <w:pPr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выполнила</w:t>
      </w:r>
    </w:p>
    <w:p w:rsidR="005B72A1" w:rsidRDefault="005B72A1" w:rsidP="005B72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Ильенко Анна Владимировна,</w:t>
      </w:r>
    </w:p>
    <w:p w:rsidR="005B72A1" w:rsidRDefault="005B72A1" w:rsidP="005B72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</w:p>
    <w:p w:rsidR="005B72A1" w:rsidRDefault="005B72A1" w:rsidP="005B72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</w:t>
      </w:r>
    </w:p>
    <w:p w:rsidR="005B72A1" w:rsidRDefault="005B72A1" w:rsidP="005B7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380"/>
        <w:gridCol w:w="597"/>
        <w:gridCol w:w="3141"/>
      </w:tblGrid>
      <w:tr w:rsidR="005B72A1" w:rsidRPr="005B72A1" w:rsidTr="00BF4AEE">
        <w:tc>
          <w:tcPr>
            <w:tcW w:w="5607" w:type="dxa"/>
            <w:gridSpan w:val="2"/>
          </w:tcPr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 Среда обитания – что это такое?</w:t>
            </w:r>
          </w:p>
        </w:tc>
        <w:tc>
          <w:tcPr>
            <w:tcW w:w="3738" w:type="dxa"/>
            <w:gridSpan w:val="2"/>
          </w:tcPr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Тип: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материала.</w:t>
            </w:r>
          </w:p>
        </w:tc>
      </w:tr>
      <w:tr w:rsidR="005B72A1" w:rsidRPr="005B72A1" w:rsidTr="00BF4AEE">
        <w:tc>
          <w:tcPr>
            <w:tcW w:w="9345" w:type="dxa"/>
            <w:gridSpan w:val="4"/>
          </w:tcPr>
          <w:p w:rsidR="005B72A1" w:rsidRPr="005B72A1" w:rsidRDefault="005B72A1" w:rsidP="005B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формирования понятия «природное сообщество», в котором живая и неживая природа взаимосвязаны, и понятия «цепь питания».</w:t>
            </w:r>
          </w:p>
        </w:tc>
      </w:tr>
      <w:tr w:rsidR="005B72A1" w:rsidRPr="005B72A1" w:rsidTr="00BF4AEE">
        <w:tc>
          <w:tcPr>
            <w:tcW w:w="9345" w:type="dxa"/>
            <w:gridSpan w:val="4"/>
          </w:tcPr>
          <w:p w:rsidR="005B72A1" w:rsidRPr="005B72A1" w:rsidRDefault="005B72A1" w:rsidP="005B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B72A1" w:rsidRPr="005B72A1" w:rsidTr="00BF4AEE">
        <w:tc>
          <w:tcPr>
            <w:tcW w:w="3227" w:type="dxa"/>
          </w:tcPr>
          <w:p w:rsidR="005B72A1" w:rsidRPr="005B72A1" w:rsidRDefault="005B72A1" w:rsidP="005B72A1">
            <w:pPr>
              <w:spacing w:after="0" w:line="240" w:lineRule="auto"/>
              <w:rPr>
                <w:sz w:val="28"/>
                <w:szCs w:val="28"/>
              </w:rPr>
            </w:pP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</w:t>
            </w:r>
            <w:r w:rsidR="00EE4FBF">
              <w:rPr>
                <w:rFonts w:ascii="Times New Roman" w:hAnsi="Times New Roman" w:cs="Times New Roman"/>
                <w:sz w:val="24"/>
                <w:szCs w:val="24"/>
              </w:rPr>
              <w:t xml:space="preserve">ать формированию представлений 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учащихся о признаках природных сообществ и их разнообразии; приводить примеры растений и животных, характерных для того или другого природного сообщества, моделировать «цепь питания», характерную для данного сообщества, анализировать экологические ситуации и оценивать их последствия.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B72A1" w:rsidRPr="005B72A1" w:rsidRDefault="005B72A1" w:rsidP="005B72A1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B72A1">
              <w:rPr>
                <w:i/>
                <w:sz w:val="28"/>
                <w:szCs w:val="28"/>
              </w:rPr>
              <w:t xml:space="preserve"> 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B72A1">
              <w:rPr>
                <w:i/>
                <w:sz w:val="28"/>
                <w:szCs w:val="28"/>
              </w:rPr>
              <w:t xml:space="preserve">- </w:t>
            </w:r>
            <w:r w:rsidRPr="005B72A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B72A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егулятивные:</w:t>
            </w:r>
            <w:r w:rsidRPr="005B72A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определять</w:t>
            </w:r>
            <w:r w:rsidR="00EE4FB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тему урока с помощью учителя; 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</w:t>
            </w:r>
            <w:r w:rsidR="00EE4FBF">
              <w:rPr>
                <w:rFonts w:ascii="Times New Roman" w:hAnsi="Times New Roman" w:cs="Times New Roman"/>
                <w:sz w:val="24"/>
                <w:szCs w:val="24"/>
              </w:rPr>
              <w:t>етствии с поставленной задачей;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A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высказывать своё предположение;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5B72A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коммуникативные:</w:t>
            </w:r>
            <w:r w:rsidRPr="005B72A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оформлять свои мысли в устной форме;</w:t>
            </w:r>
            <w:r w:rsidRPr="005B72A1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5B72A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слушать и понимать речь других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решению при работе в группе и парах</w:t>
            </w:r>
            <w:r w:rsidRPr="005B72A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;</w:t>
            </w:r>
          </w:p>
        </w:tc>
        <w:tc>
          <w:tcPr>
            <w:tcW w:w="3141" w:type="dxa"/>
          </w:tcPr>
          <w:p w:rsidR="005B72A1" w:rsidRPr="005B72A1" w:rsidRDefault="005B72A1" w:rsidP="00EE4FBF">
            <w:pPr>
              <w:spacing w:after="0" w:line="240" w:lineRule="auto"/>
              <w:rPr>
                <w:bCs/>
                <w:color w:val="170E02"/>
                <w:sz w:val="28"/>
                <w:szCs w:val="28"/>
              </w:rPr>
            </w:pP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B72A1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5B72A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содействовать формированию</w:t>
            </w:r>
            <w:r w:rsidRPr="005B7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положительной учебной мотивации, навыков самооценки, понимание смысла учебной деятельности.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2A1" w:rsidRPr="005B72A1" w:rsidTr="00BF4AEE">
        <w:tc>
          <w:tcPr>
            <w:tcW w:w="9345" w:type="dxa"/>
            <w:gridSpan w:val="4"/>
          </w:tcPr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урока: 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«Окружающий мир 2класс» (2</w:t>
            </w:r>
            <w:r w:rsidR="00EE4FBF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 Н.Ф. Виноградова</w:t>
            </w:r>
            <w:r w:rsidR="00EE4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УМК «Начальная школа XXI века» с.37-39; компьютер, интерактивная доска; презентация, задания для работы в группах, индивидуальные карточки.</w:t>
            </w:r>
          </w:p>
        </w:tc>
      </w:tr>
      <w:tr w:rsidR="005B72A1" w:rsidRPr="005B72A1" w:rsidTr="00BF4AEE">
        <w:tc>
          <w:tcPr>
            <w:tcW w:w="9345" w:type="dxa"/>
            <w:gridSpan w:val="4"/>
          </w:tcPr>
          <w:p w:rsidR="005B72A1" w:rsidRPr="005B72A1" w:rsidRDefault="00C56F3C" w:rsidP="005B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5B72A1" w:rsidRPr="005B72A1" w:rsidTr="00BF4AEE">
        <w:tc>
          <w:tcPr>
            <w:tcW w:w="5607" w:type="dxa"/>
            <w:gridSpan w:val="2"/>
          </w:tcPr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738" w:type="dxa"/>
            <w:gridSpan w:val="2"/>
          </w:tcPr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5B72A1" w:rsidRPr="005B72A1" w:rsidTr="00BF4AEE">
        <w:tc>
          <w:tcPr>
            <w:tcW w:w="9345" w:type="dxa"/>
            <w:gridSpan w:val="4"/>
          </w:tcPr>
          <w:p w:rsidR="005B72A1" w:rsidRPr="005B72A1" w:rsidRDefault="005B72A1" w:rsidP="005B72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необходимых знаний.</w:t>
            </w:r>
          </w:p>
        </w:tc>
      </w:tr>
      <w:tr w:rsidR="005B72A1" w:rsidRPr="005B72A1" w:rsidTr="00BF4AEE">
        <w:tc>
          <w:tcPr>
            <w:tcW w:w="5607" w:type="dxa"/>
            <w:gridSpan w:val="2"/>
          </w:tcPr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-Что мы называем природой?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-На какие две группы делятся объекты природы?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-Назовите признаки живых существ.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Назовите царства живой природы.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Как связаны между собой живая и неживая природа?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-Отвечают на вопросы учителя, направленные на повторение изученного материала.</w:t>
            </w:r>
          </w:p>
        </w:tc>
      </w:tr>
      <w:tr w:rsidR="005B72A1" w:rsidRPr="005B72A1" w:rsidTr="00BF4AEE">
        <w:tc>
          <w:tcPr>
            <w:tcW w:w="9345" w:type="dxa"/>
            <w:gridSpan w:val="4"/>
          </w:tcPr>
          <w:p w:rsidR="005B72A1" w:rsidRPr="005B72A1" w:rsidRDefault="005B72A1" w:rsidP="005B72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деятельности.</w:t>
            </w:r>
          </w:p>
        </w:tc>
      </w:tr>
      <w:tr w:rsidR="005B72A1" w:rsidRPr="005B72A1" w:rsidTr="00BF4AEE">
        <w:tc>
          <w:tcPr>
            <w:tcW w:w="5607" w:type="dxa"/>
            <w:gridSpan w:val="2"/>
          </w:tcPr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i/>
                <w:sz w:val="24"/>
                <w:szCs w:val="24"/>
              </w:rPr>
              <w:t>1. Самооценка учащимися своих достижений.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 -Оцените уровень своих знаний о живой и неживой природе.</w:t>
            </w:r>
            <w:r w:rsidR="0009131F">
              <w:rPr>
                <w:rFonts w:ascii="Times New Roman" w:hAnsi="Times New Roman" w:cs="Times New Roman"/>
                <w:sz w:val="24"/>
                <w:szCs w:val="24"/>
              </w:rPr>
              <w:t xml:space="preserve"> СЛАЙД 1.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i/>
                <w:sz w:val="24"/>
                <w:szCs w:val="24"/>
              </w:rPr>
              <w:t>2. Знакомство с новым разделом учебника.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Мы продолжаем изучение мира природы. Сегодня мы начинаем изучение нового раздела учебника. Откройте учебники на странице 37. Прочитайте название раздела. Прочитайте, что мы узнаем о природе из этого раздела, на какие вопросы ответим.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Переверните страницу. Прочитаем задание в учебнике.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Согласны ли вы с высказыванием, приведенным в учебнике?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 живые существа могут обитать только в определенных местах обитания?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текст под рисунком в учебнике. На какие вопросы обращают наше внимание авторы учебника? 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 - Постарайтесь определить тему и задачи нашего урока.</w:t>
            </w:r>
          </w:p>
        </w:tc>
        <w:tc>
          <w:tcPr>
            <w:tcW w:w="3738" w:type="dxa"/>
            <w:gridSpan w:val="2"/>
          </w:tcPr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-Осуществляют прогностичес</w:t>
            </w:r>
            <w:r w:rsidR="0009131F">
              <w:rPr>
                <w:rFonts w:ascii="Times New Roman" w:hAnsi="Times New Roman" w:cs="Times New Roman"/>
                <w:sz w:val="24"/>
                <w:szCs w:val="24"/>
              </w:rPr>
              <w:t>кую самооценку своих достижений (таблица в «</w:t>
            </w:r>
            <w:proofErr w:type="spellStart"/>
            <w:r w:rsidR="0009131F">
              <w:rPr>
                <w:rFonts w:ascii="Times New Roman" w:hAnsi="Times New Roman" w:cs="Times New Roman"/>
                <w:sz w:val="24"/>
                <w:szCs w:val="24"/>
              </w:rPr>
              <w:t>Доп.материалах</w:t>
            </w:r>
            <w:proofErr w:type="spellEnd"/>
            <w:r w:rsidR="0009131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-Высказывают предположения.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-Читают задание: «Рассмотрим рисунок и обсудим, какое условие жизни объединяет животных. 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ли высказывание: «Каждое живое существо на Земле привыкает к определенному месту обитания»?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-Рассматривают рисунок в учебнике. -Высказывают предположения.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Формулируют тему и задачи урока.</w:t>
            </w:r>
          </w:p>
        </w:tc>
      </w:tr>
      <w:tr w:rsidR="005B72A1" w:rsidRPr="005B72A1" w:rsidTr="00BF4AEE">
        <w:tc>
          <w:tcPr>
            <w:tcW w:w="9345" w:type="dxa"/>
            <w:gridSpan w:val="4"/>
          </w:tcPr>
          <w:p w:rsidR="005B72A1" w:rsidRPr="005B72A1" w:rsidRDefault="005B72A1" w:rsidP="005B72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познавательной деятельности.</w:t>
            </w:r>
          </w:p>
        </w:tc>
      </w:tr>
      <w:tr w:rsidR="005B72A1" w:rsidRPr="005B72A1" w:rsidTr="00BF4AEE">
        <w:tc>
          <w:tcPr>
            <w:tcW w:w="5607" w:type="dxa"/>
            <w:gridSpan w:val="2"/>
          </w:tcPr>
          <w:p w:rsidR="005B72A1" w:rsidRPr="005B72A1" w:rsidRDefault="005B72A1" w:rsidP="005B72A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в группах.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Мы пришли к выводу, что каждое живое существо привыкает к определенному месту обитания. Теперь нам нужно понять, какие объекты к какому месту обитания относятся, и правда ли, что они могут жить только там.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В начале урока на рисунке мы рассматривали животных, которые обитают в воде. А где еще могут обитать живые организмы?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Итак, вы назвали много мест обитания. Животных много. Как же нам успеть поработать со всеми? Какая форма работы нам в этом помогает?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Поработаем в группах. Вам предстоит обсудить информацию и рассказать другим группам, какие объекты живой природы к каким условиям обитания относятся, и почему они могут обитать только в этих условиях. Давайте вспомним правила работы в группе.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i/>
                <w:sz w:val="24"/>
                <w:szCs w:val="24"/>
              </w:rPr>
              <w:t>2.Выступление групп. Заполнение индивидуальных карточек по итогам выступлений.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После выступления каждой группы мы будем заполнять карточки по каждому месту обитания.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i/>
                <w:sz w:val="24"/>
                <w:szCs w:val="24"/>
              </w:rPr>
              <w:t>3.Физкультминутка: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Мы шагаем друг за другом,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Лесом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 и весенним </w:t>
            </w: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лугом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Мы походим на носках,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А потом на пятках.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Крылья пестрые мелькают,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 бабочки летают.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Покружились, полетели,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На цветы тихонько сели.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i/>
                <w:sz w:val="24"/>
                <w:szCs w:val="24"/>
              </w:rPr>
              <w:t>3.  Создать условия для формулирования понятия «природное сообщество».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Чем является местообитание для каждого живого существа?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-Прочитаем, что говорится о местообитании в учебнике.</w:t>
            </w:r>
          </w:p>
          <w:p w:rsid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Итак, с какими необходимыми условиями жизни связано местообитание каждого существа?</w:t>
            </w:r>
          </w:p>
          <w:p w:rsidR="00643DE1" w:rsidRPr="005B72A1" w:rsidRDefault="00643DE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называют природным сообществом?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Прочитайте задание и подсказку в учебнике.</w:t>
            </w:r>
            <w:r w:rsidR="0064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67F">
              <w:rPr>
                <w:rFonts w:ascii="Times New Roman" w:hAnsi="Times New Roman" w:cs="Times New Roman"/>
                <w:sz w:val="24"/>
                <w:szCs w:val="24"/>
              </w:rPr>
              <w:t>(Как ты понимаешь слово «сообщество»?)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i/>
                <w:sz w:val="24"/>
                <w:szCs w:val="24"/>
              </w:rPr>
              <w:t>4 Введение понятия «цепь питания». Организация работы в парах.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Прочитайте задание в учебнике. Обсудите и попробуйте сформулировать, что такое пищевая цепь.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i/>
                <w:sz w:val="24"/>
                <w:szCs w:val="24"/>
              </w:rPr>
              <w:t>5.Применение нового знания. Организация работы в парах и индивидуальной работы.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-Составьте пищевые цепи и определите, к какому сообществу они относятся. 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- Некоторые ребята выполнят индивидуальное задание на карточках. 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-Сделаем вывод по итогам этого этапа работы.</w:t>
            </w:r>
          </w:p>
        </w:tc>
        <w:tc>
          <w:tcPr>
            <w:tcW w:w="3738" w:type="dxa"/>
            <w:gridSpan w:val="2"/>
          </w:tcPr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-Предлагают провести работу в группах, чтобы успеть за короткий промежуток времени обработать всю информацию.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правила работы в группе. 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1.Работаем тихо, дружно.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2.Говорим по очереди, не перебивая друг друга.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3.Чётко высказываем своё мнение, уважаем мнение собеседника.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Работают в группах, используя карточки с информацией и с вопросами.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представители групп. 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Слушают выступления, заполняют карточки.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7F" w:rsidRDefault="00C4267F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Читают текст учебника.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Формулируют вывод.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7F" w:rsidRDefault="00C4267F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Обсуждают в паре смысл понятия «цепь питания», формулируют вывод: пищевая цепь – связь между организмами, при которой одни из них являются пищей для других.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1.В паре составляют цепи питания.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2.Трое ребят индивидуально читают текст сказки «Старик и сова» и составляют по тексту цепь питания.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групп и индивидуальной работы делают вывод: </w:t>
            </w: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t>в природе все взаимосвязано.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A1" w:rsidRPr="005B72A1" w:rsidTr="00BF4AEE">
        <w:tc>
          <w:tcPr>
            <w:tcW w:w="9345" w:type="dxa"/>
            <w:gridSpan w:val="4"/>
          </w:tcPr>
          <w:p w:rsidR="005B72A1" w:rsidRPr="005B72A1" w:rsidRDefault="005B72A1" w:rsidP="005B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4.Подведение итогов, рефлексия деятельности.</w:t>
            </w:r>
          </w:p>
        </w:tc>
      </w:tr>
      <w:tr w:rsidR="005B72A1" w:rsidRPr="005B72A1" w:rsidTr="00BF4AEE">
        <w:tc>
          <w:tcPr>
            <w:tcW w:w="5607" w:type="dxa"/>
            <w:gridSpan w:val="2"/>
          </w:tcPr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. - Какие задачи мы ставили перед собой в начале урока?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Что такое среда обитания живого существа?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Какие особенности неживой природы важны для живых существ?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Что такое «природное сообщество»?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Какие природные сообщества вы запомнили?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 Приведите примеры цепей питания.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sz w:val="24"/>
                <w:szCs w:val="24"/>
              </w:rPr>
              <w:t>-Домашнее задание: составьте цепи питания тех природных сообществ, которые анализировала ваша группа.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i/>
                <w:sz w:val="24"/>
                <w:szCs w:val="24"/>
              </w:rPr>
              <w:t>2.Самооценка учащимися своих достижений (таблица).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i/>
                <w:sz w:val="24"/>
                <w:szCs w:val="24"/>
              </w:rPr>
              <w:t>3. Рефлексия: «Закончи предложения»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обобщают, делают выводы.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свои достижения по результатам изучения материала урока.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начало предложения и заканчивают его.</w:t>
            </w:r>
          </w:p>
          <w:p w:rsidR="005B72A1" w:rsidRPr="005B72A1" w:rsidRDefault="005B72A1" w:rsidP="005B72A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уроке мне было интересно…</w:t>
            </w:r>
          </w:p>
          <w:p w:rsidR="005B72A1" w:rsidRPr="005B72A1" w:rsidRDefault="005B72A1" w:rsidP="005B72A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уроке я узнал…</w:t>
            </w:r>
          </w:p>
          <w:p w:rsidR="005B72A1" w:rsidRPr="005B72A1" w:rsidRDefault="005B72A1" w:rsidP="005B72A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Мне понравилось…</w:t>
            </w:r>
          </w:p>
          <w:p w:rsidR="005B72A1" w:rsidRPr="005B72A1" w:rsidRDefault="005B72A1" w:rsidP="005B72A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благодарю одноклассников за…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A1" w:rsidRPr="005B72A1" w:rsidTr="00BF4AEE">
        <w:tc>
          <w:tcPr>
            <w:tcW w:w="9345" w:type="dxa"/>
            <w:gridSpan w:val="4"/>
          </w:tcPr>
          <w:p w:rsidR="005B72A1" w:rsidRPr="005B72A1" w:rsidRDefault="005B72A1" w:rsidP="005B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Дополнительный материал к уроку:</w:t>
            </w:r>
          </w:p>
          <w:p w:rsidR="005B72A1" w:rsidRPr="005B72A1" w:rsidRDefault="005B72A1" w:rsidP="005B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1.Таблица для самооценки знаний учащимися.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2881"/>
              <w:gridCol w:w="993"/>
              <w:gridCol w:w="971"/>
              <w:gridCol w:w="1580"/>
            </w:tblGrid>
            <w:tr w:rsidR="005B72A1" w:rsidRPr="005B72A1" w:rsidTr="00BF4AEE">
              <w:trPr>
                <w:trHeight w:val="379"/>
              </w:trPr>
              <w:tc>
                <w:tcPr>
                  <w:tcW w:w="516" w:type="dxa"/>
                  <w:vMerge w:val="restart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1" w:type="dxa"/>
                  <w:vMerge w:val="restart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Знаешь ли ты …?</w:t>
                  </w:r>
                </w:p>
                <w:p w:rsidR="005B72A1" w:rsidRPr="005B72A1" w:rsidRDefault="005B72A1" w:rsidP="005B7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4" w:type="dxa"/>
                  <w:gridSpan w:val="2"/>
                </w:tcPr>
                <w:p w:rsidR="005B72A1" w:rsidRPr="005B72A1" w:rsidRDefault="005B72A1" w:rsidP="005B7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«Самооценка» знаний</w:t>
                  </w:r>
                </w:p>
                <w:p w:rsidR="005B72A1" w:rsidRPr="005B72A1" w:rsidRDefault="005B72A1" w:rsidP="005B7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учащимися</w:t>
                  </w:r>
                </w:p>
              </w:tc>
              <w:tc>
                <w:tcPr>
                  <w:tcW w:w="1580" w:type="dxa"/>
                  <w:vMerge w:val="restart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Условные обозначения</w:t>
                  </w:r>
                </w:p>
              </w:tc>
            </w:tr>
            <w:tr w:rsidR="005B72A1" w:rsidRPr="005B72A1" w:rsidTr="00BF4AEE">
              <w:trPr>
                <w:trHeight w:val="379"/>
              </w:trPr>
              <w:tc>
                <w:tcPr>
                  <w:tcW w:w="516" w:type="dxa"/>
                  <w:vMerge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1" w:type="dxa"/>
                  <w:vMerge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5B72A1" w:rsidRPr="005B72A1" w:rsidRDefault="005B72A1" w:rsidP="005B7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урока</w:t>
                  </w:r>
                </w:p>
              </w:tc>
              <w:tc>
                <w:tcPr>
                  <w:tcW w:w="971" w:type="dxa"/>
                </w:tcPr>
                <w:p w:rsidR="005B72A1" w:rsidRPr="005B72A1" w:rsidRDefault="005B72A1" w:rsidP="005B7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 урока</w:t>
                  </w:r>
                </w:p>
              </w:tc>
              <w:tc>
                <w:tcPr>
                  <w:tcW w:w="1580" w:type="dxa"/>
                  <w:vMerge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B72A1" w:rsidRPr="005B72A1" w:rsidTr="00BF4AEE">
              <w:trPr>
                <w:trHeight w:val="389"/>
              </w:trPr>
              <w:tc>
                <w:tcPr>
                  <w:tcW w:w="516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8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 различия между живой и неживой природой.</w:t>
                  </w:r>
                </w:p>
              </w:tc>
              <w:tc>
                <w:tcPr>
                  <w:tcW w:w="993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vMerge w:val="restart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знаю </w:t>
                  </w:r>
                  <w:proofErr w:type="gram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+</w:t>
                  </w:r>
                  <w:proofErr w:type="gram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»</w:t>
                  </w: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не знаю</w:t>
                  </w: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</w:t>
                  </w: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–</w:t>
                  </w: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»</w:t>
                  </w: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Хотелось бы узнать больше </w:t>
                  </w: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</w:t>
                  </w: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proofErr w:type="gram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»</w:t>
                  </w: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Сомневаюсь в своих знаниях  </w:t>
                  </w:r>
                </w:p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? »</w:t>
                  </w:r>
                </w:p>
              </w:tc>
            </w:tr>
            <w:tr w:rsidR="005B72A1" w:rsidRPr="005B72A1" w:rsidTr="00BF4AEE">
              <w:trPr>
                <w:trHeight w:val="767"/>
              </w:trPr>
              <w:tc>
                <w:tcPr>
                  <w:tcW w:w="516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8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 царства живой природы.</w:t>
                  </w:r>
                </w:p>
              </w:tc>
              <w:tc>
                <w:tcPr>
                  <w:tcW w:w="993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vMerge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2A1" w:rsidRPr="005B72A1" w:rsidTr="00BF4AEE">
              <w:trPr>
                <w:trHeight w:val="577"/>
              </w:trPr>
              <w:tc>
                <w:tcPr>
                  <w:tcW w:w="516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8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Знаю, что такое среда обитания.</w:t>
                  </w:r>
                </w:p>
              </w:tc>
              <w:tc>
                <w:tcPr>
                  <w:tcW w:w="993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vMerge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2A1" w:rsidRPr="005B72A1" w:rsidTr="00BF4AEE">
              <w:trPr>
                <w:trHeight w:val="379"/>
              </w:trPr>
              <w:tc>
                <w:tcPr>
                  <w:tcW w:w="516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8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Знаю, какие необходимые условия жизни дает живым существам среда обитания.</w:t>
                  </w:r>
                </w:p>
              </w:tc>
              <w:tc>
                <w:tcPr>
                  <w:tcW w:w="993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vMerge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2A1" w:rsidRPr="005B72A1" w:rsidTr="00BF4AEE">
              <w:trPr>
                <w:trHeight w:val="577"/>
              </w:trPr>
              <w:tc>
                <w:tcPr>
                  <w:tcW w:w="516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288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Знаю, 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что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такое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«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природное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сообщество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».</w:t>
                  </w:r>
                </w:p>
              </w:tc>
              <w:tc>
                <w:tcPr>
                  <w:tcW w:w="993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vMerge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2A1" w:rsidRPr="005B72A1" w:rsidTr="00BF4AEE">
              <w:trPr>
                <w:trHeight w:val="577"/>
              </w:trPr>
              <w:tc>
                <w:tcPr>
                  <w:tcW w:w="516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6.</w:t>
                  </w:r>
                </w:p>
              </w:tc>
              <w:tc>
                <w:tcPr>
                  <w:tcW w:w="288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Понимаю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что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такое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«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цепь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питания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</w:p>
              </w:tc>
              <w:tc>
                <w:tcPr>
                  <w:tcW w:w="993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vMerge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2A1" w:rsidRPr="005B72A1" w:rsidTr="00BF4AEE">
              <w:trPr>
                <w:trHeight w:val="577"/>
              </w:trPr>
              <w:tc>
                <w:tcPr>
                  <w:tcW w:w="516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7.</w:t>
                  </w:r>
                </w:p>
              </w:tc>
              <w:tc>
                <w:tcPr>
                  <w:tcW w:w="288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Умею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составлять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цепи 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питания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vMerge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2A1" w:rsidRPr="005B72A1" w:rsidTr="00BF4AEE">
              <w:trPr>
                <w:trHeight w:val="379"/>
              </w:trPr>
              <w:tc>
                <w:tcPr>
                  <w:tcW w:w="516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8.</w:t>
                  </w:r>
                </w:p>
              </w:tc>
              <w:tc>
                <w:tcPr>
                  <w:tcW w:w="288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Понимаю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что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 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природе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все 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взаимосвязано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vMerge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2A1" w:rsidRPr="005B72A1" w:rsidTr="00BF4AEE">
              <w:trPr>
                <w:trHeight w:val="389"/>
              </w:trPr>
              <w:tc>
                <w:tcPr>
                  <w:tcW w:w="516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9.</w:t>
                  </w:r>
                </w:p>
              </w:tc>
              <w:tc>
                <w:tcPr>
                  <w:tcW w:w="288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Умею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работать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индивидуально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в паре и в </w:t>
                  </w:r>
                  <w:proofErr w:type="spellStart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группе</w:t>
                  </w:r>
                  <w:proofErr w:type="spellEnd"/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vMerge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2A1" w:rsidRPr="005B72A1" w:rsidTr="00BF4AEE">
              <w:trPr>
                <w:trHeight w:val="777"/>
              </w:trPr>
              <w:tc>
                <w:tcPr>
                  <w:tcW w:w="516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B72A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10.</w:t>
                  </w:r>
                </w:p>
              </w:tc>
              <w:tc>
                <w:tcPr>
                  <w:tcW w:w="2881" w:type="dxa"/>
                </w:tcPr>
                <w:p w:rsidR="005B72A1" w:rsidRPr="005B72A1" w:rsidRDefault="001D5C76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Умею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оценивать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свою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vMerge/>
                </w:tcPr>
                <w:p w:rsidR="005B72A1" w:rsidRPr="005B72A1" w:rsidRDefault="005B72A1" w:rsidP="005B7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72A1" w:rsidRPr="005B72A1" w:rsidRDefault="005B72A1" w:rsidP="005B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2.Карточки для работы в группе.</w:t>
            </w:r>
          </w:p>
          <w:p w:rsidR="005B72A1" w:rsidRPr="005B72A1" w:rsidRDefault="005B72A1" w:rsidP="005B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1: Место обитания – лес.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ответы на вопросы: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Выберите те объекты живой природы, которые можно встретить в лесу.</w:t>
            </w:r>
          </w:p>
          <w:p w:rsidR="005B72A1" w:rsidRPr="005B72A1" w:rsidRDefault="005B72A1" w:rsidP="005B72A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Растения: береза, ель, пшеница, папоротник, ландыш</w:t>
            </w:r>
          </w:p>
          <w:p w:rsidR="005B72A1" w:rsidRPr="005B72A1" w:rsidRDefault="005B72A1" w:rsidP="005B72A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Грибы: подберезовик, сыроежка</w:t>
            </w:r>
          </w:p>
          <w:p w:rsidR="005B72A1" w:rsidRPr="005B72A1" w:rsidRDefault="005B72A1" w:rsidP="005B72A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Животные: лось, белка, цапля, дятел, сова.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почему именно здесь обитают эти природные объекты?</w:t>
            </w:r>
          </w:p>
          <w:p w:rsidR="005B72A1" w:rsidRPr="005B72A1" w:rsidRDefault="005B72A1" w:rsidP="005B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2: Место обитания –луг.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ответы на вопросы: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Выберите те объекты живой природы, которые можно встретить в лесу.</w:t>
            </w:r>
          </w:p>
          <w:p w:rsidR="005B72A1" w:rsidRPr="005B72A1" w:rsidRDefault="005B72A1" w:rsidP="005B72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Растения: клевер луговой, ель, папоротник, василек, ромашка</w:t>
            </w:r>
          </w:p>
          <w:p w:rsidR="005B72A1" w:rsidRPr="005B72A1" w:rsidRDefault="005B72A1" w:rsidP="005B72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Животные: бабочка-крапивница, пчелы, кузнечики.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почему именно здесь обитают эти природные объекты?</w:t>
            </w:r>
          </w:p>
          <w:p w:rsidR="005B72A1" w:rsidRPr="005B72A1" w:rsidRDefault="005B72A1" w:rsidP="005B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3: Место обитания – поле.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ответы на вопросы: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Выберите те объекты живой природы, которые можно встретить в лесу.</w:t>
            </w:r>
          </w:p>
          <w:p w:rsidR="005B72A1" w:rsidRPr="005B72A1" w:rsidRDefault="005B72A1" w:rsidP="005B72A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Растения: пшеница, рожь, лен, сосна, рис, хлопчатник</w:t>
            </w:r>
          </w:p>
          <w:p w:rsidR="005B72A1" w:rsidRPr="005B72A1" w:rsidRDefault="005B72A1" w:rsidP="005B72A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Животные: мышь-полевка, суслик, заяц, лисица, карась, дятел.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почему именно здесь обитают эти природные объекты?</w:t>
            </w:r>
          </w:p>
          <w:p w:rsidR="005B72A1" w:rsidRPr="005B72A1" w:rsidRDefault="00EE4FBF" w:rsidP="005B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4</w:t>
            </w:r>
            <w:r w:rsidR="005B72A1"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: Место обитания – водоем.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ответы на вопросы: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Выберите те объекты живой природы, которые можно встретить в лесу.</w:t>
            </w:r>
          </w:p>
          <w:p w:rsidR="005B72A1" w:rsidRPr="005B72A1" w:rsidRDefault="005B72A1" w:rsidP="005B72A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Растения: кувшинка белая, кубышка желтая, ряска, </w:t>
            </w:r>
            <w:proofErr w:type="spellStart"/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водокрас</w:t>
            </w:r>
            <w:proofErr w:type="spellEnd"/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, ромашка</w:t>
            </w:r>
          </w:p>
          <w:p w:rsidR="005B72A1" w:rsidRPr="005B72A1" w:rsidRDefault="005B72A1" w:rsidP="005B72A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Животные: утка, цапля, стрекоза, лиса, лягушка, сом, карась.</w:t>
            </w:r>
          </w:p>
          <w:p w:rsidR="005B72A1" w:rsidRPr="005B72A1" w:rsidRDefault="005B72A1" w:rsidP="005B72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почему именно здесь обитают эти природные объекты?</w:t>
            </w:r>
          </w:p>
          <w:p w:rsidR="005B72A1" w:rsidRPr="005B72A1" w:rsidRDefault="005B72A1" w:rsidP="005B72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3.Индивидуальные карточки: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среды обитания: _____________________________________________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существа, обитающие в данной среде обитания: ___________________________________________________________________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bookmarkEnd w:id="0"/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4.Карточки для создания цепи питания (в парах по рядам):</w:t>
            </w:r>
          </w:p>
          <w:p w:rsidR="005B72A1" w:rsidRPr="005B72A1" w:rsidRDefault="005B72A1" w:rsidP="005B7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ряд: шишки – белка - ястреб.</w:t>
            </w:r>
          </w:p>
          <w:p w:rsidR="005B72A1" w:rsidRPr="005B72A1" w:rsidRDefault="005B72A1" w:rsidP="005B7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ряд: водоросли – улитка – рак.</w:t>
            </w:r>
          </w:p>
          <w:p w:rsidR="005B72A1" w:rsidRPr="005B72A1" w:rsidRDefault="005B72A1" w:rsidP="005B72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ряд: трава – кузнечик- ящерица</w:t>
            </w:r>
            <w:r w:rsidRPr="005B72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5B72A1" w:rsidRPr="005B72A1" w:rsidRDefault="005B72A1" w:rsidP="005B72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5.Текст сказки «Старик и сова» для индивидуальной работы:</w:t>
            </w:r>
          </w:p>
          <w:p w:rsidR="005B72A1" w:rsidRPr="005B72A1" w:rsidRDefault="005B72A1" w:rsidP="005B7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Прочитай сказку и составь цепь питания.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Сидит Старик, чай пьёт. Не пустой пьет — молоком белит.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Летит сова. 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— Здорово, — говорит, — друг!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Старик ей:  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— Ты, Сова, — отчаянная голова, уши торчком, нос крючком. Ты от солнца хоронишься, людей сторонишься, — какой я тебе друг?</w:t>
            </w:r>
          </w:p>
          <w:p w:rsidR="00EE4FBF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Рассердилась Сова. 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— Ладно же</w:t>
            </w:r>
            <w:proofErr w:type="gramEnd"/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, — говорит, — старый! Не стану по ночам к тебе на луг летать, мышей ловить, — сам лови.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Ночь пришла. На стариковом лугу мыши в норах свистят-перекликаются: 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Не видать Совы, не слыхать Совы. Мыши из нор поскакали, мыши по лугу побежали.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Мыши по лугу рыщут, шмелиные гнезда ищут, землю роют, шмелей ловят.  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Стоит на лугу клевер </w:t>
            </w:r>
            <w:proofErr w:type="spellStart"/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кормовистый</w:t>
            </w:r>
            <w:proofErr w:type="spellEnd"/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, головой к земле виснет, а шмели гудят, с луга прочь летят, на клевер не глядят, пыльцу с цветка на цветок не носят.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По лугу ветер гуляет, пыльцу с клевера наземь сыплет. Не попадает цветень с цветка на цветок, — не родится клевер на лугу; не по нраву это Старику.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Сова из дупла: 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Хо-хо-хо, Старик! Корова твоя мычит, клеверу просит, — трава, слышь, </w:t>
            </w:r>
            <w:proofErr w:type="gramStart"/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клеверу</w:t>
            </w:r>
            <w:proofErr w:type="gramEnd"/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каша без масла.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Молчит Старик, ничего не говорит.  Была Корова с клевера здорова, стала Корова тощать, стала молока сбавлять: пойло лижет, а молоко все жиже да жиже.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Сова в дубу сидит, мышей не ловит.  Мыши по лугу рыщут, шмелиные гнезда ищут. Шмели на чужих лугах гуляют, а на стариков луг и не заглядывают. Клевер на лугу не родится. Корова без клевера тощает. Молока у Коровы мало. Вот и чай белить Старику нечем стало.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Нечем стало Старику чай белить, — пошел Старик Сове кланяться: 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Уж ты, Совушка-вдовушка, меня из беды выручай: нечем стало мне, старому, белить чай.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Сова из дупла глазищами луп-луп, ножищами туп-туп.  — То-то, — говорит, — старый. Дружно не грузно, а врозь хоть брось. Думаешь, мне-то легко без твоих мышей?  </w:t>
            </w: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Простила Сова Старика, вылезла из дупла, полетела на луг мышей ловить.  Мыши со страху попрятались в норы.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Шмели загудели над лугом, принялись с цветка на цветок летать.  Клевер красный стал на лугу наливаться.  Корова пошла на луг клевер жевать.  Молока у Коровы много.</w:t>
            </w:r>
          </w:p>
          <w:p w:rsidR="005B72A1" w:rsidRPr="005B72A1" w:rsidRDefault="005B72A1" w:rsidP="005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 Старик молоком чай белить, чай белить — Сову хвалить, к себе в гости звать, </w:t>
            </w:r>
            <w:proofErr w:type="spellStart"/>
            <w:proofErr w:type="gramStart"/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уваживать</w:t>
            </w:r>
            <w:proofErr w:type="spellEnd"/>
            <w:r w:rsidRPr="005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</w:tr>
    </w:tbl>
    <w:p w:rsidR="005B72A1" w:rsidRPr="005B72A1" w:rsidRDefault="005B72A1" w:rsidP="005B72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B72A1" w:rsidRDefault="005B72A1" w:rsidP="005B7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103" w:rsidRDefault="00C83103"/>
    <w:sectPr w:rsidR="00C8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718"/>
    <w:multiLevelType w:val="hybridMultilevel"/>
    <w:tmpl w:val="AA54D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29B3"/>
    <w:multiLevelType w:val="hybridMultilevel"/>
    <w:tmpl w:val="FBF81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7182"/>
    <w:multiLevelType w:val="hybridMultilevel"/>
    <w:tmpl w:val="AF3E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481A"/>
    <w:multiLevelType w:val="hybridMultilevel"/>
    <w:tmpl w:val="836EB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D34C6"/>
    <w:multiLevelType w:val="hybridMultilevel"/>
    <w:tmpl w:val="388E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1409E"/>
    <w:multiLevelType w:val="hybridMultilevel"/>
    <w:tmpl w:val="814E0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A1"/>
    <w:rsid w:val="00020830"/>
    <w:rsid w:val="00031BDE"/>
    <w:rsid w:val="00036E45"/>
    <w:rsid w:val="00063434"/>
    <w:rsid w:val="0009131F"/>
    <w:rsid w:val="0012734E"/>
    <w:rsid w:val="0014429C"/>
    <w:rsid w:val="00163087"/>
    <w:rsid w:val="001668AF"/>
    <w:rsid w:val="00187808"/>
    <w:rsid w:val="001B3BDA"/>
    <w:rsid w:val="001D5C76"/>
    <w:rsid w:val="001E0E42"/>
    <w:rsid w:val="0028709C"/>
    <w:rsid w:val="0028716F"/>
    <w:rsid w:val="002E47AA"/>
    <w:rsid w:val="002F28EB"/>
    <w:rsid w:val="00304162"/>
    <w:rsid w:val="00312B01"/>
    <w:rsid w:val="00346E6C"/>
    <w:rsid w:val="00350F68"/>
    <w:rsid w:val="003571FD"/>
    <w:rsid w:val="00357A16"/>
    <w:rsid w:val="00386E18"/>
    <w:rsid w:val="003A3ADF"/>
    <w:rsid w:val="003E1219"/>
    <w:rsid w:val="00412139"/>
    <w:rsid w:val="00477F1D"/>
    <w:rsid w:val="004A63C4"/>
    <w:rsid w:val="004E228A"/>
    <w:rsid w:val="005232D7"/>
    <w:rsid w:val="00525462"/>
    <w:rsid w:val="005257ED"/>
    <w:rsid w:val="00532DC7"/>
    <w:rsid w:val="00534712"/>
    <w:rsid w:val="005B72A1"/>
    <w:rsid w:val="005F46F0"/>
    <w:rsid w:val="005F4E58"/>
    <w:rsid w:val="00643DE1"/>
    <w:rsid w:val="00647C1B"/>
    <w:rsid w:val="00666820"/>
    <w:rsid w:val="006B501F"/>
    <w:rsid w:val="006C370D"/>
    <w:rsid w:val="00705626"/>
    <w:rsid w:val="007A044B"/>
    <w:rsid w:val="007F585A"/>
    <w:rsid w:val="008067BD"/>
    <w:rsid w:val="0088169E"/>
    <w:rsid w:val="008E7B11"/>
    <w:rsid w:val="00954AE1"/>
    <w:rsid w:val="00977DA6"/>
    <w:rsid w:val="009A4F5E"/>
    <w:rsid w:val="009C3CFF"/>
    <w:rsid w:val="009E5D3F"/>
    <w:rsid w:val="009F2778"/>
    <w:rsid w:val="00A05640"/>
    <w:rsid w:val="00A10A10"/>
    <w:rsid w:val="00A52943"/>
    <w:rsid w:val="00AC5F39"/>
    <w:rsid w:val="00AC6DD8"/>
    <w:rsid w:val="00AE696C"/>
    <w:rsid w:val="00B01BB6"/>
    <w:rsid w:val="00B53B6C"/>
    <w:rsid w:val="00B54ACC"/>
    <w:rsid w:val="00BE0ED6"/>
    <w:rsid w:val="00BF3148"/>
    <w:rsid w:val="00BF56FD"/>
    <w:rsid w:val="00C12308"/>
    <w:rsid w:val="00C4267F"/>
    <w:rsid w:val="00C45F18"/>
    <w:rsid w:val="00C56F3C"/>
    <w:rsid w:val="00C70821"/>
    <w:rsid w:val="00C83103"/>
    <w:rsid w:val="00CD1ED0"/>
    <w:rsid w:val="00CD2A23"/>
    <w:rsid w:val="00D11830"/>
    <w:rsid w:val="00D75D4A"/>
    <w:rsid w:val="00DA0A77"/>
    <w:rsid w:val="00DC2CC2"/>
    <w:rsid w:val="00DD452D"/>
    <w:rsid w:val="00DE5EF9"/>
    <w:rsid w:val="00DF7659"/>
    <w:rsid w:val="00E11508"/>
    <w:rsid w:val="00E3308C"/>
    <w:rsid w:val="00EE4FBF"/>
    <w:rsid w:val="00EF62F5"/>
    <w:rsid w:val="00F220DC"/>
    <w:rsid w:val="00F668E7"/>
    <w:rsid w:val="00F74064"/>
    <w:rsid w:val="00F8412D"/>
    <w:rsid w:val="00FB0792"/>
    <w:rsid w:val="00FC5152"/>
    <w:rsid w:val="00FC6375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9E4E-BDB5-450B-B85F-2967EDE7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2016-03-01T17:33:00Z</dcterms:created>
  <dcterms:modified xsi:type="dcterms:W3CDTF">2016-03-02T01:44:00Z</dcterms:modified>
</cp:coreProperties>
</file>