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C4" w:rsidRPr="00C02DC4" w:rsidRDefault="00C02DC4" w:rsidP="00C0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DC4">
        <w:rPr>
          <w:rFonts w:ascii="Times New Roman" w:hAnsi="Times New Roman" w:cs="Times New Roman"/>
          <w:sz w:val="28"/>
          <w:szCs w:val="28"/>
        </w:rPr>
        <w:t>Выступление из опыта работы по программе «Основы правовых знаний».</w:t>
      </w:r>
    </w:p>
    <w:p w:rsidR="00C02DC4" w:rsidRPr="00C02DC4" w:rsidRDefault="00C02DC4" w:rsidP="00C0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DC4">
        <w:rPr>
          <w:rFonts w:ascii="Times New Roman" w:hAnsi="Times New Roman" w:cs="Times New Roman"/>
          <w:sz w:val="28"/>
          <w:szCs w:val="28"/>
        </w:rPr>
        <w:t>Программа факультативного  курса правовой подготовки учащихся      5-9-х классов.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ab/>
        <w:t xml:space="preserve">Выпускник основой ступени обучения оказывается в ситуации выбора в отношении профильного направления дальнейшей деятельности, а потому возникает потребность организовать  курс, который не просто поможет сформировать устойчивую мотивацию подростка на дальнейшее познание юриспруденции, но и позволят ему самоопределиться в выборе будущей профессии, адекватной способностям, желаниям личности. Правовая подготовка позволит решить и ряд проблем воспитательного характера, ориентированных на формирование правовой культуры подростков и   профилактику правонарушений. Т.к совершая 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правонарушение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подросток просто не знает, что нарушает закон.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Главными целями правового обучения и воспитания и воспитания стали вопросы повышения правовой грамотности детей, формирование высокого уровня их воспитанности, ответственности и социальной активности.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Главными задачами современной школы должно стать формирование: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уважения к праву,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собственных представлений и установок, основанных на современных правовых ценностях общества,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компетенций, достаточных для защиты прав, свобод и законных интересов личности и правомерной реализации ее гражданской позиции,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- в современных условиях  приучение учащихся выполнять и следовать требованиям локальных актов школы. 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B8C">
        <w:rPr>
          <w:rFonts w:ascii="Times New Roman" w:hAnsi="Times New Roman" w:cs="Times New Roman"/>
          <w:sz w:val="28"/>
          <w:szCs w:val="28"/>
        </w:rPr>
        <w:t>Эти общие цели правового образования и воспитания конкретизируются и реализуются посредством целенаправленного формирования: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- способностей к мышлению и деятельности в ситуациях с </w:t>
      </w: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непредзаданным</w:t>
      </w:r>
      <w:proofErr w:type="spellEnd"/>
      <w:r w:rsidRPr="008F4B8C">
        <w:rPr>
          <w:rFonts w:ascii="Times New Roman" w:hAnsi="Times New Roman" w:cs="Times New Roman"/>
          <w:sz w:val="28"/>
          <w:szCs w:val="28"/>
        </w:rPr>
        <w:t xml:space="preserve"> результатом, способностей к анализу социальных и правовых норм относительно конкретных условий их реализации и анализу своего собственного места и позиции относительно ситуации действия;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коммуникативных способностей, прежде всего устной речи;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lastRenderedPageBreak/>
        <w:t>- систематических знаний в сфере права, обеспечивающих актуализацию указанных способностей и составляющих основу социальных умений и навыков;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конкретных умений и навыков действия в социальной сфере.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Таким образом, правовое воспитание и образование рассматривается как условие формирования индивидуальных способностей, получения знаний и навыков социального функционирования.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Планируемые результаты изучения курса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Личностные           </w:t>
      </w:r>
      <w:r w:rsidRPr="008F4B8C">
        <w:rPr>
          <w:rFonts w:ascii="Times New Roman" w:hAnsi="Times New Roman" w:cs="Times New Roman"/>
          <w:sz w:val="28"/>
          <w:szCs w:val="28"/>
        </w:rPr>
        <w:tab/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ориентиров;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мир; 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праву;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правовом обществе;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5) принятие и освоение социальной роли подростка, развитие мотивов учебной деятельности и формирование личностного смысла учения;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правовых нормах, социальной справедливости и свободе;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7) развитие навыков сотрудничества 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ab/>
        <w:t>1) принимать и сохранять цели и задачи учебной деятельности, поиска средств её осуществления;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2) решать проблемы творческого и поискового характера;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lastRenderedPageBreak/>
        <w:t>3) уметь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4) понимать причины успеха/неуспеха и способности конструктивно действовать даже в ситуациях неуспеха;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5) использовать речевые средства и средств информационных и коммуникационных технологий (ИКТ) для решения коммуникативных и познавательных задач;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6) использовать различные способы поиска необходимой информации;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7) овладеть логическими действиями сравнения, анализа, синтеза, обобщения,  установления аналогий и причинно-следственных связей, построения рассуждений, отнесения к известным понятиям;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8)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9)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Предметные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1) знать  некоторые главные проблемы юриспруденции и особенности данной науки;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2) понимать значимость правовой информации для современного гражданина страны;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3) осмысленно подходить к решению отдельных жизненных проблем;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4) опираться на свой социальный опыт,  при рассмотрении правовых ситуаций и моделей правомерного поведения личности;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5) знать и руководствоваться нормативно – правовыми документами школы.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Условием решения поставленных  задач в  школе является: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lastRenderedPageBreak/>
        <w:t>а) образовательная среда (уклад школы), обеспечивающие участие в выработке правил и норм, регулирующих отношения в школе, создании и деятельности общественных организаций, различных социальных проектах;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б) учебные курсы, обеспечивающие, расширение и углубление представлений о праве как особом социальном институте, феномене культуры, его принципах, различных отраслях права, особенностях регулирования различных форм общественных отношений, особенно в политической и экономической сферах и др.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Организация правовой подготовки школьников основывается на следующих исходных принципах: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педагог не преследует цель сформировать конкретные знания  об отраслевом законодательстве или международном праве, а лишь знакомит школьников с некоторыми главными проблемами юриспруденции и особенностями данной науки;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важно показать значимость правовой информации для современного гражданина страны, активизировать познавательную деятельность подростка по осмыслению отдельных проблем жизни;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- необходимо опираться на социальный опыт ребенка при рассмотрении правовых ситуаций и моделей правомерного поведения личности;</w:t>
      </w:r>
    </w:p>
    <w:p w:rsidR="00C02DC4" w:rsidRPr="008F4B8C" w:rsidRDefault="00C02DC4" w:rsidP="00C0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Виды и формы работы.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Различные виды индивидуальной, парной, групповой работы, проведение деловых, имитационных, сюжетных, ролевых и других игр по праву, работа с источниками, творческие проекты, мозговые штурмы игровые туры, тесты, сочинения и прочее позволят обеспечить серьезную мотивацию на дальнейшее правовое обучение и сформировать, поддержать устойчивый интерес ребенка к праву. 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сочинение на тему «Свобода личности. Что это?»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 Содержание курса.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Основа содержания курса это знакомство подростков с законами, нормативно правовыми документами и локальными актами школы. 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Подаваемый материал в зависимости от возраста подростков более расширяется с 5 по 9 класс. Он выстраивается таким образом, что воспитуемые сами делают вывод о той или иной норме закона.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lastRenderedPageBreak/>
        <w:t>При этом от подростка не требуется выучить тот или иной НПА, а только вникнуть в его суть и понять, что конкретно нельзя делать.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На экране вы видите темы занятий.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sz w:val="24"/>
          <w:szCs w:val="24"/>
        </w:rPr>
        <w:t xml:space="preserve">Устав школы.  Локальные акты.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Роль права в жизни человека и общества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и почему зарождается право?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 - гражданин страны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все ли мы в ответе?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Право и организация бизнеса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Работодатели и работники на рынке труда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Правовые основы брака. Родители и дети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Судопроизводство в нашей стране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мира юридических профессий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Мировое сообщество на защите прав человека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Хочу быть юристом! Знакомство с профессией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судьи кто?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Адвокат и его судьба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sz w:val="24"/>
          <w:szCs w:val="24"/>
        </w:rPr>
        <w:t>Прокурор на страже закона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8C">
        <w:rPr>
          <w:rFonts w:ascii="Times New Roman" w:hAnsi="Times New Roman" w:cs="Times New Roman"/>
          <w:b/>
          <w:bCs/>
          <w:sz w:val="24"/>
          <w:szCs w:val="24"/>
        </w:rPr>
        <w:t>Детельность</w:t>
      </w:r>
      <w:proofErr w:type="spellEnd"/>
      <w:r w:rsidRPr="008F4B8C">
        <w:rPr>
          <w:rFonts w:ascii="Times New Roman" w:hAnsi="Times New Roman" w:cs="Times New Roman"/>
          <w:b/>
          <w:bCs/>
          <w:sz w:val="24"/>
          <w:szCs w:val="24"/>
        </w:rPr>
        <w:t xml:space="preserve"> нотариуса в мире права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Тайны следственной профессии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Учимся читать законы и составлять нужные документы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советы о правилах поведения в трудовой сфере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организовать свое дело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numPr>
          <w:ilvl w:val="0"/>
          <w:numId w:val="1"/>
        </w:numPr>
        <w:tabs>
          <w:tab w:val="clear" w:pos="360"/>
          <w:tab w:val="num" w:pos="72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я должен следовать закону?</w:t>
      </w:r>
      <w:r w:rsidRPr="008F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О результатах изучения данного курса говорить пока рано. Курс практикуется в школе второй год. Но уже ясно, что необходимо продолжать изучение данного курса, т.к. профилактика правонарушений необходима,   в связи с ростом их количества. При изучении данного курса учащиеся знакомятся с уставом школы, положениями о дежурстве по школе, внутренним распорядком, положением о форме, о постановке на </w:t>
      </w: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F4B8C">
        <w:rPr>
          <w:rFonts w:ascii="Times New Roman" w:hAnsi="Times New Roman" w:cs="Times New Roman"/>
          <w:sz w:val="28"/>
          <w:szCs w:val="28"/>
        </w:rPr>
        <w:t xml:space="preserve"> учет  и т.д.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lastRenderedPageBreak/>
        <w:t xml:space="preserve"> Можно сделать вывод о том, что изучать документы им интересно. Многие правила поведения подростки просто не знали, поэтому и не думали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что их нарушают.</w:t>
      </w:r>
    </w:p>
    <w:p w:rsidR="00C02DC4" w:rsidRPr="008F4B8C" w:rsidRDefault="00C02DC4" w:rsidP="00C02D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Заканчивая 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необходимо будет подвести подростка к выводу о том, что знание и применение законов не только оберегает людей от незаконных действий, помогает не оступиться, но и дает возможность с полной отдачей прожить свою жизнь.</w:t>
      </w:r>
    </w:p>
    <w:p w:rsidR="00C02DC4" w:rsidRPr="008F4B8C" w:rsidRDefault="00C02DC4" w:rsidP="00C02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Литература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>Основы правовых знаний: В 2 кн.: Учеб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 xml:space="preserve">ля 8-9 </w:t>
      </w: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4B8C">
        <w:rPr>
          <w:rFonts w:ascii="Times New Roman" w:hAnsi="Times New Roman" w:cs="Times New Roman"/>
          <w:sz w:val="28"/>
          <w:szCs w:val="28"/>
        </w:rPr>
        <w:t>. \ Володина СИ</w:t>
      </w:r>
      <w:proofErr w:type="gramStart"/>
      <w:r w:rsidRPr="008F4B8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F4B8C">
        <w:rPr>
          <w:rFonts w:ascii="Times New Roman" w:hAnsi="Times New Roman" w:cs="Times New Roman"/>
          <w:sz w:val="28"/>
          <w:szCs w:val="28"/>
        </w:rPr>
        <w:t>Полиевктова A . M, Спасская В.В. и др. - М.: РФПР, Московский городской фонд поддержки школьного книгоиздания, 2002.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Певцова Е.А. Право.9 </w:t>
      </w: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4B8C">
        <w:rPr>
          <w:rFonts w:ascii="Times New Roman" w:hAnsi="Times New Roman" w:cs="Times New Roman"/>
          <w:sz w:val="28"/>
          <w:szCs w:val="28"/>
        </w:rPr>
        <w:t>. - М.: PC , 2012.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Певцова Е.А. Мир права вокруг нас. - М., 2000. </w:t>
      </w:r>
    </w:p>
    <w:p w:rsidR="00C02DC4" w:rsidRPr="008F4B8C" w:rsidRDefault="00C02DC4" w:rsidP="00C02DC4">
      <w:pPr>
        <w:jc w:val="both"/>
        <w:rPr>
          <w:rFonts w:ascii="Times New Roman" w:hAnsi="Times New Roman" w:cs="Times New Roman"/>
          <w:sz w:val="28"/>
          <w:szCs w:val="28"/>
        </w:rPr>
      </w:pPr>
      <w:r w:rsidRPr="008F4B8C">
        <w:rPr>
          <w:rFonts w:ascii="Times New Roman" w:hAnsi="Times New Roman" w:cs="Times New Roman"/>
          <w:sz w:val="28"/>
          <w:szCs w:val="28"/>
        </w:rPr>
        <w:t xml:space="preserve">Певцова Е.А. Основы правовых знаний. Практикум. - М.: </w:t>
      </w:r>
      <w:proofErr w:type="spellStart"/>
      <w:r w:rsidRPr="008F4B8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F4B8C">
        <w:rPr>
          <w:rFonts w:ascii="Times New Roman" w:hAnsi="Times New Roman" w:cs="Times New Roman"/>
          <w:sz w:val="28"/>
          <w:szCs w:val="28"/>
        </w:rPr>
        <w:t>, 2001.</w:t>
      </w:r>
      <w:bookmarkStart w:id="0" w:name="_GoBack"/>
      <w:bookmarkEnd w:id="0"/>
    </w:p>
    <w:p w:rsidR="00F131B6" w:rsidRDefault="00F131B6"/>
    <w:sectPr w:rsidR="00F131B6" w:rsidSect="0080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54D"/>
    <w:multiLevelType w:val="hybridMultilevel"/>
    <w:tmpl w:val="53068128"/>
    <w:lvl w:ilvl="0" w:tplc="57E44A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66FC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8E42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FC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C6D3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DECA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7E86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4D8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6240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DC4"/>
    <w:rsid w:val="00C02DC4"/>
    <w:rsid w:val="00F1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</cp:revision>
  <dcterms:created xsi:type="dcterms:W3CDTF">2016-04-03T08:59:00Z</dcterms:created>
  <dcterms:modified xsi:type="dcterms:W3CDTF">2016-04-03T09:03:00Z</dcterms:modified>
</cp:coreProperties>
</file>