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«Усть-Баргузинская средняя общеобразовательная школа </w:t>
      </w: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Шелковникова К.М.»</w:t>
      </w:r>
    </w:p>
    <w:p w:rsidR="00520C73" w:rsidRDefault="00520C73" w:rsidP="00520C73">
      <w:pPr>
        <w:jc w:val="right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jc w:val="right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УТВЕРЖДАЮ</w:t>
      </w:r>
    </w:p>
    <w:p w:rsidR="00520C73" w:rsidRDefault="00520C73" w:rsidP="00520C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                                           Директор школы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______________/____________                                           ________________/М.Г.Вильмова 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«____»_______________20____                                          Приказ №___ от ____.____.20____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М.П.</w:t>
      </w:r>
    </w:p>
    <w:p w:rsidR="00520C73" w:rsidRDefault="00520C73" w:rsidP="00520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520C73" w:rsidRPr="00E22FE6" w:rsidRDefault="00520C73" w:rsidP="00520C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ED538D">
        <w:rPr>
          <w:rFonts w:ascii="Times New Roman" w:hAnsi="Times New Roman"/>
          <w:sz w:val="24"/>
          <w:szCs w:val="24"/>
          <w:u w:val="single"/>
        </w:rPr>
        <w:t>Алгебре</w:t>
      </w: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538D" w:rsidRDefault="00ED538D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Рассмотрено на заседании</w:t>
      </w: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педагогического совета</w:t>
      </w: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Протокол №____ от ___.___.20__</w:t>
      </w: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r w:rsidR="005D49C3">
        <w:rPr>
          <w:rFonts w:ascii="Times New Roman" w:hAnsi="Times New Roman"/>
          <w:sz w:val="24"/>
          <w:szCs w:val="24"/>
          <w:u w:val="single"/>
        </w:rPr>
        <w:t>8</w:t>
      </w:r>
      <w:r w:rsidR="00E22FE6">
        <w:rPr>
          <w:rFonts w:ascii="Times New Roman" w:hAnsi="Times New Roman"/>
          <w:sz w:val="24"/>
          <w:szCs w:val="24"/>
          <w:u w:val="single"/>
        </w:rPr>
        <w:t xml:space="preserve"> класс </w:t>
      </w:r>
      <w:r w:rsidR="00991E58">
        <w:rPr>
          <w:rFonts w:ascii="Times New Roman" w:hAnsi="Times New Roman"/>
          <w:sz w:val="24"/>
          <w:szCs w:val="24"/>
          <w:u w:val="single"/>
        </w:rPr>
        <w:t>«А», «Б», «</w:t>
      </w:r>
      <w:r w:rsidR="00ED538D">
        <w:rPr>
          <w:rFonts w:ascii="Times New Roman" w:hAnsi="Times New Roman"/>
          <w:sz w:val="24"/>
          <w:szCs w:val="24"/>
          <w:u w:val="single"/>
        </w:rPr>
        <w:t>В</w:t>
      </w:r>
      <w:r w:rsidR="00991E58">
        <w:rPr>
          <w:rFonts w:ascii="Times New Roman" w:hAnsi="Times New Roman"/>
          <w:sz w:val="24"/>
          <w:szCs w:val="24"/>
          <w:u w:val="single"/>
        </w:rPr>
        <w:t>»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</w:t>
      </w:r>
      <w:r w:rsidR="00E22FE6">
        <w:rPr>
          <w:rFonts w:ascii="Times New Roman" w:hAnsi="Times New Roman"/>
          <w:sz w:val="24"/>
          <w:szCs w:val="24"/>
          <w:u w:val="single"/>
        </w:rPr>
        <w:t>102 часа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</w:t>
      </w:r>
      <w:r w:rsidR="00E22FE6">
        <w:rPr>
          <w:rFonts w:ascii="Times New Roman" w:hAnsi="Times New Roman"/>
          <w:sz w:val="24"/>
          <w:szCs w:val="24"/>
          <w:u w:val="single"/>
        </w:rPr>
        <w:t xml:space="preserve">Макрычев Ю.Н., Миндюк </w:t>
      </w:r>
      <w:r w:rsidR="002F7090">
        <w:rPr>
          <w:rFonts w:ascii="Times New Roman" w:hAnsi="Times New Roman"/>
          <w:sz w:val="24"/>
          <w:szCs w:val="24"/>
          <w:u w:val="single"/>
        </w:rPr>
        <w:t xml:space="preserve">Н.Г. </w:t>
      </w:r>
      <w:r w:rsidR="00E22FE6" w:rsidRPr="00E22F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FE6">
        <w:rPr>
          <w:rFonts w:ascii="Times New Roman" w:hAnsi="Times New Roman"/>
          <w:sz w:val="24"/>
          <w:szCs w:val="24"/>
          <w:u w:val="single"/>
        </w:rPr>
        <w:t>Алгебра</w:t>
      </w:r>
      <w:r w:rsidR="002F70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49C3">
        <w:rPr>
          <w:rFonts w:ascii="Times New Roman" w:hAnsi="Times New Roman"/>
          <w:sz w:val="24"/>
          <w:szCs w:val="24"/>
          <w:u w:val="single"/>
        </w:rPr>
        <w:t>8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учителя </w:t>
      </w:r>
      <w:r w:rsidR="002F7090">
        <w:rPr>
          <w:rFonts w:ascii="Times New Roman" w:hAnsi="Times New Roman"/>
          <w:sz w:val="24"/>
          <w:szCs w:val="24"/>
          <w:u w:val="single"/>
        </w:rPr>
        <w:t>Ланцова И</w:t>
      </w:r>
      <w:r w:rsidR="00991E58">
        <w:rPr>
          <w:rFonts w:ascii="Times New Roman" w:hAnsi="Times New Roman"/>
          <w:sz w:val="24"/>
          <w:szCs w:val="24"/>
          <w:u w:val="single"/>
        </w:rPr>
        <w:t>.</w:t>
      </w:r>
      <w:r w:rsidR="002F7090">
        <w:rPr>
          <w:rFonts w:ascii="Times New Roman" w:hAnsi="Times New Roman"/>
          <w:sz w:val="24"/>
          <w:szCs w:val="24"/>
          <w:u w:val="single"/>
        </w:rPr>
        <w:t>П</w:t>
      </w:r>
      <w:r w:rsidR="00991E58">
        <w:rPr>
          <w:rFonts w:ascii="Times New Roman" w:hAnsi="Times New Roman"/>
          <w:sz w:val="24"/>
          <w:szCs w:val="24"/>
          <w:u w:val="single"/>
        </w:rPr>
        <w:t>., Тенгайкина Т.А., Кирпичева В.К.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на МО учителей ____________________________________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 «_____»________________20____</w:t>
      </w:r>
    </w:p>
    <w:p w:rsidR="00520C73" w:rsidRDefault="00520C73" w:rsidP="00520C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__________________________/______________________</w:t>
      </w:r>
    </w:p>
    <w:p w:rsidR="00520C73" w:rsidRDefault="00520C73" w:rsidP="00520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022" w:rsidRDefault="00227022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022" w:rsidRDefault="00227022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1E58" w:rsidRDefault="00991E58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1E58" w:rsidRDefault="00991E58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331E8">
        <w:rPr>
          <w:rFonts w:ascii="Times New Roman" w:hAnsi="Times New Roman"/>
          <w:sz w:val="24"/>
          <w:szCs w:val="24"/>
          <w:u w:val="single"/>
        </w:rPr>
        <w:t>1</w:t>
      </w:r>
      <w:r w:rsidR="00ED538D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 xml:space="preserve"> - 20</w:t>
      </w:r>
      <w:r w:rsidR="002331E8">
        <w:rPr>
          <w:rFonts w:ascii="Times New Roman" w:hAnsi="Times New Roman"/>
          <w:sz w:val="24"/>
          <w:szCs w:val="24"/>
          <w:u w:val="single"/>
        </w:rPr>
        <w:t>1</w:t>
      </w:r>
      <w:r w:rsidR="00ED538D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520C73" w:rsidRDefault="00520C73" w:rsidP="00520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CB8" w:rsidRDefault="00A87CB8" w:rsidP="0029537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54BB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87CB8" w:rsidRPr="00A87CB8" w:rsidRDefault="00A87CB8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7CB8">
        <w:rPr>
          <w:rFonts w:ascii="Times New Roman" w:hAnsi="Times New Roman" w:cs="Times New Roman"/>
          <w:sz w:val="24"/>
          <w:szCs w:val="24"/>
        </w:rPr>
        <w:t>Настоящая программа по алгебре для основной общеобразовательной школы 8  класса составлена на основе федерального компонента государственного стандарта основного  общего образования (приказ МОиН РФ от 05.03.2004г. № 1089), примерной программы общеобразовательных учреждений по алгебре 7–9 классы,  к учебному комплексу для 7</w:t>
      </w:r>
      <w:r w:rsidR="00ED538D">
        <w:rPr>
          <w:rFonts w:ascii="Times New Roman" w:hAnsi="Times New Roman" w:cs="Times New Roman"/>
          <w:sz w:val="24"/>
          <w:szCs w:val="24"/>
        </w:rPr>
        <w:t xml:space="preserve"> </w:t>
      </w:r>
      <w:r w:rsidRPr="00A87CB8">
        <w:rPr>
          <w:rFonts w:ascii="Times New Roman" w:hAnsi="Times New Roman" w:cs="Times New Roman"/>
          <w:sz w:val="24"/>
          <w:szCs w:val="24"/>
        </w:rPr>
        <w:t>класс</w:t>
      </w:r>
      <w:r w:rsidR="00ED538D">
        <w:rPr>
          <w:rFonts w:ascii="Times New Roman" w:hAnsi="Times New Roman" w:cs="Times New Roman"/>
          <w:sz w:val="24"/>
          <w:szCs w:val="24"/>
        </w:rPr>
        <w:t>а</w:t>
      </w:r>
      <w:r w:rsidRPr="00A87CB8">
        <w:rPr>
          <w:rFonts w:ascii="Times New Roman" w:hAnsi="Times New Roman" w:cs="Times New Roman"/>
          <w:sz w:val="24"/>
          <w:szCs w:val="24"/>
        </w:rPr>
        <w:t xml:space="preserve"> (авторы Ю.Н. Макарычев, Н.Г. Миндюк, К.Н. Нешков, С.Б. Суворова Ю.Н.,</w:t>
      </w:r>
      <w:r w:rsidRPr="00A87C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87CB8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</w:t>
      </w:r>
      <w:r w:rsidRPr="00A87CB8">
        <w:rPr>
          <w:rFonts w:ascii="Times New Roman" w:hAnsi="Times New Roman" w:cs="Times New Roman"/>
          <w:sz w:val="24"/>
          <w:szCs w:val="24"/>
        </w:rPr>
        <w:t>Т.А. Бурмистрова – М: «Просвещение», 2008. – с. 36-40)</w:t>
      </w:r>
    </w:p>
    <w:p w:rsidR="00A87CB8" w:rsidRPr="00D54BB2" w:rsidRDefault="00A87CB8" w:rsidP="00ED5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BB2">
        <w:rPr>
          <w:rFonts w:ascii="Times New Roman" w:hAnsi="Times New Roman" w:cs="Times New Roman"/>
          <w:b/>
          <w:sz w:val="32"/>
          <w:szCs w:val="32"/>
        </w:rPr>
        <w:t>Актуальность программы</w:t>
      </w:r>
    </w:p>
    <w:p w:rsidR="00A87CB8" w:rsidRPr="00A87CB8" w:rsidRDefault="00A87CB8" w:rsidP="00520C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CB8">
        <w:rPr>
          <w:rFonts w:ascii="Times New Roman" w:hAnsi="Times New Roman" w:cs="Times New Roman"/>
          <w:sz w:val="24"/>
          <w:szCs w:val="24"/>
        </w:rPr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D54BB2" w:rsidRPr="00D54BB2" w:rsidRDefault="00D54BB2" w:rsidP="00520C7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4BB2">
        <w:rPr>
          <w:rFonts w:ascii="Times New Roman" w:hAnsi="Times New Roman" w:cs="Times New Roman"/>
          <w:b/>
          <w:sz w:val="26"/>
          <w:szCs w:val="26"/>
        </w:rPr>
        <w:t>Программа адресована учащимся 8 класса МОУ «Усть-Баргузинская СОШ»</w:t>
      </w:r>
    </w:p>
    <w:p w:rsidR="00D54BB2" w:rsidRDefault="00D54BB2" w:rsidP="00520C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B2" w:rsidRDefault="00D54BB2" w:rsidP="00520C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863DD" w:rsidRPr="003863DD" w:rsidRDefault="00D54BB2" w:rsidP="00520C7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63DD">
        <w:rPr>
          <w:rFonts w:ascii="Times New Roman" w:hAnsi="Times New Roman" w:cs="Times New Roman"/>
          <w:sz w:val="24"/>
          <w:szCs w:val="24"/>
        </w:rPr>
        <w:t xml:space="preserve"> </w:t>
      </w:r>
      <w:r w:rsidR="003863DD" w:rsidRPr="003863DD">
        <w:rPr>
          <w:rFonts w:ascii="Times New Roman" w:hAnsi="Times New Roman" w:cs="Times New Roman"/>
          <w:sz w:val="24"/>
          <w:szCs w:val="24"/>
        </w:rPr>
        <w:t xml:space="preserve">В ходе освоения содержания курса ставятся </w:t>
      </w:r>
      <w:r w:rsidR="003863DD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</w:t>
      </w:r>
      <w:r w:rsidR="003863DD" w:rsidRPr="003863D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863DD" w:rsidRPr="003863DD" w:rsidRDefault="003863DD" w:rsidP="00520C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63DD">
        <w:rPr>
          <w:rFonts w:ascii="Times New Roman" w:hAnsi="Times New Roman" w:cs="Times New Roman"/>
          <w:sz w:val="24"/>
          <w:szCs w:val="24"/>
        </w:rPr>
        <w:t>изучение выражений и действий с ними, выработать умения выполнять тождественные преобразования выражений, выражений содержащих квадратные корни и степени с целым показателем;</w:t>
      </w:r>
    </w:p>
    <w:p w:rsidR="003863DD" w:rsidRPr="003863DD" w:rsidRDefault="003863DD" w:rsidP="00520C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63DD">
        <w:rPr>
          <w:rFonts w:ascii="Times New Roman" w:hAnsi="Times New Roman" w:cs="Times New Roman"/>
          <w:sz w:val="24"/>
          <w:szCs w:val="24"/>
        </w:rPr>
        <w:t>расширить аппарат уравнений через формирование умений решать квадратные и простейшие рациональные уравнения;</w:t>
      </w:r>
    </w:p>
    <w:p w:rsidR="003863DD" w:rsidRPr="003863DD" w:rsidRDefault="003863DD" w:rsidP="00520C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63DD">
        <w:rPr>
          <w:rFonts w:ascii="Times New Roman" w:hAnsi="Times New Roman" w:cs="Times New Roman"/>
          <w:sz w:val="24"/>
          <w:szCs w:val="24"/>
        </w:rPr>
        <w:t>выработать умения решать линейные неравенства с одной переменной и их системы;</w:t>
      </w:r>
    </w:p>
    <w:p w:rsidR="003863DD" w:rsidRPr="003863DD" w:rsidRDefault="003863DD" w:rsidP="00520C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63DD">
        <w:rPr>
          <w:rFonts w:ascii="Times New Roman" w:hAnsi="Times New Roman" w:cs="Times New Roman"/>
          <w:sz w:val="24"/>
          <w:szCs w:val="24"/>
        </w:rPr>
        <w:t>изучение функций и их графиков и использование графиков для описания процессов реальной жизни;</w:t>
      </w:r>
    </w:p>
    <w:p w:rsidR="003A7FD3" w:rsidRDefault="003A7FD3" w:rsidP="00520C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FD3" w:rsidRPr="003A7FD3" w:rsidRDefault="003A7FD3" w:rsidP="00520C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FD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50D2C" w:rsidRDefault="00650D2C" w:rsidP="00520C7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0D2C" w:rsidRDefault="00650D2C" w:rsidP="00520C7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D2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3A7FD3" w:rsidRPr="003A7FD3" w:rsidRDefault="003A7FD3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3DD" w:rsidRPr="003863DD" w:rsidRDefault="00D54BB2" w:rsidP="00520C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BB2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D54BB2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="003863DD" w:rsidRPr="003863DD">
        <w:rPr>
          <w:rFonts w:ascii="Times New Roman" w:hAnsi="Times New Roman" w:cs="Times New Roman"/>
          <w:sz w:val="24"/>
          <w:szCs w:val="24"/>
        </w:rPr>
        <w:t xml:space="preserve">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54BB2" w:rsidRDefault="00D54BB2" w:rsidP="00520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50D2C" w:rsidRDefault="00650D2C" w:rsidP="00520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BB2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D54BB2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A7FD3" w:rsidRPr="00D54BB2" w:rsidRDefault="003A7FD3" w:rsidP="00520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FD3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A87CB8">
        <w:rPr>
          <w:rFonts w:ascii="Times New Roman" w:hAnsi="Times New Roman" w:cs="Times New Roman"/>
          <w:sz w:val="24"/>
          <w:szCs w:val="24"/>
        </w:rPr>
        <w:t xml:space="preserve">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50D2C" w:rsidRPr="00650D2C" w:rsidRDefault="00650D2C" w:rsidP="00520C7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D2C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650D2C" w:rsidRDefault="00D54BB2" w:rsidP="00520C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B2">
        <w:rPr>
          <w:rFonts w:ascii="Times New Roman" w:hAnsi="Times New Roman" w:cs="Times New Roman"/>
          <w:b/>
          <w:sz w:val="24"/>
          <w:szCs w:val="24"/>
        </w:rPr>
        <w:t xml:space="preserve">интеллектуальное развитие, </w:t>
      </w:r>
      <w:r w:rsidRPr="00D54BB2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  <w:r w:rsidR="00650D2C" w:rsidRPr="00650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FD3" w:rsidRPr="003A7FD3" w:rsidRDefault="003A7FD3" w:rsidP="00520C73">
      <w:pPr>
        <w:pStyle w:val="a3"/>
        <w:numPr>
          <w:ilvl w:val="0"/>
          <w:numId w:val="3"/>
        </w:numPr>
        <w:jc w:val="both"/>
        <w:rPr>
          <w:u w:val="single"/>
        </w:rPr>
      </w:pPr>
      <w:r w:rsidRPr="003863DD">
        <w:rPr>
          <w:rFonts w:ascii="Times New Roman" w:hAnsi="Times New Roman" w:cs="Times New Roman"/>
          <w:b/>
          <w:sz w:val="24"/>
          <w:szCs w:val="24"/>
        </w:rPr>
        <w:t>развитие алгоритмического мышле</w:t>
      </w:r>
      <w:r w:rsidRPr="003863DD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A87CB8">
        <w:rPr>
          <w:rFonts w:ascii="Times New Roman" w:hAnsi="Times New Roman" w:cs="Times New Roman"/>
          <w:sz w:val="24"/>
          <w:szCs w:val="24"/>
        </w:rPr>
        <w:t xml:space="preserve">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</w:t>
      </w:r>
    </w:p>
    <w:p w:rsidR="00650D2C" w:rsidRPr="003863DD" w:rsidRDefault="00650D2C" w:rsidP="00520C73">
      <w:pPr>
        <w:pStyle w:val="a3"/>
        <w:numPr>
          <w:ilvl w:val="0"/>
          <w:numId w:val="3"/>
        </w:numPr>
        <w:jc w:val="both"/>
        <w:rPr>
          <w:u w:val="single"/>
        </w:rPr>
      </w:pPr>
      <w:r w:rsidRPr="00D54BB2">
        <w:rPr>
          <w:rFonts w:ascii="Times New Roman" w:hAnsi="Times New Roman" w:cs="Times New Roman"/>
          <w:b/>
          <w:sz w:val="24"/>
          <w:szCs w:val="24"/>
        </w:rPr>
        <w:lastRenderedPageBreak/>
        <w:t>развитие</w:t>
      </w:r>
      <w:r w:rsidRPr="00D54BB2">
        <w:rPr>
          <w:rFonts w:ascii="Times New Roman" w:hAnsi="Times New Roman" w:cs="Times New Roman"/>
          <w:sz w:val="24"/>
          <w:szCs w:val="24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</w:t>
      </w:r>
      <w:r w:rsidRPr="00E34B35">
        <w:t>.</w:t>
      </w:r>
    </w:p>
    <w:p w:rsidR="003863DD" w:rsidRPr="00E34B35" w:rsidRDefault="003863DD" w:rsidP="00520C73">
      <w:pPr>
        <w:pStyle w:val="a3"/>
        <w:numPr>
          <w:ilvl w:val="0"/>
          <w:numId w:val="3"/>
        </w:numPr>
        <w:jc w:val="both"/>
        <w:rPr>
          <w:u w:val="single"/>
        </w:rPr>
      </w:pPr>
    </w:p>
    <w:p w:rsidR="00D54BB2" w:rsidRPr="00650D2C" w:rsidRDefault="00650D2C" w:rsidP="00520C7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D2C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650D2C" w:rsidRPr="005B67F1" w:rsidRDefault="00D54BB2" w:rsidP="00520C73">
      <w:pPr>
        <w:pStyle w:val="a3"/>
        <w:numPr>
          <w:ilvl w:val="0"/>
          <w:numId w:val="4"/>
        </w:numPr>
        <w:jc w:val="both"/>
      </w:pPr>
      <w:r w:rsidRPr="00D54BB2">
        <w:rPr>
          <w:rFonts w:ascii="Times New Roman" w:hAnsi="Times New Roman"/>
          <w:b/>
          <w:sz w:val="24"/>
          <w:szCs w:val="24"/>
        </w:rPr>
        <w:t>воспитание</w:t>
      </w:r>
      <w:r w:rsidRPr="00D54BB2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  <w:r w:rsidR="00650D2C" w:rsidRPr="00650D2C">
        <w:t xml:space="preserve"> </w:t>
      </w:r>
      <w:r w:rsidR="00650D2C">
        <w:t>в</w:t>
      </w:r>
      <w:r w:rsidR="00650D2C" w:rsidRPr="00650D2C">
        <w:rPr>
          <w:rFonts w:ascii="Times New Roman" w:hAnsi="Times New Roman" w:cs="Times New Roman"/>
          <w:sz w:val="24"/>
          <w:szCs w:val="24"/>
        </w:rPr>
        <w:t>олевых качеств,  коммуникабельности;  ответственности.</w:t>
      </w:r>
    </w:p>
    <w:p w:rsidR="003A7FD3" w:rsidRDefault="003A7FD3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B2" w:rsidRDefault="00650D2C" w:rsidP="00520C7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Валеологические:</w:t>
      </w:r>
    </w:p>
    <w:p w:rsidR="00650D2C" w:rsidRDefault="003A7FD3" w:rsidP="00520C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здоровый психологический климат на уроках, повышать мотивацию учащихся;</w:t>
      </w:r>
    </w:p>
    <w:p w:rsidR="003A7FD3" w:rsidRDefault="003A7FD3" w:rsidP="00520C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все в соответствии СанПиНом.</w:t>
      </w:r>
    </w:p>
    <w:p w:rsidR="00685601" w:rsidRDefault="00685601" w:rsidP="00520C7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7CB8" w:rsidRDefault="00685601" w:rsidP="0029537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предмета</w:t>
      </w:r>
    </w:p>
    <w:p w:rsidR="00A87CB8" w:rsidRPr="003863DD" w:rsidRDefault="003863DD" w:rsidP="00520C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3DD">
        <w:rPr>
          <w:rFonts w:ascii="Times New Roman" w:hAnsi="Times New Roman" w:cs="Times New Roman"/>
          <w:sz w:val="24"/>
          <w:szCs w:val="24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3863DD">
        <w:rPr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85601" w:rsidRPr="003863DD" w:rsidRDefault="00685601" w:rsidP="00520C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63DD">
        <w:rPr>
          <w:rFonts w:ascii="Times New Roman" w:hAnsi="Times New Roman" w:cs="Times New Roman"/>
          <w:bCs/>
          <w:sz w:val="24"/>
          <w:szCs w:val="24"/>
        </w:rPr>
        <w:t xml:space="preserve">В курсе алгебры 8 класса </w:t>
      </w:r>
      <w:r w:rsidRPr="003863DD">
        <w:rPr>
          <w:rFonts w:ascii="Times New Roman" w:hAnsi="Times New Roman" w:cs="Times New Roman"/>
          <w:sz w:val="24"/>
          <w:szCs w:val="24"/>
        </w:rPr>
        <w:t>вырабатывается умение выполнять тождественные преобразования рациональных выражений; систематизируются сведения о рациональных числах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неравенств для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A87CB8" w:rsidRPr="0082153D" w:rsidRDefault="00A87CB8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2EA" w:rsidRDefault="00F65185" w:rsidP="00295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принципы с учетом возрастных и психологических особенностей детей</w:t>
      </w:r>
    </w:p>
    <w:p w:rsidR="00B662EA" w:rsidRDefault="00B662EA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Ведущими принципами конструирования курса являются:</w:t>
      </w:r>
    </w:p>
    <w:p w:rsidR="00B662EA" w:rsidRDefault="00B662EA" w:rsidP="00520C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структура курса алгебры рассматривается как особая дидактическая конструкция</w:t>
      </w:r>
      <w:r w:rsidR="00C468D1">
        <w:rPr>
          <w:rFonts w:ascii="Times New Roman" w:hAnsi="Times New Roman" w:cs="Times New Roman"/>
          <w:sz w:val="24"/>
          <w:szCs w:val="24"/>
        </w:rPr>
        <w:t xml:space="preserve">, создаваемая с </w:t>
      </w:r>
      <w:r w:rsidR="00C468D1" w:rsidRPr="00C468D1">
        <w:rPr>
          <w:rFonts w:ascii="Times New Roman" w:hAnsi="Times New Roman" w:cs="Times New Roman"/>
          <w:b/>
          <w:sz w:val="24"/>
          <w:szCs w:val="24"/>
        </w:rPr>
        <w:t>учетом возрастных особенностей учащихся</w:t>
      </w:r>
      <w:r w:rsidR="00C468D1">
        <w:rPr>
          <w:rFonts w:ascii="Times New Roman" w:hAnsi="Times New Roman" w:cs="Times New Roman"/>
          <w:sz w:val="24"/>
          <w:szCs w:val="24"/>
        </w:rPr>
        <w:t xml:space="preserve"> (психофизических интересов, склонностей);</w:t>
      </w:r>
    </w:p>
    <w:p w:rsidR="00C468D1" w:rsidRDefault="00C468D1" w:rsidP="00520C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основу содержания и структуры предмета положен дидактический принцип </w:t>
      </w:r>
      <w:r w:rsidRPr="00C468D1">
        <w:rPr>
          <w:rFonts w:ascii="Times New Roman" w:hAnsi="Times New Roman" w:cs="Times New Roman"/>
          <w:b/>
          <w:sz w:val="24"/>
          <w:szCs w:val="24"/>
        </w:rPr>
        <w:t>личностно-ориентированного обучения</w:t>
      </w:r>
      <w:r>
        <w:rPr>
          <w:rFonts w:ascii="Times New Roman" w:hAnsi="Times New Roman" w:cs="Times New Roman"/>
          <w:sz w:val="24"/>
          <w:szCs w:val="24"/>
        </w:rPr>
        <w:t>, в качестве главного объекта учебно-воспитательного процесса рассматривающий учащегося с его индивидуальными особенностями восприятия и осмысления фундаментальных и прикладных знаний и умений;</w:t>
      </w:r>
    </w:p>
    <w:p w:rsidR="00C468D1" w:rsidRDefault="00C468D1" w:rsidP="00520C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обеспечено </w:t>
      </w:r>
      <w:r w:rsidRPr="009D0ABB">
        <w:rPr>
          <w:rFonts w:ascii="Times New Roman" w:hAnsi="Times New Roman" w:cs="Times New Roman"/>
          <w:b/>
          <w:sz w:val="24"/>
          <w:szCs w:val="24"/>
        </w:rPr>
        <w:t>единство содержательной и процессуальной сторон обучения</w:t>
      </w:r>
      <w:r>
        <w:rPr>
          <w:rFonts w:ascii="Times New Roman" w:hAnsi="Times New Roman" w:cs="Times New Roman"/>
          <w:sz w:val="24"/>
          <w:szCs w:val="24"/>
        </w:rPr>
        <w:t>, которое подразумевает не только передачу учащимся определенной системы научных знаний и умений, но и обучение их способам учебной деятельности по самостоятельному добыванию упомянутых знаний и умений с применением новейших учебных технологий и форм организации учебного процесса;</w:t>
      </w:r>
    </w:p>
    <w:p w:rsidR="009D0ABB" w:rsidRDefault="009D0ABB" w:rsidP="00520C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ABB">
        <w:rPr>
          <w:rFonts w:ascii="Times New Roman" w:hAnsi="Times New Roman" w:cs="Times New Roman"/>
          <w:b/>
          <w:sz w:val="24"/>
          <w:szCs w:val="24"/>
        </w:rPr>
        <w:t>Принцип компетентностного подхода</w:t>
      </w:r>
      <w:r>
        <w:rPr>
          <w:rFonts w:ascii="Times New Roman" w:hAnsi="Times New Roman" w:cs="Times New Roman"/>
          <w:sz w:val="24"/>
          <w:szCs w:val="24"/>
        </w:rPr>
        <w:t>, т.е конечный результат обучения определяется не столько суммой приобретенных знаний, сколько умением применять их на практике, в повседневной жизни, использовать для развития чувственных, волевых, интеллектуальных и других качеств личности учащегося.</w:t>
      </w:r>
    </w:p>
    <w:p w:rsidR="009D0ABB" w:rsidRDefault="009D0ABB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7D6" w:rsidRPr="008267D6" w:rsidRDefault="008267D6" w:rsidP="00295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7D6">
        <w:rPr>
          <w:rFonts w:ascii="Times New Roman" w:hAnsi="Times New Roman" w:cs="Times New Roman"/>
          <w:b/>
          <w:sz w:val="28"/>
          <w:szCs w:val="28"/>
        </w:rPr>
        <w:t>Формы текущего и итогового контроля.</w:t>
      </w:r>
    </w:p>
    <w:p w:rsidR="008267D6" w:rsidRPr="008267D6" w:rsidRDefault="008267D6" w:rsidP="00520C7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текущего контроля используются такие ф</w:t>
      </w:r>
      <w:r w:rsidRPr="008267D6">
        <w:rPr>
          <w:rFonts w:ascii="Times New Roman" w:hAnsi="Times New Roman" w:cs="Times New Roman"/>
          <w:b/>
          <w:i/>
          <w:sz w:val="24"/>
          <w:szCs w:val="24"/>
        </w:rPr>
        <w:t>ормы контроля знаний, умений, навыков:</w:t>
      </w:r>
    </w:p>
    <w:p w:rsidR="008267D6" w:rsidRDefault="008267D6" w:rsidP="00520C7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самоконтроль;</w:t>
      </w:r>
    </w:p>
    <w:p w:rsidR="008267D6" w:rsidRDefault="008267D6" w:rsidP="00520C7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взаимоконтроль;</w:t>
      </w:r>
    </w:p>
    <w:p w:rsidR="008267D6" w:rsidRPr="008267D6" w:rsidRDefault="008267D6" w:rsidP="00520C7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D6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8267D6" w:rsidRPr="008267D6" w:rsidRDefault="008267D6" w:rsidP="00520C7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D6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8267D6" w:rsidRPr="008267D6" w:rsidRDefault="008267D6" w:rsidP="00520C7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D6">
        <w:rPr>
          <w:rFonts w:ascii="Times New Roman" w:hAnsi="Times New Roman" w:cs="Times New Roman"/>
          <w:sz w:val="24"/>
          <w:szCs w:val="24"/>
        </w:rPr>
        <w:t>тесты;</w:t>
      </w:r>
    </w:p>
    <w:p w:rsidR="008267D6" w:rsidRPr="008267D6" w:rsidRDefault="008267D6" w:rsidP="00520C7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D6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8267D6" w:rsidRPr="008267D6" w:rsidRDefault="008267D6" w:rsidP="00520C7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D6">
        <w:rPr>
          <w:rFonts w:ascii="Times New Roman" w:hAnsi="Times New Roman" w:cs="Times New Roman"/>
          <w:sz w:val="24"/>
          <w:szCs w:val="24"/>
        </w:rPr>
        <w:t>письменные зачетные работы по отдельным темам, собеседование.</w:t>
      </w:r>
    </w:p>
    <w:p w:rsidR="008267D6" w:rsidRDefault="008267D6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</w:pPr>
    </w:p>
    <w:p w:rsidR="008267D6" w:rsidRPr="008267D6" w:rsidRDefault="008267D6" w:rsidP="00520C73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67D6" w:rsidRPr="008267D6" w:rsidRDefault="008267D6" w:rsidP="00520C73">
      <w:pPr>
        <w:jc w:val="both"/>
        <w:rPr>
          <w:rFonts w:ascii="Times New Roman" w:hAnsi="Times New Roman" w:cs="Times New Roman"/>
          <w:sz w:val="24"/>
          <w:szCs w:val="24"/>
        </w:rPr>
      </w:pPr>
      <w:r w:rsidRPr="008267D6">
        <w:rPr>
          <w:rFonts w:ascii="Times New Roman" w:hAnsi="Times New Roman" w:cs="Times New Roman"/>
          <w:sz w:val="24"/>
          <w:szCs w:val="24"/>
        </w:rPr>
        <w:t>Итоговый контроль предусмотрен в виде административной контрольной работы.</w:t>
      </w:r>
    </w:p>
    <w:p w:rsidR="00520C73" w:rsidRDefault="00520C73" w:rsidP="00520C73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7572C">
        <w:rPr>
          <w:rFonts w:ascii="Times New Roman" w:hAnsi="Times New Roman"/>
          <w:b/>
          <w:i/>
          <w:sz w:val="24"/>
          <w:szCs w:val="24"/>
          <w:u w:val="single"/>
        </w:rPr>
        <w:t>Учебно-тематическое планирование</w:t>
      </w:r>
    </w:p>
    <w:p w:rsidR="00520C73" w:rsidRDefault="00520C73" w:rsidP="00520C73">
      <w:pPr>
        <w:spacing w:after="0" w:line="240" w:lineRule="auto"/>
        <w:ind w:left="1077"/>
        <w:jc w:val="both"/>
      </w:pPr>
    </w:p>
    <w:tbl>
      <w:tblPr>
        <w:tblW w:w="10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357"/>
        <w:gridCol w:w="784"/>
        <w:gridCol w:w="1685"/>
        <w:gridCol w:w="1598"/>
        <w:gridCol w:w="1487"/>
      </w:tblGrid>
      <w:tr w:rsidR="00520C73" w:rsidRPr="008E47A7" w:rsidTr="00352E9F">
        <w:trPr>
          <w:jc w:val="center"/>
        </w:trPr>
        <w:tc>
          <w:tcPr>
            <w:tcW w:w="636" w:type="dxa"/>
            <w:vMerge w:val="restart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7" w:type="dxa"/>
            <w:vMerge w:val="restart"/>
          </w:tcPr>
          <w:p w:rsidR="00520C73" w:rsidRPr="008E47A7" w:rsidRDefault="00520C73" w:rsidP="00520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урока</w:t>
            </w:r>
          </w:p>
        </w:tc>
        <w:tc>
          <w:tcPr>
            <w:tcW w:w="784" w:type="dxa"/>
            <w:vMerge w:val="restart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0" w:type="auto"/>
            <w:vMerge w:val="restart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20C73" w:rsidRPr="008E47A7" w:rsidTr="00352E9F">
        <w:trPr>
          <w:jc w:val="center"/>
        </w:trPr>
        <w:tc>
          <w:tcPr>
            <w:tcW w:w="636" w:type="dxa"/>
            <w:vMerge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  <w:vMerge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  <w:vMerge/>
          </w:tcPr>
          <w:p w:rsidR="00520C73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10547" w:type="dxa"/>
            <w:gridSpan w:val="6"/>
          </w:tcPr>
          <w:p w:rsidR="00520C73" w:rsidRPr="00520C73" w:rsidRDefault="00520C73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0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 и их свойства</w:t>
            </w:r>
            <w:r w:rsidR="00912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D942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2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:rsidR="00520C73" w:rsidRPr="00912603" w:rsidRDefault="0011488B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7 класс.</w:t>
            </w:r>
          </w:p>
        </w:tc>
        <w:tc>
          <w:tcPr>
            <w:tcW w:w="784" w:type="dxa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114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(п.2)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  <w:vAlign w:val="center"/>
          </w:tcPr>
          <w:p w:rsidR="00520C73" w:rsidRPr="00912603" w:rsidRDefault="00520C73" w:rsidP="001148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</w:t>
            </w:r>
            <w:r w:rsidR="0011488B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  <w:r w:rsidR="00114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114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азование в дробь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Default="0011488B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Default="00520C73" w:rsidP="00520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 дробей (п.3-4) </w:t>
            </w:r>
            <w:r w:rsidRPr="00114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8E47A7" w:rsidTr="00352E9F">
        <w:trPr>
          <w:jc w:val="center"/>
        </w:trPr>
        <w:tc>
          <w:tcPr>
            <w:tcW w:w="636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57" w:type="dxa"/>
            <w:vAlign w:val="center"/>
          </w:tcPr>
          <w:p w:rsidR="00520C73" w:rsidRPr="00912603" w:rsidRDefault="0011488B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Сокращение дробей. Сумма и разность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20C73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0C73" w:rsidRPr="008E47A7" w:rsidRDefault="00520C73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73" w:rsidRPr="00912603" w:rsidTr="00352E9F">
        <w:trPr>
          <w:jc w:val="center"/>
        </w:trPr>
        <w:tc>
          <w:tcPr>
            <w:tcW w:w="636" w:type="dxa"/>
          </w:tcPr>
          <w:p w:rsidR="00520C73" w:rsidRPr="00912603" w:rsidRDefault="00520C7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7" w:type="dxa"/>
          </w:tcPr>
          <w:p w:rsidR="00520C73" w:rsidRPr="002C1FEB" w:rsidRDefault="0011488B" w:rsidP="0091260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1488B">
              <w:rPr>
                <w:rFonts w:ascii="Times New Roman" w:hAnsi="Times New Roman" w:cs="Times New Roman"/>
                <w:i/>
              </w:rPr>
              <w:t>Контрольная работа №1 по теме "Сокращение дробей. Сумма и разность дробей"</w:t>
            </w:r>
          </w:p>
        </w:tc>
        <w:tc>
          <w:tcPr>
            <w:tcW w:w="784" w:type="dxa"/>
          </w:tcPr>
          <w:p w:rsidR="00520C73" w:rsidRPr="00912603" w:rsidRDefault="00520C7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0C73" w:rsidRPr="00912603" w:rsidRDefault="00520C7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0C73" w:rsidRPr="00912603" w:rsidRDefault="00520C7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0C73" w:rsidRPr="00912603" w:rsidRDefault="00520C7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2603" w:rsidRPr="00912603" w:rsidTr="00352E9F">
        <w:trPr>
          <w:jc w:val="center"/>
        </w:trPr>
        <w:tc>
          <w:tcPr>
            <w:tcW w:w="636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7" w:type="dxa"/>
            <w:vAlign w:val="center"/>
          </w:tcPr>
          <w:p w:rsidR="00912603" w:rsidRPr="00912603" w:rsidRDefault="001F1BFA" w:rsidP="009126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="00912603" w:rsidRPr="00912603">
              <w:rPr>
                <w:rFonts w:ascii="Times New Roman" w:hAnsi="Times New Roman" w:cs="Times New Roman"/>
              </w:rPr>
              <w:t xml:space="preserve">Умножение дробей. </w:t>
            </w:r>
          </w:p>
        </w:tc>
        <w:tc>
          <w:tcPr>
            <w:tcW w:w="784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2603" w:rsidRPr="00912603" w:rsidTr="00352E9F">
        <w:trPr>
          <w:jc w:val="center"/>
        </w:trPr>
        <w:tc>
          <w:tcPr>
            <w:tcW w:w="636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7" w:type="dxa"/>
            <w:vAlign w:val="center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Возведение дроби в степень, п.5.</w:t>
            </w:r>
          </w:p>
        </w:tc>
        <w:tc>
          <w:tcPr>
            <w:tcW w:w="784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2603" w:rsidRPr="00912603" w:rsidTr="00352E9F">
        <w:trPr>
          <w:jc w:val="center"/>
        </w:trPr>
        <w:tc>
          <w:tcPr>
            <w:tcW w:w="636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7" w:type="dxa"/>
            <w:vAlign w:val="center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Деление дробей, п.6.</w:t>
            </w:r>
          </w:p>
        </w:tc>
        <w:tc>
          <w:tcPr>
            <w:tcW w:w="784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2603" w:rsidRPr="00912603" w:rsidTr="00352E9F">
        <w:trPr>
          <w:jc w:val="center"/>
        </w:trPr>
        <w:tc>
          <w:tcPr>
            <w:tcW w:w="636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7" w:type="dxa"/>
            <w:vAlign w:val="center"/>
          </w:tcPr>
          <w:p w:rsidR="00912603" w:rsidRPr="00912603" w:rsidRDefault="0011488B" w:rsidP="00912603">
            <w:pPr>
              <w:pStyle w:val="a3"/>
              <w:rPr>
                <w:rFonts w:ascii="Times New Roman" w:hAnsi="Times New Roman" w:cs="Times New Roman"/>
              </w:rPr>
            </w:pPr>
            <w:r w:rsidRPr="0011488B">
              <w:rPr>
                <w:rFonts w:ascii="Times New Roman" w:hAnsi="Times New Roman" w:cs="Times New Roman"/>
              </w:rPr>
              <w:t>Умножение и деление дробей (п.6) Самостоятельная работа</w:t>
            </w:r>
          </w:p>
        </w:tc>
        <w:tc>
          <w:tcPr>
            <w:tcW w:w="784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2603" w:rsidRPr="00912603" w:rsidTr="00352E9F">
        <w:trPr>
          <w:jc w:val="center"/>
        </w:trPr>
        <w:tc>
          <w:tcPr>
            <w:tcW w:w="636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7" w:type="dxa"/>
            <w:vAlign w:val="center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Преобразование рациональных выражений, п.7.</w:t>
            </w:r>
          </w:p>
        </w:tc>
        <w:tc>
          <w:tcPr>
            <w:tcW w:w="784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2603" w:rsidRPr="00912603" w:rsidTr="00352E9F">
        <w:trPr>
          <w:jc w:val="center"/>
        </w:trPr>
        <w:tc>
          <w:tcPr>
            <w:tcW w:w="636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7" w:type="dxa"/>
            <w:vAlign w:val="center"/>
          </w:tcPr>
          <w:p w:rsidR="00912603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 w:rsidRPr="00D942A2">
              <w:rPr>
                <w:rFonts w:ascii="Times New Roman" w:hAnsi="Times New Roman" w:cs="Times New Roman"/>
              </w:rPr>
              <w:t>Упрощение выражений (п.7)</w:t>
            </w:r>
          </w:p>
        </w:tc>
        <w:tc>
          <w:tcPr>
            <w:tcW w:w="784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2603" w:rsidRPr="00912603" w:rsidTr="00352E9F">
        <w:trPr>
          <w:jc w:val="center"/>
        </w:trPr>
        <w:tc>
          <w:tcPr>
            <w:tcW w:w="636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7" w:type="dxa"/>
            <w:vAlign w:val="center"/>
          </w:tcPr>
          <w:p w:rsidR="00912603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 w:rsidRPr="00D942A2">
              <w:rPr>
                <w:rFonts w:ascii="Times New Roman" w:hAnsi="Times New Roman" w:cs="Times New Roman"/>
              </w:rPr>
              <w:t>Среднее гармоническое ряда чисел (п.7) Самостоятельная      работа</w:t>
            </w:r>
          </w:p>
        </w:tc>
        <w:tc>
          <w:tcPr>
            <w:tcW w:w="784" w:type="dxa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2603" w:rsidRPr="00912603" w:rsidRDefault="00912603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42A2" w:rsidRPr="00912603" w:rsidTr="00352E9F">
        <w:trPr>
          <w:jc w:val="center"/>
        </w:trPr>
        <w:tc>
          <w:tcPr>
            <w:tcW w:w="636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57" w:type="dxa"/>
            <w:vAlign w:val="center"/>
          </w:tcPr>
          <w:p w:rsidR="00D942A2" w:rsidRPr="00912603" w:rsidRDefault="00D942A2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 xml:space="preserve">Функция </w:t>
            </w:r>
            <w:r w:rsidRPr="00912603">
              <w:rPr>
                <w:rFonts w:ascii="Times New Roman" w:hAnsi="Times New Roman" w:cs="Times New Roman"/>
                <w:position w:val="-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8" o:title=""/>
                </v:shape>
                <o:OLEObject Type="Embed" ProgID="Equation.3" ShapeID="_x0000_i1025" DrawAspect="Content" ObjectID="_1442765858" r:id="rId9"/>
              </w:object>
            </w:r>
            <w:r w:rsidRPr="00912603">
              <w:rPr>
                <w:rFonts w:ascii="Times New Roman" w:hAnsi="Times New Roman" w:cs="Times New Roman"/>
              </w:rPr>
              <w:t xml:space="preserve"> и ее график, п.8.</w:t>
            </w:r>
          </w:p>
        </w:tc>
        <w:tc>
          <w:tcPr>
            <w:tcW w:w="784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42A2" w:rsidRPr="00912603" w:rsidTr="00352E9F">
        <w:trPr>
          <w:jc w:val="center"/>
        </w:trPr>
        <w:tc>
          <w:tcPr>
            <w:tcW w:w="636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57" w:type="dxa"/>
            <w:vAlign w:val="center"/>
          </w:tcPr>
          <w:p w:rsidR="00D942A2" w:rsidRPr="00912603" w:rsidRDefault="00D942A2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 xml:space="preserve">Функция </w:t>
            </w:r>
            <w:r w:rsidRPr="00912603">
              <w:rPr>
                <w:rFonts w:ascii="Times New Roman" w:hAnsi="Times New Roman" w:cs="Times New Roman"/>
                <w:position w:val="-24"/>
              </w:rPr>
              <w:object w:dxaOrig="639" w:dyaOrig="620">
                <v:shape id="_x0000_i1026" type="#_x0000_t75" style="width:32.25pt;height:30.75pt" o:ole="">
                  <v:imagedata r:id="rId8" o:title=""/>
                </v:shape>
                <o:OLEObject Type="Embed" ProgID="Equation.3" ShapeID="_x0000_i1026" DrawAspect="Content" ObjectID="_1442765859" r:id="rId10"/>
              </w:object>
            </w:r>
            <w:r w:rsidRPr="00912603">
              <w:rPr>
                <w:rFonts w:ascii="Times New Roman" w:hAnsi="Times New Roman" w:cs="Times New Roman"/>
              </w:rPr>
              <w:t xml:space="preserve"> и ее график, п.8.</w:t>
            </w:r>
          </w:p>
        </w:tc>
        <w:tc>
          <w:tcPr>
            <w:tcW w:w="784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42A2" w:rsidRPr="00912603" w:rsidTr="00352E9F">
        <w:trPr>
          <w:jc w:val="center"/>
        </w:trPr>
        <w:tc>
          <w:tcPr>
            <w:tcW w:w="636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57" w:type="dxa"/>
            <w:vAlign w:val="center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 w:rsidRPr="00D942A2">
              <w:rPr>
                <w:rFonts w:ascii="Times New Roman" w:hAnsi="Times New Roman" w:cs="Times New Roman"/>
              </w:rPr>
              <w:t>Произведение и частное дробей (п.5-7</w:t>
            </w:r>
          </w:p>
        </w:tc>
        <w:tc>
          <w:tcPr>
            <w:tcW w:w="784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42A2" w:rsidRPr="00912603" w:rsidTr="00352E9F">
        <w:trPr>
          <w:jc w:val="center"/>
        </w:trPr>
        <w:tc>
          <w:tcPr>
            <w:tcW w:w="636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C1FEB">
              <w:rPr>
                <w:rFonts w:ascii="Times New Roman" w:hAnsi="Times New Roman" w:cs="Times New Roman"/>
                <w:i/>
              </w:rPr>
              <w:t>Контрольная работа №2 «Умножение и деление рациональных дробей», п.5-8.</w:t>
            </w:r>
          </w:p>
        </w:tc>
        <w:tc>
          <w:tcPr>
            <w:tcW w:w="784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42A2" w:rsidRPr="00912603" w:rsidTr="00352E9F">
        <w:trPr>
          <w:jc w:val="center"/>
        </w:trPr>
        <w:tc>
          <w:tcPr>
            <w:tcW w:w="10547" w:type="dxa"/>
            <w:gridSpan w:val="6"/>
          </w:tcPr>
          <w:p w:rsidR="00D942A2" w:rsidRPr="008E47A7" w:rsidRDefault="00D942A2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5"/>
                <w:sz w:val="24"/>
                <w:szCs w:val="24"/>
              </w:rPr>
              <w:t>2. Квадратные корни</w:t>
            </w:r>
            <w:r w:rsidRPr="00841ACE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9</w:t>
            </w:r>
            <w:r w:rsidRPr="00841ACE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часов</w:t>
            </w:r>
            <w:r w:rsidRPr="00841ACE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)</w:t>
            </w:r>
          </w:p>
        </w:tc>
      </w:tr>
      <w:tr w:rsidR="00D942A2" w:rsidRPr="00912603" w:rsidTr="00352E9F">
        <w:trPr>
          <w:jc w:val="center"/>
        </w:trPr>
        <w:tc>
          <w:tcPr>
            <w:tcW w:w="636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Рациональные числа, п.10</w:t>
            </w:r>
          </w:p>
        </w:tc>
        <w:tc>
          <w:tcPr>
            <w:tcW w:w="784" w:type="dxa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42A2" w:rsidRPr="00912603" w:rsidRDefault="00D942A2" w:rsidP="009126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 п.11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2C1F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2C1FE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2C1F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=a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, п.13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приближенных значений квадратного корня, 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C1FEB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27" type="#_x0000_t75" style="width:18.75pt;height:18pt" o:ole="" fillcolor="window">
                  <v:imagedata r:id="rId11" o:title=""/>
                </v:shape>
                <o:OLEObject Type="Embed" ProgID="Equation.3" ShapeID="_x0000_i1027" DrawAspect="Content" ObjectID="_1442765860" r:id="rId12"/>
              </w:objec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график, 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Самостоятельная работа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 (п.16)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 (п.17)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(п.10-17)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 по теме «Квадратный корень и его свойства»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7" w:type="dxa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из-под знака корня. 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57" w:type="dxa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корня, п.18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знака корня. Внесение множителя под знак корня (п.18) Самостоятельная работа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корни, п.19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57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Освобождение от иррациональности в знаменателе дроби в выражениях вида а/√b, a/ (√b + √c)(п.19)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7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(п.19)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 (п.18-19)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2C1FEB" w:rsidTr="00352E9F">
        <w:trPr>
          <w:jc w:val="center"/>
        </w:trPr>
        <w:tc>
          <w:tcPr>
            <w:tcW w:w="636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7" w:type="dxa"/>
            <w:vAlign w:val="center"/>
          </w:tcPr>
          <w:p w:rsidR="00D942A2" w:rsidRPr="002C1FEB" w:rsidRDefault="00D942A2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теме: «Преобразование выражений, содержащих квадратные корни»</w:t>
            </w:r>
          </w:p>
        </w:tc>
        <w:tc>
          <w:tcPr>
            <w:tcW w:w="784" w:type="dxa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2C1FEB" w:rsidRDefault="00D942A2" w:rsidP="0091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A2" w:rsidRPr="008E47A7" w:rsidTr="00352E9F">
        <w:trPr>
          <w:jc w:val="center"/>
        </w:trPr>
        <w:tc>
          <w:tcPr>
            <w:tcW w:w="10547" w:type="dxa"/>
            <w:gridSpan w:val="6"/>
          </w:tcPr>
          <w:p w:rsidR="00D942A2" w:rsidRPr="008E47A7" w:rsidRDefault="00D942A2" w:rsidP="00D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3. Квадратные уравнения</w:t>
            </w:r>
            <w:r w:rsidRPr="00841ACE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41ACE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2</w:t>
            </w:r>
            <w:r w:rsidR="00DA036D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час</w:t>
            </w:r>
            <w:r w:rsidRPr="00841ACE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)</w:t>
            </w:r>
          </w:p>
        </w:tc>
      </w:tr>
      <w:tr w:rsidR="00D942A2" w:rsidRPr="008E47A7" w:rsidTr="00352E9F">
        <w:trPr>
          <w:jc w:val="center"/>
        </w:trPr>
        <w:tc>
          <w:tcPr>
            <w:tcW w:w="636" w:type="dxa"/>
          </w:tcPr>
          <w:p w:rsidR="00D942A2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57" w:type="dxa"/>
            <w:vAlign w:val="center"/>
          </w:tcPr>
          <w:p w:rsidR="00D942A2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Определение квадратного уравнения. Неполные квадратные уравнения (п.21)</w:t>
            </w:r>
          </w:p>
        </w:tc>
        <w:tc>
          <w:tcPr>
            <w:tcW w:w="784" w:type="dxa"/>
          </w:tcPr>
          <w:p w:rsidR="00D942A2" w:rsidRDefault="00D942A2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8E47A7" w:rsidRDefault="00D942A2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8E47A7" w:rsidRDefault="00D942A2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8E47A7" w:rsidRDefault="00D942A2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2A2" w:rsidRPr="008E47A7" w:rsidTr="00352E9F">
        <w:trPr>
          <w:jc w:val="center"/>
        </w:trPr>
        <w:tc>
          <w:tcPr>
            <w:tcW w:w="636" w:type="dxa"/>
          </w:tcPr>
          <w:p w:rsidR="00D942A2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57" w:type="dxa"/>
            <w:vAlign w:val="center"/>
          </w:tcPr>
          <w:p w:rsidR="00D942A2" w:rsidRPr="002C1FEB" w:rsidRDefault="00DA036D" w:rsidP="00DA0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784" w:type="dxa"/>
          </w:tcPr>
          <w:p w:rsidR="00D942A2" w:rsidRDefault="00D942A2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2A2" w:rsidRPr="008E47A7" w:rsidRDefault="00D942A2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8E47A7" w:rsidRDefault="00D942A2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42A2" w:rsidRPr="008E47A7" w:rsidRDefault="00D942A2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57" w:type="dxa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по формуле 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57" w:type="dxa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чётным вторым коэффициентом (п.22)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57" w:type="dxa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уравнений (п.22) Самостоятельная работа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уравнений, п.23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уравнений, п.23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Теорема Виетта, п.24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Теорема Виетта, п.24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(п.21-24)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 по теме: «Квадратные уравнения»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57" w:type="dxa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уравнений, п.25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57" w:type="dxa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уравнений, п.25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57" w:type="dxa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уравнений, п.25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57" w:type="dxa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уравнений, п.25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уравнений, п.26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рациональных уравнений (п.26)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 с помощью рациональных уравнений (п.26)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уравнений, п.26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57" w:type="dxa"/>
            <w:vAlign w:val="center"/>
          </w:tcPr>
          <w:p w:rsidR="00DA036D" w:rsidRPr="00DA036D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 (п.25-26)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6 по теме: «Решение дробных рациональных уравнений»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10547" w:type="dxa"/>
            <w:gridSpan w:val="6"/>
          </w:tcPr>
          <w:p w:rsidR="00DA036D" w:rsidRPr="008E47A7" w:rsidRDefault="00DA036D" w:rsidP="00DA0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4. Неравенства</w:t>
            </w:r>
            <w:r w:rsidRPr="00841AC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841AC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 час</w:t>
            </w:r>
            <w:r w:rsidRPr="00841AC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п.28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неравенств, 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неравенств, 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 (п.30)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 (п.30) Самостоятельная работа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Абсолютная погрешность приближенного значения (п.31)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Относительная погрешность приближенного значения (п.31)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 (п.28-31)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57" w:type="dxa"/>
            <w:vAlign w:val="center"/>
          </w:tcPr>
          <w:p w:rsidR="00DA036D" w:rsidRPr="00DA036D" w:rsidRDefault="00DA036D" w:rsidP="002C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 по теме "Числовые неравенства и их свойства"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Числовые промежутки (п.33)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6D" w:rsidRPr="008E47A7" w:rsidTr="00352E9F">
        <w:trPr>
          <w:jc w:val="center"/>
        </w:trPr>
        <w:tc>
          <w:tcPr>
            <w:tcW w:w="636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57" w:type="dxa"/>
            <w:vAlign w:val="center"/>
          </w:tcPr>
          <w:p w:rsidR="00DA036D" w:rsidRPr="002C1FEB" w:rsidRDefault="00DA036D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 (п.34)</w:t>
            </w:r>
          </w:p>
        </w:tc>
        <w:tc>
          <w:tcPr>
            <w:tcW w:w="784" w:type="dxa"/>
          </w:tcPr>
          <w:p w:rsidR="00DA036D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36D" w:rsidRPr="008E47A7" w:rsidRDefault="00DA036D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352E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 (п.34) Самостоятельная работа 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Решение двойных неравенств с одной переменной (п.35)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 (п.35) Самостоятельная работа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 (п.32-35)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 по теме "Неравенства с одной переменной и их системы"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10547" w:type="dxa"/>
            <w:gridSpan w:val="6"/>
          </w:tcPr>
          <w:p w:rsidR="00352E9F" w:rsidRPr="008E47A7" w:rsidRDefault="00352E9F" w:rsidP="002C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5. Степень с целым показателем. Элементы статистики</w:t>
            </w:r>
            <w:r w:rsidRPr="00841ACE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 </w:t>
            </w:r>
            <w:r w:rsidRPr="00841AC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 часов</w:t>
            </w:r>
            <w:r w:rsidRPr="00841AC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)</w:t>
            </w: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с целым отрицательным показателем, 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показателем, 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Генеральная и выборочная совокупность (п.40)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57" w:type="dxa"/>
            <w:vAlign w:val="center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9 по теме: «Степень с целым показателем и её свойства».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10547" w:type="dxa"/>
            <w:gridSpan w:val="6"/>
          </w:tcPr>
          <w:p w:rsidR="00352E9F" w:rsidRPr="008E47A7" w:rsidRDefault="00352E9F" w:rsidP="00352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6. Повторение</w:t>
            </w:r>
            <w:r w:rsidRPr="00831D43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831D4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  <w:r w:rsidRPr="00831D4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часов</w:t>
            </w:r>
            <w:r w:rsidRPr="00831D4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)</w:t>
            </w: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57" w:type="dxa"/>
          </w:tcPr>
          <w:p w:rsidR="00352E9F" w:rsidRPr="00BC5C07" w:rsidRDefault="00352E9F" w:rsidP="002C1FE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темы «Рациональные дроби»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57" w:type="dxa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«Преобразование выражений, содержащих квадратные корни».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57" w:type="dxa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квадратных уравнений».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57" w:type="dxa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квадратных уравнений».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57" w:type="dxa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дробных рациональных уравнений».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57" w:type="dxa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 систем неравенств с одной переменной».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57" w:type="dxa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Итоговый зачет.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9F" w:rsidRPr="008E47A7" w:rsidTr="00352E9F">
        <w:trPr>
          <w:jc w:val="center"/>
        </w:trPr>
        <w:tc>
          <w:tcPr>
            <w:tcW w:w="636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57" w:type="dxa"/>
          </w:tcPr>
          <w:p w:rsidR="00352E9F" w:rsidRPr="002C1FEB" w:rsidRDefault="00352E9F" w:rsidP="002C1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84" w:type="dxa"/>
          </w:tcPr>
          <w:p w:rsidR="00352E9F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2E9F" w:rsidRPr="008E47A7" w:rsidRDefault="00352E9F" w:rsidP="00520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C73" w:rsidRDefault="00520C73" w:rsidP="00520C7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37FF" w:rsidRPr="00295378" w:rsidRDefault="002240AE" w:rsidP="0044048E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78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2240AE" w:rsidRPr="00295378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40AE" w:rsidRPr="002240AE" w:rsidRDefault="002240AE" w:rsidP="00520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Глава 1. Рациональные дроби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tab/>
      </w:r>
      <w:r w:rsidRPr="002240AE">
        <w:rPr>
          <w:rFonts w:ascii="Times New Roman" w:hAnsi="Times New Roman" w:cs="Times New Roman"/>
          <w:sz w:val="24"/>
          <w:szCs w:val="24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2240AE">
        <w:rPr>
          <w:rFonts w:ascii="Times New Roman" w:hAnsi="Times New Roman" w:cs="Times New Roman"/>
          <w:iCs/>
          <w:sz w:val="24"/>
          <w:szCs w:val="24"/>
        </w:rPr>
        <w:t>у</w: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2240AE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28" type="#_x0000_t75" style="width:11.25pt;height:27pt" o:ole="">
            <v:imagedata r:id="rId13" o:title=""/>
          </v:shape>
          <o:OLEObject Type="Embed" ProgID="Equation.3" ShapeID="_x0000_i1028" DrawAspect="Content" ObjectID="_1442765861" r:id="rId14"/>
        </w:objec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0AE">
        <w:rPr>
          <w:rFonts w:ascii="Times New Roman" w:hAnsi="Times New Roman" w:cs="Times New Roman"/>
          <w:sz w:val="24"/>
          <w:szCs w:val="24"/>
        </w:rPr>
        <w:t>и её график.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Цель</w:t>
      </w:r>
      <w:r w:rsidRPr="002240AE">
        <w:rPr>
          <w:rFonts w:ascii="Times New Roman" w:hAnsi="Times New Roman" w:cs="Times New Roman"/>
          <w:sz w:val="24"/>
          <w:szCs w:val="24"/>
        </w:rPr>
        <w:t>: выработать умение выполнять тождественные преобразования рациональных выражений.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</w:t>
      </w:r>
      <w:r w:rsidRPr="002240AE">
        <w:rPr>
          <w:rFonts w:ascii="Times New Roman" w:hAnsi="Times New Roman" w:cs="Times New Roman"/>
          <w:sz w:val="24"/>
          <w:szCs w:val="24"/>
        </w:rPr>
        <w:lastRenderedPageBreak/>
        <w:t>алгоритмы. Задания на все действия с дробями не должны быть излишне громоздкими и трудоемкими.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 xml:space="preserve">Изучение темы завершается рассмотрением свойств графика функции </w:t>
      </w:r>
      <w:r w:rsidRPr="002240AE">
        <w:rPr>
          <w:rFonts w:ascii="Times New Roman" w:hAnsi="Times New Roman" w:cs="Times New Roman"/>
          <w:iCs/>
          <w:sz w:val="24"/>
          <w:szCs w:val="24"/>
        </w:rPr>
        <w:t>у</w: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2240AE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29" type="#_x0000_t75" style="width:11.25pt;height:27pt" o:ole="">
            <v:imagedata r:id="rId13" o:title=""/>
          </v:shape>
          <o:OLEObject Type="Embed" ProgID="Equation.3" ShapeID="_x0000_i1029" DrawAspect="Content" ObjectID="_1442765862" r:id="rId15"/>
        </w:object>
      </w:r>
      <w:r w:rsidRPr="002240AE">
        <w:rPr>
          <w:rFonts w:ascii="Times New Roman" w:hAnsi="Times New Roman" w:cs="Times New Roman"/>
          <w:sz w:val="24"/>
          <w:szCs w:val="24"/>
        </w:rPr>
        <w:t>.</w: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Глава 2. Квадратные корни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2240AE">
        <w:rPr>
          <w:rFonts w:ascii="Times New Roman" w:hAnsi="Times New Roman" w:cs="Times New Roman"/>
          <w:iCs/>
          <w:sz w:val="24"/>
          <w:szCs w:val="24"/>
        </w:rPr>
        <w:t>у =</w: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0AE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30" type="#_x0000_t75" style="width:17.25pt;height:15.75pt" o:ole="">
            <v:imagedata r:id="rId16" o:title=""/>
          </v:shape>
          <o:OLEObject Type="Embed" ProgID="Equation.3" ShapeID="_x0000_i1030" DrawAspect="Content" ObjectID="_1442765863" r:id="rId17"/>
        </w:objec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sz w:val="24"/>
          <w:szCs w:val="24"/>
        </w:rPr>
        <w:t>её свойства и график.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Цель</w:t>
      </w:r>
      <w:r w:rsidRPr="002240AE">
        <w:rPr>
          <w:rFonts w:ascii="Times New Roman" w:hAnsi="Times New Roman" w:cs="Times New Roman"/>
          <w:sz w:val="24"/>
          <w:szCs w:val="24"/>
        </w:rPr>
        <w:t>: систематизировать сведения о рациональных числах и дать представление об иррациональных чис</w:t>
      </w:r>
      <w:r w:rsidRPr="002240AE">
        <w:rPr>
          <w:rFonts w:ascii="Times New Roman" w:hAnsi="Times New Roman" w:cs="Times New Roman"/>
          <w:sz w:val="24"/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</w:t>
      </w:r>
      <w:r w:rsidRPr="002240AE">
        <w:rPr>
          <w:rFonts w:ascii="Times New Roman" w:hAnsi="Times New Roman" w:cs="Times New Roman"/>
          <w:sz w:val="24"/>
          <w:szCs w:val="24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2240AE">
        <w:rPr>
          <w:rFonts w:ascii="Times New Roman" w:hAnsi="Times New Roman" w:cs="Times New Roman"/>
          <w:position w:val="-8"/>
          <w:sz w:val="24"/>
          <w:szCs w:val="24"/>
        </w:rPr>
        <w:object w:dxaOrig="460" w:dyaOrig="380">
          <v:shape id="_x0000_i1031" type="#_x0000_t75" style="width:23.25pt;height:18.75pt" o:ole="">
            <v:imagedata r:id="rId18" o:title=""/>
          </v:shape>
          <o:OLEObject Type="Embed" ProgID="Equation.3" ShapeID="_x0000_i1031" DrawAspect="Content" ObjectID="_1442765864" r:id="rId19"/>
        </w:object>
      </w:r>
      <w:r w:rsidRPr="002240AE">
        <w:rPr>
          <w:rFonts w:ascii="Times New Roman" w:hAnsi="Times New Roman" w:cs="Times New Roman"/>
          <w:sz w:val="24"/>
          <w:szCs w:val="24"/>
        </w:rPr>
        <w:t>=</w:t>
      </w:r>
      <w:r w:rsidRPr="002240AE">
        <w:rPr>
          <w:rFonts w:ascii="Times New Roman" w:hAnsi="Times New Roman" w:cs="Times New Roman"/>
          <w:position w:val="-12"/>
          <w:sz w:val="24"/>
          <w:szCs w:val="24"/>
        </w:rPr>
        <w:object w:dxaOrig="240" w:dyaOrig="340">
          <v:shape id="_x0000_i1032" type="#_x0000_t75" style="width:12pt;height:17.25pt" o:ole="">
            <v:imagedata r:id="rId20" o:title=""/>
          </v:shape>
          <o:OLEObject Type="Embed" ProgID="Equation.3" ShapeID="_x0000_i1032" DrawAspect="Content" ObjectID="_1442765865" r:id="rId21"/>
        </w:object>
      </w:r>
      <w:r w:rsidRPr="002240AE">
        <w:rPr>
          <w:rFonts w:ascii="Times New Roman" w:hAnsi="Times New Roman" w:cs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2240AE">
        <w:rPr>
          <w:rFonts w:ascii="Times New Roman" w:hAnsi="Times New Roman" w:cs="Times New Roman"/>
          <w:position w:val="-26"/>
          <w:sz w:val="24"/>
          <w:szCs w:val="24"/>
        </w:rPr>
        <w:object w:dxaOrig="380" w:dyaOrig="600">
          <v:shape id="_x0000_i1033" type="#_x0000_t75" style="width:18.75pt;height:30pt" o:ole="">
            <v:imagedata r:id="rId22" o:title=""/>
          </v:shape>
          <o:OLEObject Type="Embed" ProgID="Equation.3" ShapeID="_x0000_i1033" DrawAspect="Content" ObjectID="_1442765866" r:id="rId23"/>
        </w:objec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i/>
          <w:iCs/>
          <w:position w:val="-26"/>
          <w:sz w:val="24"/>
          <w:szCs w:val="24"/>
        </w:rPr>
        <w:object w:dxaOrig="800" w:dyaOrig="600">
          <v:shape id="_x0000_i1034" type="#_x0000_t75" style="width:39.75pt;height:30pt" o:ole="">
            <v:imagedata r:id="rId24" o:title=""/>
          </v:shape>
          <o:OLEObject Type="Embed" ProgID="Equation.3" ShapeID="_x0000_i1034" DrawAspect="Content" ObjectID="_1442765867" r:id="rId25"/>
        </w:objec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240AE">
        <w:rPr>
          <w:rFonts w:ascii="Times New Roman" w:hAnsi="Times New Roman" w:cs="Times New Roman"/>
          <w:sz w:val="24"/>
          <w:szCs w:val="24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2240AE">
        <w:rPr>
          <w:rFonts w:ascii="Times New Roman" w:hAnsi="Times New Roman" w:cs="Times New Roman"/>
          <w:iCs/>
          <w:sz w:val="24"/>
          <w:szCs w:val="24"/>
        </w:rPr>
        <w:t>у=</w:t>
      </w:r>
      <w:r w:rsidRPr="002240AE">
        <w:rPr>
          <w:rFonts w:ascii="Times New Roman" w:hAnsi="Times New Roman" w:cs="Times New Roman"/>
          <w:iCs/>
          <w:position w:val="-6"/>
          <w:sz w:val="24"/>
          <w:szCs w:val="24"/>
        </w:rPr>
        <w:object w:dxaOrig="340" w:dyaOrig="320">
          <v:shape id="_x0000_i1035" type="#_x0000_t75" style="width:17.25pt;height:15.75pt" o:ole="">
            <v:imagedata r:id="rId16" o:title=""/>
          </v:shape>
          <o:OLEObject Type="Embed" ProgID="Equation.3" ShapeID="_x0000_i1035" DrawAspect="Content" ObjectID="_1442765868" r:id="rId26"/>
        </w:objec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sz w:val="24"/>
          <w:szCs w:val="24"/>
        </w:rPr>
        <w:t xml:space="preserve">её свойства и график. При изучении функции </w:t>
      </w:r>
      <w:r w:rsidRPr="002240AE">
        <w:rPr>
          <w:rFonts w:ascii="Times New Roman" w:hAnsi="Times New Roman" w:cs="Times New Roman"/>
          <w:iCs/>
          <w:sz w:val="24"/>
          <w:szCs w:val="24"/>
        </w:rPr>
        <w:t>у=</w:t>
      </w:r>
      <w:r w:rsidRPr="002240AE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36" type="#_x0000_t75" style="width:17.25pt;height:15.75pt" o:ole="">
            <v:imagedata r:id="rId16" o:title=""/>
          </v:shape>
          <o:OLEObject Type="Embed" ProgID="Equation.3" ShapeID="_x0000_i1036" DrawAspect="Content" ObjectID="_1442765869" r:id="rId27"/>
        </w:objec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sz w:val="24"/>
          <w:szCs w:val="24"/>
        </w:rPr>
        <w:t xml:space="preserve">показывается ее взаимосвязь с функцией </w:t>
      </w:r>
      <w:r w:rsidRPr="002240AE">
        <w:rPr>
          <w:rFonts w:ascii="Times New Roman" w:hAnsi="Times New Roman" w:cs="Times New Roman"/>
          <w:iCs/>
          <w:sz w:val="24"/>
          <w:szCs w:val="24"/>
        </w:rPr>
        <w:t>у = х</w:t>
      </w:r>
      <w:r w:rsidRPr="002240AE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sz w:val="24"/>
          <w:szCs w:val="24"/>
        </w:rPr>
        <w:t>где х ≥</w: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40AE">
        <w:rPr>
          <w:rFonts w:ascii="Times New Roman" w:hAnsi="Times New Roman" w:cs="Times New Roman"/>
          <w:sz w:val="24"/>
          <w:szCs w:val="24"/>
        </w:rPr>
        <w:t>0.</w:t>
      </w:r>
    </w:p>
    <w:p w:rsidR="002240AE" w:rsidRDefault="002240AE" w:rsidP="00520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0AE" w:rsidRDefault="002240AE" w:rsidP="00520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Глава 3. Квадратные уравнения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Цель</w:t>
      </w:r>
      <w:r w:rsidRPr="002240AE">
        <w:rPr>
          <w:rFonts w:ascii="Times New Roman" w:hAnsi="Times New Roman" w:cs="Times New Roman"/>
          <w:sz w:val="24"/>
          <w:szCs w:val="24"/>
        </w:rPr>
        <w:t>: выработать умения решать квадратные уравнения и простейшие рациональные уравнения и применять их к решению задач.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Основное внимание следует уделить решению уравнений вида ах</w:t>
      </w:r>
      <w:r w:rsidRPr="002240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40AE">
        <w:rPr>
          <w:rFonts w:ascii="Times New Roman" w:hAnsi="Times New Roman" w:cs="Times New Roman"/>
          <w:sz w:val="24"/>
          <w:szCs w:val="24"/>
        </w:rPr>
        <w:t xml:space="preserve"> + </w:t>
      </w:r>
      <w:r w:rsidRPr="002240AE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х </w:t>
      </w:r>
      <w:r w:rsidRPr="002240AE">
        <w:rPr>
          <w:rFonts w:ascii="Times New Roman" w:hAnsi="Times New Roman" w:cs="Times New Roman"/>
          <w:sz w:val="24"/>
          <w:szCs w:val="24"/>
        </w:rPr>
        <w:t xml:space="preserve">+ </w: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2240AE">
        <w:rPr>
          <w:rFonts w:ascii="Times New Roman" w:hAnsi="Times New Roman" w:cs="Times New Roman"/>
          <w:sz w:val="24"/>
          <w:szCs w:val="24"/>
        </w:rPr>
        <w:t xml:space="preserve">= 0, где </w: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2240AE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00">
          <v:shape id="_x0000_i1037" type="#_x0000_t75" style="width:9.75pt;height:9.75pt" o:ole="">
            <v:imagedata r:id="rId28" o:title=""/>
          </v:shape>
          <o:OLEObject Type="Embed" ProgID="Equation.3" ShapeID="_x0000_i1037" DrawAspect="Content" ObjectID="_1442765870" r:id="rId29"/>
        </w:objec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40AE">
        <w:rPr>
          <w:rFonts w:ascii="Times New Roman" w:hAnsi="Times New Roman" w:cs="Times New Roman"/>
          <w:sz w:val="24"/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Глава 4. Неравенства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Цель</w:t>
      </w:r>
      <w:r w:rsidRPr="002240AE">
        <w:rPr>
          <w:rFonts w:ascii="Times New Roman" w:hAnsi="Times New Roman" w:cs="Times New Roman"/>
          <w:sz w:val="24"/>
          <w:szCs w:val="24"/>
        </w:rPr>
        <w:t>: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ах &gt; </w:t>
      </w:r>
      <w:r w:rsidRPr="002240AE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2240AE">
        <w:rPr>
          <w:rFonts w:ascii="Times New Roman" w:hAnsi="Times New Roman" w:cs="Times New Roman"/>
          <w:iCs/>
          <w:sz w:val="24"/>
          <w:szCs w:val="24"/>
        </w:rPr>
        <w:t xml:space="preserve">, ах &lt; </w:t>
      </w:r>
      <w:r w:rsidRPr="002240AE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sz w:val="24"/>
          <w:szCs w:val="24"/>
        </w:rPr>
        <w:t xml:space="preserve">остановившись специально на случае, когда </w:t>
      </w:r>
      <w:r w:rsidRPr="002240AE">
        <w:rPr>
          <w:rFonts w:ascii="Times New Roman" w:hAnsi="Times New Roman" w:cs="Times New Roman"/>
          <w:iCs/>
          <w:sz w:val="24"/>
          <w:szCs w:val="24"/>
        </w:rPr>
        <w:t>а&lt;</w:t>
      </w:r>
      <w:r w:rsidRPr="002240AE">
        <w:rPr>
          <w:rFonts w:ascii="Times New Roman" w:hAnsi="Times New Roman" w:cs="Times New Roman"/>
          <w:sz w:val="24"/>
          <w:szCs w:val="24"/>
        </w:rPr>
        <w:t>0.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Глава 5. Степень с целым показателем. Элементы статистики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Цель</w:t>
      </w:r>
      <w:r w:rsidRPr="002240AE">
        <w:rPr>
          <w:rFonts w:ascii="Times New Roman" w:hAnsi="Times New Roman" w:cs="Times New Roman"/>
          <w:sz w:val="24"/>
          <w:szCs w:val="24"/>
        </w:rPr>
        <w:t>: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44048E" w:rsidRDefault="002240AE" w:rsidP="00520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ab/>
        <w:t xml:space="preserve">6. Повторение </w:t>
      </w:r>
    </w:p>
    <w:p w:rsidR="002240AE" w:rsidRPr="002240AE" w:rsidRDefault="002240AE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Цель</w:t>
      </w:r>
      <w:r w:rsidRPr="002240AE">
        <w:rPr>
          <w:rFonts w:ascii="Times New Roman" w:hAnsi="Times New Roman" w:cs="Times New Roman"/>
          <w:sz w:val="24"/>
          <w:szCs w:val="24"/>
        </w:rPr>
        <w:t>: Повторение, обобщение и систематизация знаний, умений и навыков за курс алгебры 8 класса.</w:t>
      </w:r>
    </w:p>
    <w:p w:rsidR="000E37FF" w:rsidRPr="00295378" w:rsidRDefault="002240AE" w:rsidP="00352E9F">
      <w:pPr>
        <w:pStyle w:val="a3"/>
        <w:tabs>
          <w:tab w:val="left" w:pos="439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78"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</w:t>
      </w:r>
    </w:p>
    <w:p w:rsidR="00E96CD1" w:rsidRPr="00E34B35" w:rsidRDefault="00E96CD1" w:rsidP="00E96CD1">
      <w:pPr>
        <w:pStyle w:val="1"/>
        <w:jc w:val="both"/>
        <w:rPr>
          <w:b w:val="0"/>
          <w:i w:val="0"/>
          <w:sz w:val="24"/>
        </w:rPr>
      </w:pPr>
      <w:r w:rsidRPr="00E34B35">
        <w:rPr>
          <w:b w:val="0"/>
          <w:i w:val="0"/>
          <w:sz w:val="24"/>
        </w:rPr>
        <w:t>Критерии и нормы оценки знаний, умений и навыков обучающихся по математике.</w:t>
      </w:r>
    </w:p>
    <w:p w:rsidR="00E96CD1" w:rsidRPr="00E34B35" w:rsidRDefault="00E96CD1" w:rsidP="00E96CD1">
      <w:pPr>
        <w:jc w:val="both"/>
      </w:pPr>
    </w:p>
    <w:p w:rsidR="00E96CD1" w:rsidRPr="00E34B35" w:rsidRDefault="00E96CD1" w:rsidP="00E96CD1">
      <w:pPr>
        <w:pStyle w:val="1"/>
        <w:jc w:val="both"/>
        <w:rPr>
          <w:b w:val="0"/>
          <w:i w:val="0"/>
          <w:sz w:val="24"/>
        </w:rPr>
      </w:pPr>
      <w:r w:rsidRPr="00E34B35">
        <w:rPr>
          <w:b w:val="0"/>
          <w:i w:val="0"/>
          <w:sz w:val="24"/>
          <w:u w:val="none"/>
        </w:rPr>
        <w:t xml:space="preserve">1. </w:t>
      </w:r>
      <w:r w:rsidRPr="00E34B35">
        <w:rPr>
          <w:b w:val="0"/>
          <w:i w:val="0"/>
          <w:sz w:val="24"/>
        </w:rPr>
        <w:t>Оценка письменных контрольных работ обучающихся по математике.</w:t>
      </w:r>
    </w:p>
    <w:p w:rsidR="00E96CD1" w:rsidRPr="00E34B35" w:rsidRDefault="00E96CD1" w:rsidP="00E96CD1">
      <w:pPr>
        <w:pStyle w:val="a4"/>
        <w:spacing w:line="240" w:lineRule="auto"/>
        <w:rPr>
          <w:sz w:val="24"/>
          <w:szCs w:val="24"/>
        </w:rPr>
      </w:pPr>
    </w:p>
    <w:p w:rsidR="00E96CD1" w:rsidRPr="00A37852" w:rsidRDefault="00E96CD1" w:rsidP="00E96CD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852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A85F87">
        <w:t>работа выполнена полностью;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A85F87">
        <w:t>в логических рассуждениях и обосновании решения нет пробелов и ошибок;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A85F87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96CD1" w:rsidRPr="00A37852" w:rsidRDefault="00E96CD1" w:rsidP="00E96CD1">
      <w:pPr>
        <w:pStyle w:val="a6"/>
        <w:jc w:val="both"/>
        <w:rPr>
          <w:iCs/>
        </w:rPr>
      </w:pPr>
      <w:r w:rsidRPr="00A37852">
        <w:t>Отметка «4» ставится в следующих случаях: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96CD1" w:rsidRPr="00E34B35" w:rsidRDefault="00E96CD1" w:rsidP="00E96CD1">
      <w:pPr>
        <w:pStyle w:val="a6"/>
        <w:ind w:left="207"/>
        <w:jc w:val="both"/>
      </w:pPr>
      <w:r w:rsidRPr="00E34B35">
        <w:t>Отметка «3» ставится, если: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iCs/>
        </w:rPr>
      </w:pPr>
      <w:r w:rsidRPr="00E34B35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96CD1" w:rsidRPr="00E34B35" w:rsidRDefault="00E96CD1" w:rsidP="00E96CD1">
      <w:pPr>
        <w:pStyle w:val="a6"/>
        <w:numPr>
          <w:ilvl w:val="0"/>
          <w:numId w:val="40"/>
        </w:numPr>
        <w:ind w:left="567"/>
        <w:jc w:val="both"/>
      </w:pPr>
      <w:r w:rsidRPr="00E34B35">
        <w:t>Отметка «2» ставится, если: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96CD1" w:rsidRPr="00E34B35" w:rsidRDefault="00E96CD1" w:rsidP="00E96CD1">
      <w:pPr>
        <w:pStyle w:val="a6"/>
        <w:numPr>
          <w:ilvl w:val="0"/>
          <w:numId w:val="40"/>
        </w:numPr>
        <w:ind w:left="567"/>
        <w:jc w:val="both"/>
      </w:pPr>
      <w:r w:rsidRPr="00E34B35">
        <w:t>Отметка «1» ставится, если: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96CD1" w:rsidRPr="00E34B35" w:rsidRDefault="00E96CD1" w:rsidP="00E96CD1">
      <w:pPr>
        <w:pStyle w:val="a6"/>
        <w:ind w:firstLine="540"/>
        <w:jc w:val="both"/>
        <w:rPr>
          <w:bCs/>
          <w:iCs/>
        </w:rPr>
      </w:pPr>
      <w:r w:rsidRPr="00E34B35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E96CD1" w:rsidRPr="00E34B35" w:rsidRDefault="00E96CD1" w:rsidP="00E96CD1">
      <w:pPr>
        <w:pStyle w:val="1"/>
        <w:jc w:val="both"/>
        <w:rPr>
          <w:b w:val="0"/>
          <w:i w:val="0"/>
          <w:sz w:val="24"/>
          <w:u w:val="none"/>
        </w:rPr>
      </w:pPr>
      <w:r w:rsidRPr="00E34B35">
        <w:rPr>
          <w:b w:val="0"/>
          <w:i w:val="0"/>
          <w:sz w:val="24"/>
          <w:u w:val="none"/>
        </w:rPr>
        <w:t>2.</w:t>
      </w:r>
      <w:r w:rsidRPr="00E34B35">
        <w:rPr>
          <w:b w:val="0"/>
          <w:i w:val="0"/>
          <w:sz w:val="24"/>
        </w:rPr>
        <w:t>Оценка устных ответов обучающихся по математике</w:t>
      </w:r>
    </w:p>
    <w:p w:rsidR="00E96CD1" w:rsidRPr="00A37852" w:rsidRDefault="00E96CD1" w:rsidP="00E96CD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852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567"/>
        <w:jc w:val="both"/>
      </w:pPr>
      <w:r w:rsidRPr="00A85F87">
        <w:t>полно раскрыл содержание материала в объеме, предусмотренном программой и учебником;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567"/>
        <w:jc w:val="both"/>
      </w:pPr>
      <w:r w:rsidRPr="00A85F87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567"/>
        <w:jc w:val="both"/>
      </w:pPr>
      <w:r w:rsidRPr="00A85F87">
        <w:t>правильно выполнил рисунки, чертежи, графики, сопутствующие ответу;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567"/>
        <w:jc w:val="both"/>
      </w:pPr>
      <w:r w:rsidRPr="00A85F87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567"/>
        <w:jc w:val="both"/>
      </w:pPr>
      <w:r w:rsidRPr="00A85F87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567"/>
        <w:jc w:val="both"/>
      </w:pPr>
      <w:r w:rsidRPr="00A85F87">
        <w:t>отвечал самостоятельно, без наводящих вопросов учителя;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567"/>
        <w:jc w:val="both"/>
      </w:pPr>
      <w:r w:rsidRPr="00A85F87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E96CD1" w:rsidRPr="00A37852" w:rsidRDefault="00E96CD1" w:rsidP="00E96CD1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E96CD1" w:rsidRPr="00E34B35" w:rsidRDefault="00E96CD1" w:rsidP="00E96CD1">
      <w:pPr>
        <w:pStyle w:val="a6"/>
        <w:jc w:val="both"/>
        <w:rPr>
          <w:iCs/>
        </w:rPr>
      </w:pPr>
      <w:r w:rsidRPr="00E34B35">
        <w:lastRenderedPageBreak/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96CD1" w:rsidRPr="00E34B35" w:rsidRDefault="00E96CD1" w:rsidP="00E96CD1">
      <w:pPr>
        <w:pStyle w:val="a6"/>
        <w:jc w:val="both"/>
      </w:pPr>
      <w:r w:rsidRPr="00E34B35">
        <w:t>Отметка «3» ставится в следующих случаях:</w:t>
      </w:r>
    </w:p>
    <w:p w:rsidR="00E96CD1" w:rsidRPr="00E34B35" w:rsidRDefault="00E96CD1" w:rsidP="00E96CD1">
      <w:pPr>
        <w:pStyle w:val="a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E96CD1" w:rsidRPr="00E34B35" w:rsidRDefault="00E96CD1" w:rsidP="00E96CD1">
      <w:pPr>
        <w:pStyle w:val="a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96CD1" w:rsidRPr="00E34B35" w:rsidRDefault="00E96CD1" w:rsidP="00E96CD1">
      <w:pPr>
        <w:pStyle w:val="a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96CD1" w:rsidRPr="00E34B35" w:rsidRDefault="00E96CD1" w:rsidP="00E96CD1">
      <w:pPr>
        <w:pStyle w:val="a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96CD1" w:rsidRPr="00E34B35" w:rsidRDefault="00E96CD1" w:rsidP="00E96CD1">
      <w:pPr>
        <w:pStyle w:val="a6"/>
        <w:ind w:left="567"/>
        <w:jc w:val="both"/>
        <w:rPr>
          <w:bCs/>
          <w:iCs/>
        </w:rPr>
      </w:pPr>
    </w:p>
    <w:p w:rsidR="00E96CD1" w:rsidRPr="00E34B35" w:rsidRDefault="00E96CD1" w:rsidP="00E96CD1">
      <w:pPr>
        <w:pStyle w:val="a6"/>
        <w:jc w:val="both"/>
      </w:pPr>
      <w:r w:rsidRPr="00E34B35">
        <w:rPr>
          <w:bCs/>
          <w:iCs/>
        </w:rPr>
        <w:t xml:space="preserve"> </w:t>
      </w:r>
      <w:r w:rsidRPr="00E34B35">
        <w:t>Отметка «2» ставится в следующих случаях: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не раскрыто основное содержание учебного материала;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E96CD1" w:rsidRPr="00E34B35" w:rsidRDefault="00E96CD1" w:rsidP="00E96CD1">
      <w:pPr>
        <w:pStyle w:val="a6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 w:rsidRPr="00E34B35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96CD1" w:rsidRPr="00E34B35" w:rsidRDefault="00E96CD1" w:rsidP="00E96CD1">
      <w:pPr>
        <w:pStyle w:val="a6"/>
        <w:jc w:val="both"/>
        <w:rPr>
          <w:bCs/>
          <w:iCs/>
        </w:rPr>
      </w:pPr>
    </w:p>
    <w:p w:rsidR="00E96CD1" w:rsidRPr="00A37852" w:rsidRDefault="00E96CD1" w:rsidP="00E96CD1">
      <w:pPr>
        <w:pStyle w:val="a6"/>
        <w:jc w:val="both"/>
      </w:pPr>
      <w:r w:rsidRPr="00A37852">
        <w:t>Отметка «1» ставится, если:</w:t>
      </w:r>
    </w:p>
    <w:p w:rsidR="00E96CD1" w:rsidRPr="00A85F87" w:rsidRDefault="00E96CD1" w:rsidP="00E96CD1">
      <w:pPr>
        <w:pStyle w:val="ae"/>
        <w:widowControl w:val="0"/>
        <w:numPr>
          <w:ilvl w:val="0"/>
          <w:numId w:val="45"/>
        </w:numPr>
        <w:autoSpaceDE w:val="0"/>
        <w:autoSpaceDN w:val="0"/>
        <w:adjustRightInd w:val="0"/>
        <w:ind w:left="567"/>
        <w:jc w:val="both"/>
      </w:pPr>
      <w:r w:rsidRPr="00A85F87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96CD1" w:rsidRPr="00A37852" w:rsidRDefault="00E96CD1" w:rsidP="00E96CD1">
      <w:pPr>
        <w:pStyle w:val="1"/>
        <w:jc w:val="both"/>
        <w:rPr>
          <w:sz w:val="24"/>
        </w:rPr>
      </w:pPr>
    </w:p>
    <w:p w:rsidR="00E96CD1" w:rsidRPr="00A37852" w:rsidRDefault="00E96CD1" w:rsidP="00E96CD1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7852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E96CD1" w:rsidRPr="00A37852" w:rsidRDefault="00E96CD1" w:rsidP="00E96CD1">
      <w:p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E96CD1" w:rsidRPr="00A37852" w:rsidRDefault="00E96CD1" w:rsidP="00E96C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852">
        <w:rPr>
          <w:rFonts w:ascii="Times New Roman" w:hAnsi="Times New Roman" w:cs="Times New Roman"/>
          <w:b/>
          <w:sz w:val="24"/>
          <w:szCs w:val="24"/>
        </w:rPr>
        <w:t>3.1. Грубыми считаются ошибки: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lastRenderedPageBreak/>
        <w:t>неумение пользоваться первоисточниками, учебником и справочниками;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E96CD1" w:rsidRPr="00A37852" w:rsidRDefault="00E96CD1" w:rsidP="00E96CD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E96CD1" w:rsidRPr="00A37852" w:rsidRDefault="00E96CD1" w:rsidP="00E96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6CD1" w:rsidRPr="00A37852" w:rsidRDefault="00E96CD1" w:rsidP="00E96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 xml:space="preserve">3.2. К </w:t>
      </w:r>
      <w:r w:rsidRPr="00A37852">
        <w:rPr>
          <w:rFonts w:ascii="Times New Roman" w:hAnsi="Times New Roman" w:cs="Times New Roman"/>
          <w:b/>
          <w:sz w:val="24"/>
          <w:szCs w:val="24"/>
        </w:rPr>
        <w:t>негрубым ошибкам</w:t>
      </w:r>
      <w:r w:rsidRPr="00A37852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E96CD1" w:rsidRPr="00A37852" w:rsidRDefault="00E96CD1" w:rsidP="00E96C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E96CD1" w:rsidRPr="00A37852" w:rsidRDefault="00E96CD1" w:rsidP="00E96C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E96CD1" w:rsidRPr="00A37852" w:rsidRDefault="00E96CD1" w:rsidP="00E96C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E96CD1" w:rsidRPr="00A37852" w:rsidRDefault="00E96CD1" w:rsidP="00E96C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E96CD1" w:rsidRPr="00A37852" w:rsidRDefault="00E96CD1" w:rsidP="00E96C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E96CD1" w:rsidRPr="00A37852" w:rsidRDefault="00E96CD1" w:rsidP="00E96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3.3</w:t>
      </w:r>
      <w:r w:rsidRPr="00A37852">
        <w:rPr>
          <w:rFonts w:ascii="Times New Roman" w:hAnsi="Times New Roman" w:cs="Times New Roman"/>
          <w:b/>
          <w:sz w:val="24"/>
          <w:szCs w:val="24"/>
        </w:rPr>
        <w:t>. Недочетами</w:t>
      </w:r>
      <w:r w:rsidRPr="00A3785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96CD1" w:rsidRPr="00A37852" w:rsidRDefault="00E96CD1" w:rsidP="00E96CD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E96CD1" w:rsidRPr="00A37852" w:rsidRDefault="00E96CD1" w:rsidP="00E96CD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52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0E37FF" w:rsidRDefault="000E37F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40AE" w:rsidRPr="002240AE" w:rsidRDefault="002240AE" w:rsidP="00520C7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AE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курса алгебры8 класса обучающиеся должны: </w:t>
      </w:r>
    </w:p>
    <w:p w:rsidR="002240AE" w:rsidRPr="002240AE" w:rsidRDefault="002240AE" w:rsidP="00520C73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240A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</w:p>
    <w:p w:rsidR="002240AE" w:rsidRPr="002240AE" w:rsidRDefault="002240AE" w:rsidP="00520C73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2240AE" w:rsidRPr="002240AE" w:rsidRDefault="002240AE" w:rsidP="00520C73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2240AE" w:rsidRPr="002240AE" w:rsidRDefault="002240AE" w:rsidP="00520C73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240AE" w:rsidRPr="002240AE" w:rsidRDefault="002240AE" w:rsidP="00520C73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240AE" w:rsidRPr="002240AE" w:rsidRDefault="002240AE" w:rsidP="00520C73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240AE" w:rsidRPr="002240AE" w:rsidRDefault="002240AE" w:rsidP="00520C73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240AE" w:rsidRPr="002240AE" w:rsidRDefault="002240AE" w:rsidP="00520C73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240AE" w:rsidRPr="002240AE" w:rsidRDefault="002240AE" w:rsidP="00520C73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240AE" w:rsidRPr="002240AE" w:rsidRDefault="002240AE" w:rsidP="00520C7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описывать свойства изученных функций (у=кх</w: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sz w:val="24"/>
          <w:szCs w:val="24"/>
        </w:rPr>
        <w:t>где к</w:t>
      </w:r>
      <w:r w:rsidRPr="002240AE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8" type="#_x0000_t75" style="width:9.75pt;height:9.75pt" o:ole="">
            <v:imagedata r:id="rId30" o:title=""/>
          </v:shape>
          <o:OLEObject Type="Embed" ProgID="Equation.3" ShapeID="_x0000_i1038" DrawAspect="Content" ObjectID="_1442765871" r:id="rId31"/>
        </w:object>
      </w:r>
      <w:r w:rsidRPr="002240AE">
        <w:rPr>
          <w:rFonts w:ascii="Times New Roman" w:hAnsi="Times New Roman" w:cs="Times New Roman"/>
          <w:sz w:val="24"/>
          <w:szCs w:val="24"/>
        </w:rPr>
        <w:t>0, у=кх+</w:t>
      </w:r>
      <w:r w:rsidRPr="002240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240AE">
        <w:rPr>
          <w:rFonts w:ascii="Times New Roman" w:hAnsi="Times New Roman" w:cs="Times New Roman"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iCs/>
          <w:sz w:val="24"/>
          <w:szCs w:val="24"/>
        </w:rPr>
        <w:t>у=х</w:t>
      </w:r>
      <w:r w:rsidRPr="002240AE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2240AE">
        <w:rPr>
          <w:rFonts w:ascii="Times New Roman" w:hAnsi="Times New Roman" w:cs="Times New Roman"/>
          <w:iCs/>
          <w:sz w:val="24"/>
          <w:szCs w:val="24"/>
        </w:rPr>
        <w:t>, у=х</w:t>
      </w:r>
      <w:r w:rsidRPr="002240AE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2240AE">
        <w:rPr>
          <w:rFonts w:ascii="Times New Roman" w:hAnsi="Times New Roman" w:cs="Times New Roman"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iCs/>
          <w:sz w:val="24"/>
          <w:szCs w:val="24"/>
        </w:rPr>
        <w:t>у</w:t>
      </w:r>
      <w:r w:rsidRPr="002240AE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2240AE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39" type="#_x0000_t75" style="width:11.25pt;height:27pt" o:ole="">
            <v:imagedata r:id="rId13" o:title=""/>
          </v:shape>
          <o:OLEObject Type="Embed" ProgID="Equation.3" ShapeID="_x0000_i1039" DrawAspect="Content" ObjectID="_1442765872" r:id="rId32"/>
        </w:object>
      </w:r>
      <w:r w:rsidRPr="002240AE">
        <w:rPr>
          <w:rFonts w:ascii="Times New Roman" w:hAnsi="Times New Roman" w:cs="Times New Roman"/>
          <w:sz w:val="24"/>
          <w:szCs w:val="24"/>
        </w:rPr>
        <w:t xml:space="preserve">, </w:t>
      </w:r>
      <w:r w:rsidRPr="002240AE">
        <w:rPr>
          <w:rFonts w:ascii="Times New Roman" w:hAnsi="Times New Roman" w:cs="Times New Roman"/>
          <w:iCs/>
          <w:sz w:val="24"/>
          <w:szCs w:val="24"/>
        </w:rPr>
        <w:t>у=</w:t>
      </w:r>
      <w:r w:rsidRPr="002240AE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40" type="#_x0000_t75" style="width:17.25pt;height:15.75pt" o:ole="">
            <v:imagedata r:id="rId16" o:title=""/>
          </v:shape>
          <o:OLEObject Type="Embed" ProgID="Equation.3" ShapeID="_x0000_i1040" DrawAspect="Content" ObjectID="_1442765873" r:id="rId33"/>
        </w:object>
      </w:r>
      <w:r w:rsidRPr="002240AE">
        <w:rPr>
          <w:rFonts w:ascii="Times New Roman" w:hAnsi="Times New Roman" w:cs="Times New Roman"/>
          <w:sz w:val="24"/>
          <w:szCs w:val="24"/>
        </w:rPr>
        <w:t>), строить их графики;</w:t>
      </w:r>
    </w:p>
    <w:p w:rsidR="002240AE" w:rsidRPr="002240AE" w:rsidRDefault="002240AE" w:rsidP="00520C73">
      <w:pPr>
        <w:spacing w:before="24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0AE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2240AE" w:rsidRPr="002240AE" w:rsidRDefault="002240AE" w:rsidP="00520C73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240AE" w:rsidRPr="002240AE" w:rsidRDefault="002240AE" w:rsidP="00520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  <w:r w:rsidRPr="002240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E9F" w:rsidRDefault="00352E9F" w:rsidP="00E96C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9F" w:rsidRDefault="00352E9F" w:rsidP="00E96C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D1" w:rsidRPr="00E96CD1" w:rsidRDefault="00E96CD1" w:rsidP="00E96C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E96CD1"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</w:p>
    <w:p w:rsidR="00E96CD1" w:rsidRPr="00E96CD1" w:rsidRDefault="00E96CD1" w:rsidP="00E9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Алгебра. 8 класс: поурочные планы по учебнику Ю.Н. Макарычева и др. / авт.-сост. Т.Л. Афанасьева, Л.А. Тапилина. – Волгоград: Учитель, 2007. – 303 с.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color w:val="000000"/>
          <w:sz w:val="24"/>
          <w:szCs w:val="24"/>
        </w:rPr>
        <w:t>Алгебра: Учеб. для 8 кл. общеобразоват. учреждений / Ю.Н. Макарычев, Н.Г. Миндюк и др.; под ред. С.А. Теляковского. М.: Просвещение, 2002.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Виртуальная школа Кирилла и Мефодия. Уроки алгебры Кирилла и Мефодия. 7-8 классы, 2004.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D1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Дидактические материалы по алгебре для 8 класса / В.И. Жохов, Ю.Н. Макарычев, Н.Г. Миндюк. – М.: Просвещение, 2006. – 144 с.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Живая математика. Учебно-методический комплект. Версия 4.3. Программа. Компьютерные альбомы. М: ИНТ.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Живая математика: Сборник методических материалов. М: ИНТ. – 168 с.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Нестандартные уроки алгебры. 8 класс. / Сост. Н.А. Ким. – Волгоград: ИТД «Корифей», 2006. – 112 с.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 общеобразовательных учреждений. Алгебра. 7-9 классы. Составитель: Бурмистрова Т.А. – М.: Просвещение, 2009 г.</w:t>
      </w:r>
    </w:p>
    <w:p w:rsidR="00E96CD1" w:rsidRPr="00E96CD1" w:rsidRDefault="00E96CD1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Рубежный контроль по математике: 5-9 классы / Р. Изместьева. – М.: Чистые пруды, 2006. – 32 с.</w:t>
      </w:r>
    </w:p>
    <w:p w:rsidR="00E96CD1" w:rsidRPr="00E96CD1" w:rsidRDefault="00E91582" w:rsidP="0029537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96CD1" w:rsidRPr="00E96CD1">
          <w:rPr>
            <w:rStyle w:val="af4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E96CD1" w:rsidRPr="00E96CD1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ресурсов.</w:t>
      </w:r>
    </w:p>
    <w:p w:rsidR="00E96CD1" w:rsidRPr="00E96CD1" w:rsidRDefault="00E96CD1" w:rsidP="00295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6CD1" w:rsidRPr="00E96CD1" w:rsidRDefault="00E96CD1" w:rsidP="00295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6CD1" w:rsidRPr="00E96CD1" w:rsidRDefault="00E96CD1" w:rsidP="002953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E96CD1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</w:p>
    <w:p w:rsidR="00E96CD1" w:rsidRPr="00E96CD1" w:rsidRDefault="00E96CD1" w:rsidP="00295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6CD1" w:rsidRPr="00E96CD1" w:rsidRDefault="00E96CD1" w:rsidP="00295378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color w:val="000000"/>
          <w:sz w:val="24"/>
          <w:szCs w:val="24"/>
        </w:rPr>
        <w:t>Алгебра: Учеб. для 8 кл. общеобразоват. учреждений / Ю.Н. Макарычев, Н.Г. Миндюк и др.; под ред. С.А. Теляковского. М.: Просвещение, 2002.</w:t>
      </w:r>
    </w:p>
    <w:p w:rsidR="00E96CD1" w:rsidRPr="00E96CD1" w:rsidRDefault="00E96CD1" w:rsidP="00295378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Дидактические материалы по алгебре для 8 класса / В.И. Жохов, Ю.Н. Макарычев, Н.Г. Миндюк. – М.: Просвещение, 2006. – 144 с.</w:t>
      </w:r>
    </w:p>
    <w:p w:rsidR="00E96CD1" w:rsidRPr="00E96CD1" w:rsidRDefault="00E96CD1" w:rsidP="00295378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Живая математика. Учебно-методический комплект. Версия 4.3. Программа. Компьютерные альбомы. М: ИНТ.</w:t>
      </w:r>
    </w:p>
    <w:p w:rsidR="00E96CD1" w:rsidRPr="00E96CD1" w:rsidRDefault="00E96CD1" w:rsidP="00295378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CD1">
        <w:rPr>
          <w:rFonts w:ascii="Times New Roman" w:hAnsi="Times New Roman" w:cs="Times New Roman"/>
          <w:sz w:val="24"/>
          <w:szCs w:val="24"/>
        </w:rPr>
        <w:t>Живая математика: Сборник методических материалов. М: ИНТ. – 168 с.</w:t>
      </w:r>
    </w:p>
    <w:p w:rsidR="000E37FF" w:rsidRDefault="000E37FF" w:rsidP="00295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45BA" w:rsidRDefault="00D245BA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378" w:rsidRDefault="00295378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5378" w:rsidRDefault="00295378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5378" w:rsidRDefault="00295378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5378" w:rsidRDefault="00295378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5378" w:rsidRDefault="00295378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52E9F" w:rsidRDefault="00352E9F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185" w:rsidRDefault="00F65185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52E9F" w:rsidRDefault="00352E9F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52E9F" w:rsidRDefault="00352E9F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52E9F" w:rsidRDefault="00352E9F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52E9F" w:rsidRDefault="00352E9F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91E58" w:rsidRDefault="00991E58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91E58" w:rsidRDefault="00991E58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52E9F" w:rsidRDefault="00352E9F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7329F" w:rsidRDefault="0057329F" w:rsidP="0057329F">
      <w:pPr>
        <w:spacing w:after="0" w:line="240" w:lineRule="auto"/>
        <w:ind w:left="1077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Приложение 1.</w:t>
      </w:r>
    </w:p>
    <w:p w:rsidR="00991E58" w:rsidRDefault="00991E58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245BA" w:rsidRDefault="00D245BA" w:rsidP="00D245BA">
      <w:pPr>
        <w:spacing w:after="0" w:line="240" w:lineRule="auto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Календарно</w:t>
      </w:r>
      <w:r w:rsidRPr="00E7572C">
        <w:rPr>
          <w:rFonts w:ascii="Times New Roman" w:hAnsi="Times New Roman"/>
          <w:b/>
          <w:i/>
          <w:sz w:val="24"/>
          <w:szCs w:val="24"/>
          <w:u w:val="single"/>
        </w:rPr>
        <w:t>-тематическое планирование</w:t>
      </w:r>
      <w:r w:rsidR="00991E58">
        <w:rPr>
          <w:rFonts w:ascii="Times New Roman" w:hAnsi="Times New Roman"/>
          <w:b/>
          <w:i/>
          <w:sz w:val="24"/>
          <w:szCs w:val="24"/>
          <w:u w:val="single"/>
        </w:rPr>
        <w:t xml:space="preserve"> в 8 классе «В»</w:t>
      </w:r>
    </w:p>
    <w:p w:rsidR="00D245BA" w:rsidRDefault="00D245BA" w:rsidP="00D245BA">
      <w:pPr>
        <w:spacing w:after="0" w:line="240" w:lineRule="auto"/>
        <w:ind w:left="1077"/>
        <w:jc w:val="both"/>
      </w:pPr>
    </w:p>
    <w:tbl>
      <w:tblPr>
        <w:tblW w:w="10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4782"/>
        <w:gridCol w:w="860"/>
        <w:gridCol w:w="1287"/>
        <w:gridCol w:w="1287"/>
        <w:gridCol w:w="1632"/>
      </w:tblGrid>
      <w:tr w:rsidR="00C107B9" w:rsidRPr="008E47A7" w:rsidTr="00F65185">
        <w:trPr>
          <w:jc w:val="center"/>
        </w:trPr>
        <w:tc>
          <w:tcPr>
            <w:tcW w:w="636" w:type="dxa"/>
            <w:vMerge w:val="restart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7" w:type="dxa"/>
            <w:vMerge w:val="restart"/>
          </w:tcPr>
          <w:p w:rsidR="00C107B9" w:rsidRPr="008E47A7" w:rsidRDefault="00C107B9" w:rsidP="00F65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урока</w:t>
            </w:r>
          </w:p>
        </w:tc>
        <w:tc>
          <w:tcPr>
            <w:tcW w:w="784" w:type="dxa"/>
            <w:vMerge w:val="restart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C107B9" w:rsidRPr="008E47A7" w:rsidTr="00F65185">
        <w:trPr>
          <w:jc w:val="center"/>
        </w:trPr>
        <w:tc>
          <w:tcPr>
            <w:tcW w:w="636" w:type="dxa"/>
            <w:vMerge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  <w:vMerge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</w:tcPr>
          <w:p w:rsidR="00C107B9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10547" w:type="dxa"/>
            <w:gridSpan w:val="6"/>
          </w:tcPr>
          <w:p w:rsidR="00C107B9" w:rsidRPr="00520C73" w:rsidRDefault="00C107B9" w:rsidP="00F65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0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 и их свойства (23 часа)</w:t>
            </w: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7 класс.</w:t>
            </w:r>
          </w:p>
        </w:tc>
        <w:tc>
          <w:tcPr>
            <w:tcW w:w="784" w:type="dxa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C107B9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0" w:type="auto"/>
          </w:tcPr>
          <w:p w:rsidR="00C107B9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(п.2)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</w:tcPr>
          <w:p w:rsidR="00C107B9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</w:tcPr>
          <w:p w:rsidR="00C107B9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</w:tcPr>
          <w:p w:rsidR="00C107B9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азование в дробь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</w:tcPr>
          <w:p w:rsidR="00C107B9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 (п.3-4) Самостоятельная 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88B">
              <w:rPr>
                <w:rFonts w:ascii="Times New Roman" w:hAnsi="Times New Roman" w:cs="Times New Roman"/>
                <w:sz w:val="24"/>
                <w:szCs w:val="24"/>
              </w:rPr>
              <w:t>Сокращение дробей. Сумма и разность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1488B">
              <w:rPr>
                <w:rFonts w:ascii="Times New Roman" w:hAnsi="Times New Roman" w:cs="Times New Roman"/>
                <w:i/>
              </w:rPr>
              <w:t>Контрольная работа №1 по теме "Сокращение дробей. Сумма и разность дробей"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912603">
              <w:rPr>
                <w:rFonts w:ascii="Times New Roman" w:hAnsi="Times New Roman" w:cs="Times New Roman"/>
              </w:rPr>
              <w:t xml:space="preserve">Умножение дробей. 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Возведение дроби в степень, п.5.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Деление дробей, п.6.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11488B">
              <w:rPr>
                <w:rFonts w:ascii="Times New Roman" w:hAnsi="Times New Roman" w:cs="Times New Roman"/>
              </w:rPr>
              <w:t>Умножение и деление дробей (п.6) Самостоятельная работа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Преобразование рациональных выражений, п.7.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D942A2">
              <w:rPr>
                <w:rFonts w:ascii="Times New Roman" w:hAnsi="Times New Roman" w:cs="Times New Roman"/>
              </w:rPr>
              <w:t>Упрощение выражений (п.7)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D942A2">
              <w:rPr>
                <w:rFonts w:ascii="Times New Roman" w:hAnsi="Times New Roman" w:cs="Times New Roman"/>
              </w:rPr>
              <w:t>Среднее гармоническое ряда чисел (п.7) Самостоятельная      работа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 xml:space="preserve">Функция </w:t>
            </w:r>
            <w:r w:rsidRPr="00912603">
              <w:rPr>
                <w:rFonts w:ascii="Times New Roman" w:hAnsi="Times New Roman" w:cs="Times New Roman"/>
                <w:position w:val="-24"/>
              </w:rPr>
              <w:object w:dxaOrig="639" w:dyaOrig="620">
                <v:shape id="_x0000_i1041" type="#_x0000_t75" style="width:32.25pt;height:30.75pt" o:ole="">
                  <v:imagedata r:id="rId8" o:title=""/>
                </v:shape>
                <o:OLEObject Type="Embed" ProgID="Equation.3" ShapeID="_x0000_i1041" DrawAspect="Content" ObjectID="_1442765874" r:id="rId35"/>
              </w:object>
            </w:r>
            <w:r w:rsidRPr="00912603">
              <w:rPr>
                <w:rFonts w:ascii="Times New Roman" w:hAnsi="Times New Roman" w:cs="Times New Roman"/>
              </w:rPr>
              <w:t xml:space="preserve"> и ее график, п.8.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 xml:space="preserve">Функция </w:t>
            </w:r>
            <w:r w:rsidRPr="00912603">
              <w:rPr>
                <w:rFonts w:ascii="Times New Roman" w:hAnsi="Times New Roman" w:cs="Times New Roman"/>
                <w:position w:val="-24"/>
              </w:rPr>
              <w:object w:dxaOrig="639" w:dyaOrig="620">
                <v:shape id="_x0000_i1042" type="#_x0000_t75" style="width:32.25pt;height:30.75pt" o:ole="">
                  <v:imagedata r:id="rId8" o:title=""/>
                </v:shape>
                <o:OLEObject Type="Embed" ProgID="Equation.3" ShapeID="_x0000_i1042" DrawAspect="Content" ObjectID="_1442765875" r:id="rId36"/>
              </w:object>
            </w:r>
            <w:r w:rsidRPr="00912603">
              <w:rPr>
                <w:rFonts w:ascii="Times New Roman" w:hAnsi="Times New Roman" w:cs="Times New Roman"/>
              </w:rPr>
              <w:t xml:space="preserve"> и ее график, п.8.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57" w:type="dxa"/>
            <w:vAlign w:val="center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D942A2">
              <w:rPr>
                <w:rFonts w:ascii="Times New Roman" w:hAnsi="Times New Roman" w:cs="Times New Roman"/>
              </w:rPr>
              <w:t>Произведение и частное дробей (п.5-7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C1FEB">
              <w:rPr>
                <w:rFonts w:ascii="Times New Roman" w:hAnsi="Times New Roman" w:cs="Times New Roman"/>
                <w:i/>
              </w:rPr>
              <w:t>Контрольная работа №2 «Умножение и деление рациональных дробей», п.5-8.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912603" w:rsidTr="00F65185">
        <w:trPr>
          <w:jc w:val="center"/>
        </w:trPr>
        <w:tc>
          <w:tcPr>
            <w:tcW w:w="10547" w:type="dxa"/>
            <w:gridSpan w:val="6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5"/>
                <w:sz w:val="24"/>
                <w:szCs w:val="24"/>
              </w:rPr>
              <w:t>2. Квадратные корни</w:t>
            </w:r>
            <w:r w:rsidRPr="00841ACE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9</w:t>
            </w:r>
            <w:r w:rsidRPr="00841ACE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часов</w:t>
            </w:r>
            <w:r w:rsidRPr="00841ACE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)</w:t>
            </w:r>
          </w:p>
        </w:tc>
      </w:tr>
      <w:tr w:rsidR="00C107B9" w:rsidRPr="00912603" w:rsidTr="00F65185">
        <w:trPr>
          <w:jc w:val="center"/>
        </w:trPr>
        <w:tc>
          <w:tcPr>
            <w:tcW w:w="636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 w:rsidRPr="009126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Рациональные числа, п.10</w:t>
            </w:r>
          </w:p>
        </w:tc>
        <w:tc>
          <w:tcPr>
            <w:tcW w:w="784" w:type="dxa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07B9" w:rsidRPr="00912603" w:rsidRDefault="00E44FFE" w:rsidP="00F65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07B9" w:rsidRPr="00912603" w:rsidRDefault="00C107B9" w:rsidP="00F65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 п.11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2C1F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2C1FE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2C1F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=a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, п.13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приближенных значений квадратного корня, 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C1FEB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43" type="#_x0000_t75" style="width:18.75pt;height:18pt" o:ole="" fillcolor="window">
                  <v:imagedata r:id="rId11" o:title=""/>
                </v:shape>
                <o:OLEObject Type="Embed" ProgID="Equation.3" ShapeID="_x0000_i1043" DrawAspect="Content" ObjectID="_1442765876" r:id="rId37"/>
              </w:objec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график, 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Самостоятельная работа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 (п.16)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 (п.17)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(п.10-17)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 по теме «Квадратный корень и его свойства»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из-под знака корня. 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корня, п.18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знака корня. Внесение множителя под знак корня (п.18) Самостоятельная работа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корни, п.19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Освобождение от иррациональности в знаменателе дроби в выражениях вида а/√b, a/ (√b + √c)(п.19)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(п.19)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2A2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 (п.18-19)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2C1FEB" w:rsidTr="00F65185">
        <w:trPr>
          <w:jc w:val="center"/>
        </w:trPr>
        <w:tc>
          <w:tcPr>
            <w:tcW w:w="636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теме: «Преобразование выражений, содержащих квадратные корни»</w:t>
            </w:r>
          </w:p>
        </w:tc>
        <w:tc>
          <w:tcPr>
            <w:tcW w:w="784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2C1FEB" w:rsidRDefault="00E44FFE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10547" w:type="dxa"/>
            <w:gridSpan w:val="6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3. Квадратные уравнения</w:t>
            </w:r>
            <w:r w:rsidRPr="00841ACE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41ACE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21 час</w:t>
            </w:r>
            <w:r w:rsidRPr="00841ACE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)</w:t>
            </w: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Определение квадратного уравнения. Неполные квадратные уравнения (п.21)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по формуле 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чётным вторым коэффициентом (п.22)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уравнений (п.22) Самостоятельная работа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уравнений, п.23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уравнений, п.23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Теорема Виетта, п.24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Теорема Виетта, п.24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(п.21-24)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 по теме: «Квадратные уравнения»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уравнений, п.25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уравнений, п.25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уравнений, п.25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уравнений, п.25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уравнений, п.26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рациональных уравнений (п.26)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 с помощью рациональных уравнений (п.26)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уравнений, п.26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57" w:type="dxa"/>
            <w:vAlign w:val="center"/>
          </w:tcPr>
          <w:p w:rsidR="00C107B9" w:rsidRPr="00DA036D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 (п.25-26)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6 по теме: «Решение дробных рациональных уравнений»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10547" w:type="dxa"/>
            <w:gridSpan w:val="6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4. Неравенства</w:t>
            </w:r>
            <w:r w:rsidRPr="00841AC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841AC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 час</w:t>
            </w:r>
            <w:r w:rsidRPr="00841AC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п.28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неравенств, 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неравенств, 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 (п.30)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 (п.30) Самостоятельная работа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Абсолютная погрешность приближенного значения (п.31)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Относительная погрешность приближенного значения (п.31)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 (п.28-31)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57" w:type="dxa"/>
            <w:vAlign w:val="center"/>
          </w:tcPr>
          <w:p w:rsidR="00C107B9" w:rsidRPr="00DA036D" w:rsidRDefault="00C107B9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 по теме "Числовые неравенства и их свойства"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Числовые промежутки (п.33)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 (п.34)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 (п.34) Самостоятельная работа 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Решение двойных неравенств с одной переменной (п.35)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 (п.35) Самостоятельная работа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 (п.32-35)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 по теме "Неравенства с одной переменной и их системы"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10547" w:type="dxa"/>
            <w:gridSpan w:val="6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5. Степень с целым показателем. Элементы статистики</w:t>
            </w:r>
            <w:r w:rsidRPr="00841ACE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 </w:t>
            </w:r>
            <w:r w:rsidRPr="00841AC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 часов</w:t>
            </w:r>
            <w:r w:rsidRPr="00841AC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)</w:t>
            </w: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с целым отрицательным показателем, 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показателем, 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Генеральная и выборочная совокупность (п.40)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C1F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57" w:type="dxa"/>
            <w:vAlign w:val="center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9 по теме: «Степень с целым показателем и её свойства».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10547" w:type="dxa"/>
            <w:gridSpan w:val="6"/>
          </w:tcPr>
          <w:p w:rsidR="00C107B9" w:rsidRPr="008E47A7" w:rsidRDefault="00C107B9" w:rsidP="00F6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6. Повторение</w:t>
            </w:r>
            <w:r w:rsidRPr="00831D43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831D4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  <w:r w:rsidRPr="00831D4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часов</w:t>
            </w:r>
            <w:r w:rsidRPr="00831D4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)</w:t>
            </w: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57" w:type="dxa"/>
          </w:tcPr>
          <w:p w:rsidR="00C107B9" w:rsidRPr="00BC5C07" w:rsidRDefault="00C107B9" w:rsidP="00F651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темы «Рациональные дроби»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«Преобразование выражений, содержащих квадратные корни».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квадратных уравнений».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квадратных уравнений».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дробных рациональных уравнений».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 систем неравенств с одной переменной».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sz w:val="24"/>
                <w:szCs w:val="24"/>
              </w:rPr>
              <w:t>Итоговый зачет.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B9" w:rsidRPr="008E47A7" w:rsidTr="00F65185">
        <w:trPr>
          <w:jc w:val="center"/>
        </w:trPr>
        <w:tc>
          <w:tcPr>
            <w:tcW w:w="636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57" w:type="dxa"/>
          </w:tcPr>
          <w:p w:rsidR="00C107B9" w:rsidRPr="002C1FEB" w:rsidRDefault="00C107B9" w:rsidP="00F65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84" w:type="dxa"/>
          </w:tcPr>
          <w:p w:rsidR="00C107B9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07B9" w:rsidRPr="008E47A7" w:rsidRDefault="00E44FFE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07B9" w:rsidRPr="008E47A7" w:rsidRDefault="00C107B9" w:rsidP="00F65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5BA" w:rsidRDefault="00D245BA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Pr="0057329F" w:rsidRDefault="0057329F" w:rsidP="0057329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329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2.</w:t>
      </w: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803"/>
        <w:gridCol w:w="1827"/>
        <w:gridCol w:w="2022"/>
        <w:gridCol w:w="1659"/>
        <w:gridCol w:w="3493"/>
      </w:tblGrid>
      <w:tr w:rsidR="0057329F" w:rsidRPr="0057329F" w:rsidTr="00D00645">
        <w:trPr>
          <w:trHeight w:val="828"/>
          <w:jc w:val="center"/>
        </w:trPr>
        <w:tc>
          <w:tcPr>
            <w:tcW w:w="516" w:type="dxa"/>
          </w:tcPr>
          <w:p w:rsidR="0057329F" w:rsidRPr="0057329F" w:rsidRDefault="0057329F" w:rsidP="00573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03" w:type="dxa"/>
          </w:tcPr>
          <w:p w:rsidR="0057329F" w:rsidRPr="0057329F" w:rsidRDefault="0057329F" w:rsidP="005732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Название урока</w:t>
            </w:r>
          </w:p>
        </w:tc>
        <w:tc>
          <w:tcPr>
            <w:tcW w:w="1827" w:type="dxa"/>
          </w:tcPr>
          <w:p w:rsidR="0057329F" w:rsidRPr="0057329F" w:rsidRDefault="0057329F" w:rsidP="0057329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Электронно-образовательного ресурса</w:t>
            </w:r>
          </w:p>
          <w:p w:rsidR="0057329F" w:rsidRPr="0057329F" w:rsidRDefault="0057329F" w:rsidP="0057329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57329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sz w:val="20"/>
                <w:szCs w:val="20"/>
              </w:rPr>
              <w:t>Вид ЭОР (Информационный, практический, контроль)</w:t>
            </w:r>
          </w:p>
        </w:tc>
        <w:tc>
          <w:tcPr>
            <w:tcW w:w="0" w:type="auto"/>
          </w:tcPr>
          <w:p w:rsidR="0057329F" w:rsidRPr="0057329F" w:rsidRDefault="0057329F" w:rsidP="0057329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предъявления информации (иллюстрация, презентация, видеофрагмент, тест, модель)</w:t>
            </w:r>
          </w:p>
        </w:tc>
        <w:tc>
          <w:tcPr>
            <w:tcW w:w="3493" w:type="dxa"/>
          </w:tcPr>
          <w:p w:rsidR="0057329F" w:rsidRPr="0057329F" w:rsidRDefault="0057329F" w:rsidP="0057329F">
            <w:pPr>
              <w:pStyle w:val="a3"/>
              <w:tabs>
                <w:tab w:val="left" w:pos="92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ЭОР</w:t>
            </w:r>
          </w:p>
        </w:tc>
      </w:tr>
      <w:tr w:rsidR="0057329F" w:rsidRPr="0057329F" w:rsidTr="00D00645">
        <w:trPr>
          <w:jc w:val="center"/>
        </w:trPr>
        <w:tc>
          <w:tcPr>
            <w:tcW w:w="11320" w:type="dxa"/>
            <w:gridSpan w:val="6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7329F">
              <w:rPr>
                <w:rFonts w:ascii="Times New Roman" w:hAnsi="Times New Roman" w:cs="Times New Roman"/>
                <w:b/>
                <w:sz w:val="20"/>
                <w:szCs w:val="20"/>
              </w:rPr>
              <w:t>. Рациональные дроби и их свойства (23 часа)</w:t>
            </w: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за 7 класс.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 Сокращение дробей.</w:t>
            </w:r>
          </w:p>
        </w:tc>
        <w:tc>
          <w:tcPr>
            <w:tcW w:w="1827" w:type="dxa"/>
          </w:tcPr>
          <w:p w:rsidR="0057329F" w:rsidRPr="0057329F" w:rsidRDefault="00D00645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645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2022" w:type="dxa"/>
          </w:tcPr>
          <w:p w:rsidR="0057329F" w:rsidRPr="0057329F" w:rsidRDefault="00D00645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информационный</w:t>
            </w:r>
          </w:p>
        </w:tc>
        <w:tc>
          <w:tcPr>
            <w:tcW w:w="0" w:type="auto"/>
          </w:tcPr>
          <w:p w:rsidR="0057329F" w:rsidRPr="0057329F" w:rsidRDefault="00D00645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Сокращение дробей.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Упрощение выражений (п.2) Самостоятельная работа.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Преобразование в дробь выражения.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Упрощение выражений.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Сумма и разность дробей (п.3-4) Самостоятельная   работа.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Сокращение дробей. Сумма и разность дробей.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№1 по теме "Сокращение дробей. Сумма и разность дробей"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дробей. 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степень, п.5.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Деление дробей, п.6.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 (п.6) 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выражений, п.7.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Упрощение выражений (п.7)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Среднее гармоническое ряда чисел (п.7) Самостоятельная     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57329F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20">
                <v:shape id="_x0000_i1044" type="#_x0000_t75" style="width:32.25pt;height:30.75pt" o:ole="">
                  <v:imagedata r:id="rId8" o:title=""/>
                </v:shape>
                <o:OLEObject Type="Embed" ProgID="Equation.3" ShapeID="_x0000_i1044" DrawAspect="Content" ObjectID="_1442765877" r:id="rId38"/>
              </w:objec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график, п.8.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57329F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20">
                <v:shape id="_x0000_i1045" type="#_x0000_t75" style="width:32.25pt;height:30.75pt" o:ole="">
                  <v:imagedata r:id="rId8" o:title=""/>
                </v:shape>
                <o:OLEObject Type="Embed" ProgID="Equation.3" ShapeID="_x0000_i1045" DrawAspect="Content" ObjectID="_1442765878" r:id="rId39"/>
              </w:objec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график, п.8.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Произведение и частное дробей (п.5-7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№2 «Умножение и деление рациональных дробей», п.5-8.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11320" w:type="dxa"/>
            <w:gridSpan w:val="6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bCs/>
                <w:iCs/>
                <w:color w:val="000000"/>
                <w:spacing w:val="5"/>
                <w:sz w:val="20"/>
                <w:szCs w:val="20"/>
              </w:rPr>
              <w:t>2. Квадратные корни</w:t>
            </w:r>
            <w:r w:rsidRPr="0057329F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0"/>
                <w:szCs w:val="20"/>
              </w:rPr>
              <w:t xml:space="preserve"> (19 часов)</w:t>
            </w: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Рациональные числа, п.10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 п.11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</w:t>
            </w:r>
          </w:p>
        </w:tc>
        <w:tc>
          <w:tcPr>
            <w:tcW w:w="1827" w:type="dxa"/>
          </w:tcPr>
          <w:p w:rsidR="0057329F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0645">
              <w:rPr>
                <w:rFonts w:ascii="Times New Roman" w:hAnsi="Times New Roman" w:cs="Times New Roman"/>
                <w:sz w:val="20"/>
                <w:szCs w:val="20"/>
              </w:rPr>
              <w:t>Арифметический квадратный корень.</w:t>
            </w:r>
          </w:p>
        </w:tc>
        <w:tc>
          <w:tcPr>
            <w:tcW w:w="2022" w:type="dxa"/>
          </w:tcPr>
          <w:p w:rsidR="0057329F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</w:t>
            </w:r>
          </w:p>
        </w:tc>
        <w:tc>
          <w:tcPr>
            <w:tcW w:w="0" w:type="auto"/>
          </w:tcPr>
          <w:p w:rsidR="0057329F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57329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</w:t>
            </w:r>
            <w:r w:rsidRPr="0057329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2</w:t>
            </w:r>
            <w:r w:rsidRPr="0057329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=a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, п.13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приближенных значений квадратного корня, 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45" w:rsidRPr="0057329F" w:rsidTr="00D00645">
        <w:trPr>
          <w:jc w:val="center"/>
        </w:trPr>
        <w:tc>
          <w:tcPr>
            <w:tcW w:w="516" w:type="dxa"/>
          </w:tcPr>
          <w:p w:rsidR="00D00645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03" w:type="dxa"/>
            <w:vAlign w:val="center"/>
          </w:tcPr>
          <w:p w:rsidR="00D00645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573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7329F">
              <w:rPr>
                <w:rFonts w:ascii="Times New Roman" w:hAnsi="Times New Roman" w:cs="Times New Roman"/>
                <w:position w:val="-8"/>
                <w:sz w:val="20"/>
                <w:szCs w:val="20"/>
                <w:lang w:val="en-US"/>
              </w:rPr>
              <w:object w:dxaOrig="380" w:dyaOrig="360">
                <v:shape id="_x0000_i1046" type="#_x0000_t75" style="width:18.75pt;height:18pt" o:ole="" fillcolor="window">
                  <v:imagedata r:id="rId11" o:title=""/>
                </v:shape>
                <o:OLEObject Type="Embed" ProgID="Equation.3" ShapeID="_x0000_i1046" DrawAspect="Content" ObjectID="_1442765879" r:id="rId40"/>
              </w:objec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 и её график, </w:t>
            </w:r>
          </w:p>
        </w:tc>
        <w:tc>
          <w:tcPr>
            <w:tcW w:w="1827" w:type="dxa"/>
          </w:tcPr>
          <w:p w:rsidR="00D00645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0645">
              <w:rPr>
                <w:rFonts w:ascii="Times New Roman" w:hAnsi="Times New Roman" w:cs="Times New Roman"/>
                <w:sz w:val="20"/>
                <w:szCs w:val="20"/>
              </w:rPr>
              <w:t>Функция у=квадратный корень из х  и ее график.</w:t>
            </w:r>
          </w:p>
        </w:tc>
        <w:tc>
          <w:tcPr>
            <w:tcW w:w="2022" w:type="dxa"/>
          </w:tcPr>
          <w:p w:rsidR="00D00645" w:rsidRPr="0057329F" w:rsidRDefault="00D00645" w:rsidP="00211C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</w:t>
            </w:r>
          </w:p>
        </w:tc>
        <w:tc>
          <w:tcPr>
            <w:tcW w:w="0" w:type="auto"/>
          </w:tcPr>
          <w:p w:rsidR="00D00645" w:rsidRPr="0057329F" w:rsidRDefault="00D00645" w:rsidP="00211C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493" w:type="dxa"/>
          </w:tcPr>
          <w:p w:rsidR="00D00645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Арифметический квадратный корень. 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корень из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и дроби (п.16)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 (п.17)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Упрощение выражений (п.10-17)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 3 по теме «Квадратный корень и его свойства»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Вынесение множителя из-под знака корня. 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Внесение множителя под знак корня, п.18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знака корня. Внесение множителя под знак корня (п.18) 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корни, п.19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Освобождение от иррациональности в знаменателе дроби в выражениях вида а/√b, a/ (√b + √c)(п.19)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Упрощение выражений (п.19)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Применение свойств арифметического квадратного корня (п.18-19)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 4 по теме: «Преобразование выражений, содержащих квадратные корни»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11320" w:type="dxa"/>
            <w:gridSpan w:val="6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0"/>
                <w:szCs w:val="20"/>
              </w:rPr>
              <w:t xml:space="preserve">3. Квадратные уравнения </w:t>
            </w:r>
            <w:r w:rsidRPr="0057329F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(21 час</w:t>
            </w:r>
            <w:r w:rsidRPr="0057329F">
              <w:rPr>
                <w:rFonts w:ascii="Times New Roman" w:hAnsi="Times New Roman" w:cs="Times New Roman"/>
                <w:b/>
                <w:iCs/>
                <w:color w:val="000000"/>
                <w:spacing w:val="-5"/>
                <w:sz w:val="20"/>
                <w:szCs w:val="20"/>
              </w:rPr>
              <w:t>)</w:t>
            </w:r>
          </w:p>
        </w:tc>
      </w:tr>
      <w:tr w:rsidR="00D00645" w:rsidRPr="0057329F" w:rsidTr="00D00645">
        <w:trPr>
          <w:jc w:val="center"/>
        </w:trPr>
        <w:tc>
          <w:tcPr>
            <w:tcW w:w="516" w:type="dxa"/>
          </w:tcPr>
          <w:p w:rsidR="00D00645" w:rsidRPr="0057329F" w:rsidRDefault="00D00645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03" w:type="dxa"/>
            <w:vAlign w:val="center"/>
          </w:tcPr>
          <w:p w:rsidR="00D00645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квадратного уравнения. Неполные квадратные уравнения (п.21)</w:t>
            </w:r>
          </w:p>
        </w:tc>
        <w:tc>
          <w:tcPr>
            <w:tcW w:w="1827" w:type="dxa"/>
          </w:tcPr>
          <w:p w:rsidR="00D00645" w:rsidRPr="0057329F" w:rsidRDefault="00D00645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645">
              <w:rPr>
                <w:rFonts w:ascii="Times New Roman" w:hAnsi="Times New Roman"/>
                <w:sz w:val="20"/>
                <w:szCs w:val="20"/>
              </w:rPr>
              <w:lastRenderedPageBreak/>
              <w:t>Квадратные уравнения.</w:t>
            </w:r>
          </w:p>
        </w:tc>
        <w:tc>
          <w:tcPr>
            <w:tcW w:w="2022" w:type="dxa"/>
          </w:tcPr>
          <w:p w:rsidR="00D00645" w:rsidRPr="0057329F" w:rsidRDefault="00D00645" w:rsidP="00211C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</w:t>
            </w:r>
          </w:p>
        </w:tc>
        <w:tc>
          <w:tcPr>
            <w:tcW w:w="0" w:type="auto"/>
          </w:tcPr>
          <w:p w:rsidR="00D00645" w:rsidRPr="0057329F" w:rsidRDefault="00D00645" w:rsidP="00211C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493" w:type="dxa"/>
          </w:tcPr>
          <w:p w:rsidR="00D00645" w:rsidRPr="0057329F" w:rsidRDefault="00D00645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уравнений выделением квадрата двучлена.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квадратных уравнений по формуле </w:t>
            </w:r>
            <w:r w:rsidRPr="00573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уравнений с чётным вторым коэффициентом (п.22)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уравнений (п.22) 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уравнений, п.23</w:t>
            </w:r>
          </w:p>
        </w:tc>
        <w:tc>
          <w:tcPr>
            <w:tcW w:w="1827" w:type="dxa"/>
          </w:tcPr>
          <w:p w:rsidR="0057329F" w:rsidRPr="0057329F" w:rsidRDefault="00A128DC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8DC">
              <w:rPr>
                <w:rFonts w:ascii="Times New Roman" w:hAnsi="Times New Roman"/>
                <w:sz w:val="20"/>
                <w:szCs w:val="20"/>
              </w:rPr>
              <w:t>Квадратное уравнение</w:t>
            </w:r>
          </w:p>
        </w:tc>
        <w:tc>
          <w:tcPr>
            <w:tcW w:w="2022" w:type="dxa"/>
          </w:tcPr>
          <w:p w:rsidR="0057329F" w:rsidRPr="0057329F" w:rsidRDefault="00A128DC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0" w:type="auto"/>
          </w:tcPr>
          <w:p w:rsidR="0057329F" w:rsidRPr="0057329F" w:rsidRDefault="00A128DC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3493" w:type="dxa"/>
          </w:tcPr>
          <w:p w:rsidR="0057329F" w:rsidRPr="0057329F" w:rsidRDefault="00A128DC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8DC">
              <w:rPr>
                <w:rFonts w:ascii="Times New Roman" w:hAnsi="Times New Roman"/>
                <w:sz w:val="20"/>
                <w:szCs w:val="20"/>
              </w:rPr>
              <w:t>http://fcior.edu.ru/card/4654/kvadratnoe-uravnenie.html</w:t>
            </w: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уравнений, п.23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645" w:rsidRPr="0057329F" w:rsidTr="00D00645">
        <w:trPr>
          <w:jc w:val="center"/>
        </w:trPr>
        <w:tc>
          <w:tcPr>
            <w:tcW w:w="516" w:type="dxa"/>
          </w:tcPr>
          <w:p w:rsidR="00D00645" w:rsidRPr="0057329F" w:rsidRDefault="00D00645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03" w:type="dxa"/>
            <w:vAlign w:val="center"/>
          </w:tcPr>
          <w:p w:rsidR="00D00645" w:rsidRPr="0057329F" w:rsidRDefault="00D00645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Теорема Виетта, п.24</w:t>
            </w:r>
          </w:p>
        </w:tc>
        <w:tc>
          <w:tcPr>
            <w:tcW w:w="1827" w:type="dxa"/>
          </w:tcPr>
          <w:p w:rsidR="00D00645" w:rsidRPr="0057329F" w:rsidRDefault="00D00645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645">
              <w:rPr>
                <w:rFonts w:ascii="Times New Roman" w:hAnsi="Times New Roman"/>
                <w:sz w:val="20"/>
                <w:szCs w:val="20"/>
              </w:rPr>
              <w:t>Теорема Виета.</w:t>
            </w:r>
          </w:p>
        </w:tc>
        <w:tc>
          <w:tcPr>
            <w:tcW w:w="2022" w:type="dxa"/>
          </w:tcPr>
          <w:p w:rsidR="00D00645" w:rsidRPr="0057329F" w:rsidRDefault="00D00645" w:rsidP="00211C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</w:t>
            </w:r>
          </w:p>
        </w:tc>
        <w:tc>
          <w:tcPr>
            <w:tcW w:w="0" w:type="auto"/>
          </w:tcPr>
          <w:p w:rsidR="00D00645" w:rsidRPr="0057329F" w:rsidRDefault="00D00645" w:rsidP="00211C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493" w:type="dxa"/>
          </w:tcPr>
          <w:p w:rsidR="00D00645" w:rsidRPr="0057329F" w:rsidRDefault="00D00645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Теорема Виетта, п.24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уравнений (п.21-24)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№5 по теме: «Квадратные уравнения»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уравнений, п.25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уравнений, п.25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уравнений, п.25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дробных рациональных уравнений, п.25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рациональных уравнений, п.26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с помощью рациональных уравнений (п.26)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задач на работу с помощью рациональных уравнений (п.26)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рациональных уравнений, п.26 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 (п.25-26)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 6 по теме: «Решение дробных рациональных уравнений»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11320" w:type="dxa"/>
            <w:gridSpan w:val="6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4. Неравенства </w:t>
            </w:r>
            <w:r w:rsidRPr="0057329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(20 час)</w:t>
            </w: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неравенства, п.28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неравенств, 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неравенств, 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 (п.30)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 (п.30) 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Абсолютная погрешность приближенного значения (п.31)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Относительная погрешность приближенного значения (п.31)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неравенства и их свойства (п.28-31)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№7 по теме "Числовые неравенства и их свойства"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Числовые промежутки (п.33)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 (п.34)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неравенств с одной переменной (п.34) Самостоятельная работа 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двойных неравенств с одной переменной (п.35)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 (п.35) 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 и их системы (п.32-35)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№8 по теме "Неравенства с одной переменной и их системы"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11320" w:type="dxa"/>
            <w:gridSpan w:val="6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0"/>
                <w:szCs w:val="20"/>
              </w:rPr>
              <w:t xml:space="preserve">5. Степень с целым показателем. Элементы статистики  </w:t>
            </w:r>
            <w:r w:rsidRPr="0057329F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(11 часов)</w:t>
            </w: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степени с целым отрицательным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показателем, 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степени с целым показателем, 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Генеральная и выборочная совокупность (п.40)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 Самостоятельная работа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 w:rsidRPr="00573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73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732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73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73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732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803" w:type="dxa"/>
            <w:vAlign w:val="center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 9 по теме: «Степень с целым показателем и её свойства».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11320" w:type="dxa"/>
            <w:gridSpan w:val="6"/>
          </w:tcPr>
          <w:p w:rsidR="0057329F" w:rsidRPr="0057329F" w:rsidRDefault="0057329F" w:rsidP="00A1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6. Повторение</w:t>
            </w:r>
            <w:r w:rsidRPr="0057329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57329F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(8 часов)</w:t>
            </w: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Повторение темы «Рациональные дроби»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Повторение темы «Преобразование выражений, содержащих квадратные корни».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Повторение темы «Решение квадратных уравнений».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Повторение темы «Решение квадратных уравнений».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«Решение дробных рациональных </w:t>
            </w:r>
            <w:r w:rsidRPr="00573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уравнений».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Повторение темы «Решение  систем неравенств с одной переменной».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sz w:val="20"/>
                <w:szCs w:val="20"/>
              </w:rPr>
              <w:t>Итоговый зачет.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29F" w:rsidRPr="0057329F" w:rsidTr="00D00645">
        <w:trPr>
          <w:jc w:val="center"/>
        </w:trPr>
        <w:tc>
          <w:tcPr>
            <w:tcW w:w="516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9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803" w:type="dxa"/>
          </w:tcPr>
          <w:p w:rsidR="0057329F" w:rsidRPr="0057329F" w:rsidRDefault="0057329F" w:rsidP="00A128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827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57329F" w:rsidRPr="0057329F" w:rsidRDefault="0057329F" w:rsidP="00A1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29F" w:rsidRPr="008267D6" w:rsidRDefault="0057329F" w:rsidP="00520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7329F" w:rsidRPr="008267D6" w:rsidSect="00991E58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5F" w:rsidRDefault="004C3C5F" w:rsidP="000E37FF">
      <w:pPr>
        <w:spacing w:after="0" w:line="240" w:lineRule="auto"/>
      </w:pPr>
      <w:r>
        <w:separator/>
      </w:r>
    </w:p>
  </w:endnote>
  <w:endnote w:type="continuationSeparator" w:id="0">
    <w:p w:rsidR="004C3C5F" w:rsidRDefault="004C3C5F" w:rsidP="000E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5F" w:rsidRDefault="004C3C5F" w:rsidP="000E37FF">
      <w:pPr>
        <w:spacing w:after="0" w:line="240" w:lineRule="auto"/>
      </w:pPr>
      <w:r>
        <w:separator/>
      </w:r>
    </w:p>
  </w:footnote>
  <w:footnote w:type="continuationSeparator" w:id="0">
    <w:p w:rsidR="004C3C5F" w:rsidRDefault="004C3C5F" w:rsidP="000E37FF">
      <w:pPr>
        <w:spacing w:after="0" w:line="240" w:lineRule="auto"/>
      </w:pPr>
      <w:r>
        <w:continuationSeparator/>
      </w:r>
    </w:p>
  </w:footnote>
  <w:footnote w:id="1">
    <w:p w:rsidR="00A128DC" w:rsidRPr="00352E9F" w:rsidRDefault="00A128DC" w:rsidP="00352E9F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E2"/>
    <w:multiLevelType w:val="hybridMultilevel"/>
    <w:tmpl w:val="84CE5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37024"/>
    <w:multiLevelType w:val="hybridMultilevel"/>
    <w:tmpl w:val="2C58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716B"/>
    <w:multiLevelType w:val="hybridMultilevel"/>
    <w:tmpl w:val="B4A8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73E3"/>
    <w:multiLevelType w:val="hybridMultilevel"/>
    <w:tmpl w:val="1B06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101785B"/>
    <w:multiLevelType w:val="hybridMultilevel"/>
    <w:tmpl w:val="EA600388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6">
    <w:nsid w:val="12370A6D"/>
    <w:multiLevelType w:val="hybridMultilevel"/>
    <w:tmpl w:val="35EAB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4E6235"/>
    <w:multiLevelType w:val="hybridMultilevel"/>
    <w:tmpl w:val="D578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A6694C"/>
    <w:multiLevelType w:val="hybridMultilevel"/>
    <w:tmpl w:val="D11A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54F2A"/>
    <w:multiLevelType w:val="hybridMultilevel"/>
    <w:tmpl w:val="B840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541A9"/>
    <w:multiLevelType w:val="hybridMultilevel"/>
    <w:tmpl w:val="68F4B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A655A0"/>
    <w:multiLevelType w:val="hybridMultilevel"/>
    <w:tmpl w:val="3FD4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92D24"/>
    <w:multiLevelType w:val="hybridMultilevel"/>
    <w:tmpl w:val="CF68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E0A2E"/>
    <w:multiLevelType w:val="hybridMultilevel"/>
    <w:tmpl w:val="94D42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472542"/>
    <w:multiLevelType w:val="hybridMultilevel"/>
    <w:tmpl w:val="2068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429F5"/>
    <w:multiLevelType w:val="hybridMultilevel"/>
    <w:tmpl w:val="04E084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54176"/>
    <w:multiLevelType w:val="multilevel"/>
    <w:tmpl w:val="105C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2">
    <w:nsid w:val="3F107E1A"/>
    <w:multiLevelType w:val="hybridMultilevel"/>
    <w:tmpl w:val="84F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1970355"/>
    <w:multiLevelType w:val="hybridMultilevel"/>
    <w:tmpl w:val="3A24C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884584"/>
    <w:multiLevelType w:val="hybridMultilevel"/>
    <w:tmpl w:val="52F2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E47D4"/>
    <w:multiLevelType w:val="hybridMultilevel"/>
    <w:tmpl w:val="2F52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C1290"/>
    <w:multiLevelType w:val="hybridMultilevel"/>
    <w:tmpl w:val="9A02B8F4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8">
    <w:nsid w:val="4BF11C4D"/>
    <w:multiLevelType w:val="hybridMultilevel"/>
    <w:tmpl w:val="CC64B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FC3F91"/>
    <w:multiLevelType w:val="hybridMultilevel"/>
    <w:tmpl w:val="30E8A7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7A2"/>
    <w:multiLevelType w:val="hybridMultilevel"/>
    <w:tmpl w:val="7C58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05EC9"/>
    <w:multiLevelType w:val="hybridMultilevel"/>
    <w:tmpl w:val="D1E6E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317C5B"/>
    <w:multiLevelType w:val="hybridMultilevel"/>
    <w:tmpl w:val="2A90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763ED"/>
    <w:multiLevelType w:val="hybridMultilevel"/>
    <w:tmpl w:val="B17A188C"/>
    <w:lvl w:ilvl="0" w:tplc="80F6FD2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50B28D7"/>
    <w:multiLevelType w:val="hybridMultilevel"/>
    <w:tmpl w:val="0AE6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C4178"/>
    <w:multiLevelType w:val="hybridMultilevel"/>
    <w:tmpl w:val="D1CE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A7B56"/>
    <w:multiLevelType w:val="hybridMultilevel"/>
    <w:tmpl w:val="E4180B8E"/>
    <w:lvl w:ilvl="0" w:tplc="80F6FD2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0F834D5"/>
    <w:multiLevelType w:val="hybridMultilevel"/>
    <w:tmpl w:val="24B8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2729B"/>
    <w:multiLevelType w:val="hybridMultilevel"/>
    <w:tmpl w:val="E640A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86DF2"/>
    <w:multiLevelType w:val="hybridMultilevel"/>
    <w:tmpl w:val="54E68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3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0968EF"/>
    <w:multiLevelType w:val="hybridMultilevel"/>
    <w:tmpl w:val="69E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268C1"/>
    <w:multiLevelType w:val="hybridMultilevel"/>
    <w:tmpl w:val="01FA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C9E0CCE"/>
    <w:multiLevelType w:val="hybridMultilevel"/>
    <w:tmpl w:val="E074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A14A8"/>
    <w:multiLevelType w:val="hybridMultilevel"/>
    <w:tmpl w:val="2756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9"/>
  </w:num>
  <w:num w:numId="4">
    <w:abstractNumId w:val="44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6"/>
  </w:num>
  <w:num w:numId="8">
    <w:abstractNumId w:val="17"/>
  </w:num>
  <w:num w:numId="9">
    <w:abstractNumId w:val="11"/>
  </w:num>
  <w:num w:numId="10">
    <w:abstractNumId w:val="7"/>
  </w:num>
  <w:num w:numId="11">
    <w:abstractNumId w:val="22"/>
  </w:num>
  <w:num w:numId="12">
    <w:abstractNumId w:val="10"/>
  </w:num>
  <w:num w:numId="13">
    <w:abstractNumId w:val="30"/>
  </w:num>
  <w:num w:numId="14">
    <w:abstractNumId w:val="29"/>
  </w:num>
  <w:num w:numId="15">
    <w:abstractNumId w:val="42"/>
  </w:num>
  <w:num w:numId="16">
    <w:abstractNumId w:val="4"/>
  </w:num>
  <w:num w:numId="17">
    <w:abstractNumId w:val="21"/>
  </w:num>
  <w:num w:numId="18">
    <w:abstractNumId w:val="46"/>
  </w:num>
  <w:num w:numId="19">
    <w:abstractNumId w:val="23"/>
  </w:num>
  <w:num w:numId="20">
    <w:abstractNumId w:val="12"/>
  </w:num>
  <w:num w:numId="21">
    <w:abstractNumId w:val="48"/>
  </w:num>
  <w:num w:numId="22">
    <w:abstractNumId w:val="38"/>
  </w:num>
  <w:num w:numId="23">
    <w:abstractNumId w:val="35"/>
  </w:num>
  <w:num w:numId="24">
    <w:abstractNumId w:val="47"/>
  </w:num>
  <w:num w:numId="25">
    <w:abstractNumId w:val="33"/>
  </w:num>
  <w:num w:numId="26">
    <w:abstractNumId w:val="0"/>
  </w:num>
  <w:num w:numId="27">
    <w:abstractNumId w:val="31"/>
  </w:num>
  <w:num w:numId="28">
    <w:abstractNumId w:val="25"/>
  </w:num>
  <w:num w:numId="29">
    <w:abstractNumId w:val="13"/>
  </w:num>
  <w:num w:numId="30">
    <w:abstractNumId w:val="43"/>
  </w:num>
  <w:num w:numId="31">
    <w:abstractNumId w:val="19"/>
  </w:num>
  <w:num w:numId="32">
    <w:abstractNumId w:val="34"/>
  </w:num>
  <w:num w:numId="33">
    <w:abstractNumId w:val="40"/>
  </w:num>
  <w:num w:numId="34">
    <w:abstractNumId w:val="18"/>
  </w:num>
  <w:num w:numId="35">
    <w:abstractNumId w:val="1"/>
  </w:num>
  <w:num w:numId="36">
    <w:abstractNumId w:val="8"/>
  </w:num>
  <w:num w:numId="37">
    <w:abstractNumId w:val="3"/>
  </w:num>
  <w:num w:numId="38">
    <w:abstractNumId w:val="45"/>
  </w:num>
  <w:num w:numId="39">
    <w:abstractNumId w:val="5"/>
  </w:num>
  <w:num w:numId="40">
    <w:abstractNumId w:val="15"/>
  </w:num>
  <w:num w:numId="41">
    <w:abstractNumId w:val="27"/>
  </w:num>
  <w:num w:numId="42">
    <w:abstractNumId w:val="16"/>
  </w:num>
  <w:num w:numId="43">
    <w:abstractNumId w:val="24"/>
  </w:num>
  <w:num w:numId="44">
    <w:abstractNumId w:val="6"/>
  </w:num>
  <w:num w:numId="45">
    <w:abstractNumId w:val="41"/>
  </w:num>
  <w:num w:numId="46">
    <w:abstractNumId w:val="9"/>
  </w:num>
  <w:num w:numId="47">
    <w:abstractNumId w:val="14"/>
  </w:num>
  <w:num w:numId="48">
    <w:abstractNumId w:val="37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7CB8"/>
    <w:rsid w:val="000016B6"/>
    <w:rsid w:val="0008057A"/>
    <w:rsid w:val="000B1DAF"/>
    <w:rsid w:val="000D58FD"/>
    <w:rsid w:val="000D6161"/>
    <w:rsid w:val="000E37FF"/>
    <w:rsid w:val="0011488B"/>
    <w:rsid w:val="00116F80"/>
    <w:rsid w:val="0016470E"/>
    <w:rsid w:val="00180B7D"/>
    <w:rsid w:val="00193493"/>
    <w:rsid w:val="001B31B4"/>
    <w:rsid w:val="001C275A"/>
    <w:rsid w:val="001D07B5"/>
    <w:rsid w:val="001F1BFA"/>
    <w:rsid w:val="001F20E7"/>
    <w:rsid w:val="001F3FBA"/>
    <w:rsid w:val="00205ACE"/>
    <w:rsid w:val="0021460C"/>
    <w:rsid w:val="002240AE"/>
    <w:rsid w:val="00224A7F"/>
    <w:rsid w:val="00227022"/>
    <w:rsid w:val="002331E8"/>
    <w:rsid w:val="00244BF1"/>
    <w:rsid w:val="0025306C"/>
    <w:rsid w:val="0029173E"/>
    <w:rsid w:val="00295378"/>
    <w:rsid w:val="002960D1"/>
    <w:rsid w:val="002A64D9"/>
    <w:rsid w:val="002B64D1"/>
    <w:rsid w:val="002C1FEB"/>
    <w:rsid w:val="002F7090"/>
    <w:rsid w:val="00302D3F"/>
    <w:rsid w:val="0031780A"/>
    <w:rsid w:val="00321FBD"/>
    <w:rsid w:val="00327A05"/>
    <w:rsid w:val="00327AFC"/>
    <w:rsid w:val="00352E9F"/>
    <w:rsid w:val="00363546"/>
    <w:rsid w:val="00370A39"/>
    <w:rsid w:val="00372464"/>
    <w:rsid w:val="00382FBD"/>
    <w:rsid w:val="00385FC3"/>
    <w:rsid w:val="003863DD"/>
    <w:rsid w:val="003A7FD3"/>
    <w:rsid w:val="003B4BEA"/>
    <w:rsid w:val="003E7764"/>
    <w:rsid w:val="003F7ED0"/>
    <w:rsid w:val="00420D96"/>
    <w:rsid w:val="004348B4"/>
    <w:rsid w:val="004365F8"/>
    <w:rsid w:val="0044048E"/>
    <w:rsid w:val="004537CD"/>
    <w:rsid w:val="00461C85"/>
    <w:rsid w:val="00467712"/>
    <w:rsid w:val="004848BA"/>
    <w:rsid w:val="004C3C5F"/>
    <w:rsid w:val="004D0BCB"/>
    <w:rsid w:val="004E498E"/>
    <w:rsid w:val="00501A13"/>
    <w:rsid w:val="00520C73"/>
    <w:rsid w:val="005267F3"/>
    <w:rsid w:val="005272FC"/>
    <w:rsid w:val="00545255"/>
    <w:rsid w:val="00550926"/>
    <w:rsid w:val="00561004"/>
    <w:rsid w:val="00570C31"/>
    <w:rsid w:val="0057329F"/>
    <w:rsid w:val="0059772E"/>
    <w:rsid w:val="005D2074"/>
    <w:rsid w:val="005D2F8E"/>
    <w:rsid w:val="005D49C3"/>
    <w:rsid w:val="005D6E71"/>
    <w:rsid w:val="005E1F90"/>
    <w:rsid w:val="006047CA"/>
    <w:rsid w:val="00614C9A"/>
    <w:rsid w:val="00650D2C"/>
    <w:rsid w:val="00681237"/>
    <w:rsid w:val="00685601"/>
    <w:rsid w:val="006965FB"/>
    <w:rsid w:val="006A4DC3"/>
    <w:rsid w:val="006C567D"/>
    <w:rsid w:val="007323F2"/>
    <w:rsid w:val="00746E56"/>
    <w:rsid w:val="007A1138"/>
    <w:rsid w:val="007A4382"/>
    <w:rsid w:val="007E15A9"/>
    <w:rsid w:val="00802C46"/>
    <w:rsid w:val="0082153D"/>
    <w:rsid w:val="008267D6"/>
    <w:rsid w:val="008441CC"/>
    <w:rsid w:val="00876EF7"/>
    <w:rsid w:val="00892AAB"/>
    <w:rsid w:val="00896545"/>
    <w:rsid w:val="008B347D"/>
    <w:rsid w:val="008C31B4"/>
    <w:rsid w:val="00904713"/>
    <w:rsid w:val="00910E59"/>
    <w:rsid w:val="00912603"/>
    <w:rsid w:val="009159CE"/>
    <w:rsid w:val="009349F1"/>
    <w:rsid w:val="00952B62"/>
    <w:rsid w:val="00960A8B"/>
    <w:rsid w:val="00960BCE"/>
    <w:rsid w:val="00976E5D"/>
    <w:rsid w:val="00991E58"/>
    <w:rsid w:val="009B1516"/>
    <w:rsid w:val="009C2316"/>
    <w:rsid w:val="009D0ABB"/>
    <w:rsid w:val="009D7DFF"/>
    <w:rsid w:val="009E5323"/>
    <w:rsid w:val="009E5BB6"/>
    <w:rsid w:val="00A128DC"/>
    <w:rsid w:val="00A2205B"/>
    <w:rsid w:val="00A22933"/>
    <w:rsid w:val="00A25678"/>
    <w:rsid w:val="00A33F60"/>
    <w:rsid w:val="00A4135F"/>
    <w:rsid w:val="00A62810"/>
    <w:rsid w:val="00A640A4"/>
    <w:rsid w:val="00A84E1E"/>
    <w:rsid w:val="00A87CB8"/>
    <w:rsid w:val="00AC358A"/>
    <w:rsid w:val="00AF59E8"/>
    <w:rsid w:val="00B2546C"/>
    <w:rsid w:val="00B662EA"/>
    <w:rsid w:val="00B93235"/>
    <w:rsid w:val="00BC4162"/>
    <w:rsid w:val="00BF35F5"/>
    <w:rsid w:val="00BF717D"/>
    <w:rsid w:val="00C107B9"/>
    <w:rsid w:val="00C26C8A"/>
    <w:rsid w:val="00C36B74"/>
    <w:rsid w:val="00C468D1"/>
    <w:rsid w:val="00C550C2"/>
    <w:rsid w:val="00C77B38"/>
    <w:rsid w:val="00C83F84"/>
    <w:rsid w:val="00C96059"/>
    <w:rsid w:val="00CD4262"/>
    <w:rsid w:val="00CF09B5"/>
    <w:rsid w:val="00D00645"/>
    <w:rsid w:val="00D245BA"/>
    <w:rsid w:val="00D30CCF"/>
    <w:rsid w:val="00D406B4"/>
    <w:rsid w:val="00D41378"/>
    <w:rsid w:val="00D54BB2"/>
    <w:rsid w:val="00D942A2"/>
    <w:rsid w:val="00DA036D"/>
    <w:rsid w:val="00DE433A"/>
    <w:rsid w:val="00DF484A"/>
    <w:rsid w:val="00E22654"/>
    <w:rsid w:val="00E22FE6"/>
    <w:rsid w:val="00E44FFE"/>
    <w:rsid w:val="00E82704"/>
    <w:rsid w:val="00E843B2"/>
    <w:rsid w:val="00E91582"/>
    <w:rsid w:val="00E96CD1"/>
    <w:rsid w:val="00ED2808"/>
    <w:rsid w:val="00ED538D"/>
    <w:rsid w:val="00F07920"/>
    <w:rsid w:val="00F1471A"/>
    <w:rsid w:val="00F31EDE"/>
    <w:rsid w:val="00F531D8"/>
    <w:rsid w:val="00F55D34"/>
    <w:rsid w:val="00F62D0B"/>
    <w:rsid w:val="00F65185"/>
    <w:rsid w:val="00F77458"/>
    <w:rsid w:val="00FA76B7"/>
    <w:rsid w:val="00FB20C0"/>
    <w:rsid w:val="00FC7A6C"/>
    <w:rsid w:val="00FE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E7"/>
  </w:style>
  <w:style w:type="paragraph" w:styleId="1">
    <w:name w:val="heading 1"/>
    <w:basedOn w:val="a"/>
    <w:next w:val="a"/>
    <w:link w:val="10"/>
    <w:qFormat/>
    <w:rsid w:val="008267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CB8"/>
    <w:pPr>
      <w:spacing w:after="0" w:line="240" w:lineRule="auto"/>
    </w:pPr>
    <w:rPr>
      <w:rFonts w:eastAsiaTheme="minorHAnsi"/>
      <w:lang w:eastAsia="en-US"/>
    </w:rPr>
  </w:style>
  <w:style w:type="paragraph" w:customStyle="1" w:styleId="FR2">
    <w:name w:val="FR2"/>
    <w:rsid w:val="00F55D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8267D6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4">
    <w:name w:val="footnote text"/>
    <w:basedOn w:val="a"/>
    <w:link w:val="a5"/>
    <w:semiHidden/>
    <w:rsid w:val="008267D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267D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8267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267D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1647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9">
    <w:name w:val="Название Знак"/>
    <w:basedOn w:val="a0"/>
    <w:link w:val="a8"/>
    <w:rsid w:val="0016470E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16470E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styleId="aa">
    <w:name w:val="header"/>
    <w:basedOn w:val="a"/>
    <w:link w:val="ab"/>
    <w:uiPriority w:val="99"/>
    <w:semiHidden/>
    <w:unhideWhenUsed/>
    <w:rsid w:val="000E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37FF"/>
  </w:style>
  <w:style w:type="paragraph" w:styleId="ac">
    <w:name w:val="footer"/>
    <w:basedOn w:val="a"/>
    <w:link w:val="ad"/>
    <w:uiPriority w:val="99"/>
    <w:unhideWhenUsed/>
    <w:rsid w:val="000E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37FF"/>
  </w:style>
  <w:style w:type="paragraph" w:styleId="ae">
    <w:name w:val="List Paragraph"/>
    <w:basedOn w:val="a"/>
    <w:uiPriority w:val="34"/>
    <w:qFormat/>
    <w:rsid w:val="000E3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0E37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0E37FF"/>
    <w:rPr>
      <w:rFonts w:ascii="Courier New" w:eastAsia="Times New Roman" w:hAnsi="Courier New" w:cs="Times New Roman"/>
      <w:sz w:val="20"/>
      <w:szCs w:val="20"/>
    </w:rPr>
  </w:style>
  <w:style w:type="character" w:styleId="af1">
    <w:name w:val="footnote reference"/>
    <w:basedOn w:val="a0"/>
    <w:semiHidden/>
    <w:rsid w:val="002240AE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9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D4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E96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hyperlink" Target="http://school-collection.edu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7D24-E5DD-4CD0-ABD8-7F87F402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27</Pages>
  <Words>7021</Words>
  <Characters>40023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2013-10-09T02:31:00Z</cp:lastPrinted>
  <dcterms:created xsi:type="dcterms:W3CDTF">2013-05-18T20:02:00Z</dcterms:created>
  <dcterms:modified xsi:type="dcterms:W3CDTF">2013-10-09T02:31:00Z</dcterms:modified>
</cp:coreProperties>
</file>