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50" w:rsidRPr="002775C6" w:rsidRDefault="00485850" w:rsidP="00485850">
      <w:pPr>
        <w:pStyle w:val="Style1"/>
        <w:widowControl/>
        <w:spacing w:after="100" w:afterAutospacing="1" w:line="240" w:lineRule="auto"/>
        <w:ind w:left="806"/>
        <w:contextualSpacing/>
        <w:outlineLvl w:val="0"/>
        <w:rPr>
          <w:rStyle w:val="FontStyle11"/>
          <w:rFonts w:ascii="Times New Roman" w:hAnsi="Times New Roman" w:cs="Times New Roman"/>
        </w:rPr>
      </w:pPr>
      <w:r w:rsidRPr="002775C6">
        <w:rPr>
          <w:rStyle w:val="FontStyle11"/>
          <w:rFonts w:ascii="Times New Roman" w:hAnsi="Times New Roman" w:cs="Times New Roman"/>
        </w:rPr>
        <w:t>Пояснительная записка</w:t>
      </w:r>
    </w:p>
    <w:p w:rsidR="00485850" w:rsidRDefault="00485850" w:rsidP="00485850">
      <w:pPr>
        <w:spacing w:before="120"/>
        <w:contextualSpacing/>
        <w:jc w:val="center"/>
        <w:rPr>
          <w:rStyle w:val="FontStyle11"/>
          <w:rFonts w:ascii="Times New Roman" w:hAnsi="Times New Roman" w:cs="Times New Roman"/>
        </w:rPr>
      </w:pPr>
      <w:r w:rsidRPr="002775C6">
        <w:rPr>
          <w:rStyle w:val="FontStyle11"/>
          <w:rFonts w:ascii="Times New Roman" w:hAnsi="Times New Roman" w:cs="Times New Roman"/>
        </w:rPr>
        <w:t>ИЗОБРАЗИТЕЛЬНОЕ ИСКУССТВО</w:t>
      </w:r>
    </w:p>
    <w:p w:rsidR="00485850" w:rsidRPr="007904DC" w:rsidRDefault="00485850" w:rsidP="00485850">
      <w:pPr>
        <w:widowControl w:val="0"/>
        <w:autoSpaceDE w:val="0"/>
        <w:autoSpaceDN w:val="0"/>
        <w:adjustRightInd w:val="0"/>
        <w:spacing w:before="120"/>
        <w:contextualSpacing/>
        <w:jc w:val="center"/>
        <w:rPr>
          <w:b/>
          <w:sz w:val="24"/>
          <w:szCs w:val="24"/>
        </w:rPr>
      </w:pPr>
      <w:r w:rsidRPr="007904DC">
        <w:rPr>
          <w:b/>
          <w:sz w:val="24"/>
          <w:szCs w:val="24"/>
        </w:rPr>
        <w:t>Ведущая тема года:</w:t>
      </w:r>
    </w:p>
    <w:p w:rsidR="00485850" w:rsidRPr="007904DC" w:rsidRDefault="00485850" w:rsidP="00485850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b/>
          <w:sz w:val="24"/>
          <w:szCs w:val="24"/>
        </w:rPr>
      </w:pPr>
      <w:r w:rsidRPr="007904DC">
        <w:rPr>
          <w:b/>
          <w:sz w:val="24"/>
          <w:szCs w:val="24"/>
        </w:rPr>
        <w:t>Вечные и любимые образы искусства</w:t>
      </w:r>
    </w:p>
    <w:p w:rsidR="00485850" w:rsidRPr="00485850" w:rsidRDefault="00485850" w:rsidP="00485850">
      <w:pPr>
        <w:pStyle w:val="Style4"/>
        <w:widowControl/>
        <w:spacing w:before="110" w:after="100" w:afterAutospacing="1" w:line="240" w:lineRule="auto"/>
        <w:ind w:right="10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485850">
        <w:rPr>
          <w:rStyle w:val="FontStyle15"/>
          <w:rFonts w:ascii="Times New Roman" w:hAnsi="Times New Roman" w:cs="Times New Roman"/>
          <w:sz w:val="24"/>
          <w:szCs w:val="24"/>
        </w:rPr>
        <w:t>Программа создана в соответствии с концепцией модернизации российского образования, с опорой на положения правительственных документов по вопросам воспитания у граждан любви к отечеству, национально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го достоинства, интереса к культурно-историческим тра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дициям русского и других народов страны.</w:t>
      </w:r>
    </w:p>
    <w:p w:rsidR="00485850" w:rsidRPr="00485850" w:rsidRDefault="00485850" w:rsidP="00485850">
      <w:pPr>
        <w:pStyle w:val="Style5"/>
        <w:widowControl/>
        <w:spacing w:before="86" w:after="100" w:afterAutospacing="1"/>
        <w:ind w:left="346"/>
        <w:contextualSpacing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485850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Основные цели 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t>программы:</w:t>
      </w:r>
    </w:p>
    <w:p w:rsidR="00485850" w:rsidRPr="00485850" w:rsidRDefault="00485850" w:rsidP="00485850">
      <w:pPr>
        <w:pStyle w:val="Style6"/>
        <w:widowControl/>
        <w:numPr>
          <w:ilvl w:val="0"/>
          <w:numId w:val="1"/>
        </w:numPr>
        <w:tabs>
          <w:tab w:val="left" w:pos="629"/>
        </w:tabs>
        <w:spacing w:after="100" w:afterAutospacing="1" w:line="240" w:lineRule="auto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485850">
        <w:rPr>
          <w:rStyle w:val="FontStyle15"/>
          <w:rFonts w:ascii="Times New Roman" w:hAnsi="Times New Roman" w:cs="Times New Roman"/>
          <w:sz w:val="24"/>
          <w:szCs w:val="24"/>
        </w:rPr>
        <w:t>обеспечить Обязательный минимум содержания федерального компонента начального общего, образова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ния по предметам «Изобразительное искусство» и «Тех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нология. Художественный труд»;</w:t>
      </w:r>
    </w:p>
    <w:p w:rsidR="00485850" w:rsidRPr="00485850" w:rsidRDefault="00485850" w:rsidP="00485850">
      <w:pPr>
        <w:pStyle w:val="Style6"/>
        <w:widowControl/>
        <w:numPr>
          <w:ilvl w:val="0"/>
          <w:numId w:val="1"/>
        </w:numPr>
        <w:tabs>
          <w:tab w:val="left" w:pos="629"/>
        </w:tabs>
        <w:spacing w:after="100" w:afterAutospacing="1" w:line="240" w:lineRule="auto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485850">
        <w:rPr>
          <w:rStyle w:val="FontStyle15"/>
          <w:rFonts w:ascii="Times New Roman" w:hAnsi="Times New Roman" w:cs="Times New Roman"/>
          <w:sz w:val="24"/>
          <w:szCs w:val="24"/>
        </w:rPr>
        <w:t>содействовать развитию эмоционально-ценностного восприятия произведений профессионального и народно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го искусств, окружающего мира;</w:t>
      </w:r>
    </w:p>
    <w:p w:rsidR="00485850" w:rsidRPr="00485850" w:rsidRDefault="00485850" w:rsidP="00485850">
      <w:pPr>
        <w:pStyle w:val="Style6"/>
        <w:widowControl/>
        <w:numPr>
          <w:ilvl w:val="0"/>
          <w:numId w:val="1"/>
        </w:numPr>
        <w:tabs>
          <w:tab w:val="left" w:pos="629"/>
        </w:tabs>
        <w:spacing w:after="100" w:afterAutospacing="1" w:line="240" w:lineRule="auto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485850">
        <w:rPr>
          <w:rStyle w:val="FontStyle15"/>
          <w:rFonts w:ascii="Times New Roman" w:hAnsi="Times New Roman" w:cs="Times New Roman"/>
          <w:sz w:val="24"/>
          <w:szCs w:val="24"/>
        </w:rPr>
        <w:t>способствовать освоению первичных знаний о раз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нообразии и специфике видов и жанров профессиональ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ного и народного искусства (графика, живопись, декора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тивно-прикладное, архитектура, дизайн);</w:t>
      </w:r>
    </w:p>
    <w:p w:rsidR="00485850" w:rsidRPr="00485850" w:rsidRDefault="00485850" w:rsidP="00485850">
      <w:pPr>
        <w:pStyle w:val="Style6"/>
        <w:widowControl/>
        <w:numPr>
          <w:ilvl w:val="0"/>
          <w:numId w:val="1"/>
        </w:numPr>
        <w:tabs>
          <w:tab w:val="left" w:pos="629"/>
        </w:tabs>
        <w:spacing w:after="100" w:afterAutospacing="1" w:line="240" w:lineRule="auto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485850">
        <w:rPr>
          <w:rStyle w:val="FontStyle15"/>
          <w:rFonts w:ascii="Times New Roman" w:hAnsi="Times New Roman" w:cs="Times New Roman"/>
          <w:sz w:val="24"/>
          <w:szCs w:val="24"/>
        </w:rPr>
        <w:t>содействовать воспитанию личности на основе высших гуманитарных ценностей средствами изобрази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тельного искусства и народных традиций в художествен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ных технологиях; воспитанию нравственных и эстетиче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ских чувств: любви к родной природе, своему народу, Роди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не, уважения к людям и результатам их труда, традициям, героическому прошлому, многонациональной культуре;</w:t>
      </w:r>
    </w:p>
    <w:p w:rsidR="00485850" w:rsidRPr="00485850" w:rsidRDefault="00485850" w:rsidP="00485850">
      <w:pPr>
        <w:pStyle w:val="Style6"/>
        <w:widowControl/>
        <w:numPr>
          <w:ilvl w:val="0"/>
          <w:numId w:val="1"/>
        </w:numPr>
        <w:tabs>
          <w:tab w:val="left" w:pos="629"/>
        </w:tabs>
        <w:spacing w:after="100" w:afterAutospacing="1" w:line="240" w:lineRule="auto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485850">
        <w:rPr>
          <w:rStyle w:val="FontStyle15"/>
          <w:rFonts w:ascii="Times New Roman" w:hAnsi="Times New Roman" w:cs="Times New Roman"/>
          <w:sz w:val="24"/>
          <w:szCs w:val="24"/>
        </w:rPr>
        <w:t>обеспечивать овладение элементарными умениями, навыками, способами художественно-трудовой деятель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ности с различными материалами;</w:t>
      </w:r>
    </w:p>
    <w:p w:rsidR="00485850" w:rsidRPr="00485850" w:rsidRDefault="00485850" w:rsidP="00485850">
      <w:pPr>
        <w:pStyle w:val="Style6"/>
        <w:widowControl/>
        <w:numPr>
          <w:ilvl w:val="0"/>
          <w:numId w:val="1"/>
        </w:numPr>
        <w:tabs>
          <w:tab w:val="left" w:pos="629"/>
        </w:tabs>
        <w:spacing w:after="100" w:afterAutospacing="1" w:line="240" w:lineRule="auto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485850">
        <w:rPr>
          <w:rStyle w:val="FontStyle15"/>
          <w:rFonts w:ascii="Times New Roman" w:hAnsi="Times New Roman" w:cs="Times New Roman"/>
          <w:sz w:val="24"/>
          <w:szCs w:val="24"/>
        </w:rPr>
        <w:t>способствовать формированию образного мышле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ния, пространственного воображения, художественных, проектных, конструкторских способностей на основе творческого опыта в области пластических искусств и народных художественных промыслов.</w:t>
      </w:r>
    </w:p>
    <w:p w:rsidR="00485850" w:rsidRPr="00485850" w:rsidRDefault="00485850" w:rsidP="00485850">
      <w:pPr>
        <w:pStyle w:val="Style4"/>
        <w:widowControl/>
        <w:spacing w:before="77" w:after="100" w:afterAutospacing="1" w:line="240" w:lineRule="auto"/>
        <w:ind w:firstLine="341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485850">
        <w:rPr>
          <w:rStyle w:val="FontStyle15"/>
          <w:rFonts w:ascii="Times New Roman" w:hAnsi="Times New Roman" w:cs="Times New Roman"/>
          <w:sz w:val="24"/>
          <w:szCs w:val="24"/>
        </w:rPr>
        <w:t>Данная программа включает программы двух учеб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ных предметов «Изобразительное искусство» и «Художе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ственный труд. Технология», что позволяет обеспечить интеграцию уроков искусства и художественного труда. Интегративные связи между предметами реализуются в процессе синхронного освоения учебного материала и осуществляются на основе общности:</w:t>
      </w:r>
    </w:p>
    <w:p w:rsidR="00485850" w:rsidRPr="00485850" w:rsidRDefault="00485850" w:rsidP="00485850">
      <w:pPr>
        <w:pStyle w:val="Style6"/>
        <w:widowControl/>
        <w:numPr>
          <w:ilvl w:val="0"/>
          <w:numId w:val="2"/>
        </w:numPr>
        <w:tabs>
          <w:tab w:val="left" w:pos="634"/>
        </w:tabs>
        <w:spacing w:after="100" w:afterAutospacing="1" w:line="240" w:lineRule="auto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485850">
        <w:rPr>
          <w:rStyle w:val="FontStyle15"/>
          <w:rFonts w:ascii="Times New Roman" w:hAnsi="Times New Roman" w:cs="Times New Roman"/>
          <w:sz w:val="24"/>
          <w:szCs w:val="24"/>
        </w:rPr>
        <w:t>развивающих (развитие творческих способностей, проектных, художественно-трудовых умений) и воспита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тельных (нравственно-эстетических) задач;</w:t>
      </w:r>
    </w:p>
    <w:p w:rsidR="00485850" w:rsidRPr="00485850" w:rsidRDefault="00485850" w:rsidP="00485850">
      <w:pPr>
        <w:pStyle w:val="Style6"/>
        <w:widowControl/>
        <w:numPr>
          <w:ilvl w:val="0"/>
          <w:numId w:val="2"/>
        </w:numPr>
        <w:tabs>
          <w:tab w:val="left" w:pos="634"/>
        </w:tabs>
        <w:spacing w:after="100" w:afterAutospacing="1" w:line="240" w:lineRule="auto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485850">
        <w:rPr>
          <w:rStyle w:val="FontStyle15"/>
          <w:rFonts w:ascii="Times New Roman" w:hAnsi="Times New Roman" w:cs="Times New Roman"/>
          <w:sz w:val="24"/>
          <w:szCs w:val="24"/>
        </w:rPr>
        <w:t>основных качеств художественной вещи, изделия (материал, форма, пропорции, декор), а также средств выразительности, рассмотрение и освоение которых осу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ществляется и на уроках изобразительного искусства, и на уроках художественного труда.</w:t>
      </w:r>
    </w:p>
    <w:p w:rsidR="00485850" w:rsidRPr="00485850" w:rsidRDefault="00485850" w:rsidP="00485850">
      <w:pPr>
        <w:pStyle w:val="Style4"/>
        <w:widowControl/>
        <w:spacing w:before="110" w:after="100" w:afterAutospacing="1" w:line="240" w:lineRule="auto"/>
        <w:ind w:firstLine="341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485850">
        <w:rPr>
          <w:rStyle w:val="FontStyle15"/>
          <w:rFonts w:ascii="Times New Roman" w:hAnsi="Times New Roman" w:cs="Times New Roman"/>
          <w:sz w:val="24"/>
          <w:szCs w:val="24"/>
        </w:rPr>
        <w:t>В построении содержания обеих программ предусмо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трена:</w:t>
      </w:r>
    </w:p>
    <w:p w:rsidR="00485850" w:rsidRPr="00485850" w:rsidRDefault="00485850" w:rsidP="00485850">
      <w:pPr>
        <w:pStyle w:val="Style6"/>
        <w:widowControl/>
        <w:numPr>
          <w:ilvl w:val="0"/>
          <w:numId w:val="2"/>
        </w:numPr>
        <w:tabs>
          <w:tab w:val="left" w:pos="634"/>
        </w:tabs>
        <w:spacing w:after="100" w:afterAutospacing="1" w:line="240" w:lineRule="auto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485850">
        <w:rPr>
          <w:rStyle w:val="FontStyle15"/>
          <w:rFonts w:ascii="Times New Roman" w:hAnsi="Times New Roman" w:cs="Times New Roman"/>
          <w:sz w:val="24"/>
          <w:szCs w:val="24"/>
        </w:rPr>
        <w:t>в выборе произведений изобразительного и народ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ного искусства с учетом региональных особенностей;</w:t>
      </w:r>
    </w:p>
    <w:p w:rsidR="00485850" w:rsidRPr="00485850" w:rsidRDefault="00485850" w:rsidP="00485850">
      <w:pPr>
        <w:pStyle w:val="Style6"/>
        <w:widowControl/>
        <w:numPr>
          <w:ilvl w:val="0"/>
          <w:numId w:val="2"/>
        </w:numPr>
        <w:tabs>
          <w:tab w:val="left" w:pos="634"/>
        </w:tabs>
        <w:spacing w:after="100" w:afterAutospacing="1" w:line="240" w:lineRule="auto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485850">
        <w:rPr>
          <w:rStyle w:val="FontStyle15"/>
          <w:rFonts w:ascii="Times New Roman" w:hAnsi="Times New Roman" w:cs="Times New Roman"/>
          <w:sz w:val="24"/>
          <w:szCs w:val="24"/>
        </w:rPr>
        <w:t>в организации самостоятельной познавательной и творческой деятельности учащихся в форме поисковой работы, экспериментов с художественными материала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ми, а также с бумагой, глиной, тканью, природными материалами.</w:t>
      </w:r>
    </w:p>
    <w:p w:rsidR="00485850" w:rsidRPr="00485850" w:rsidRDefault="00485850" w:rsidP="00485850">
      <w:pPr>
        <w:pStyle w:val="Style4"/>
        <w:widowControl/>
        <w:spacing w:before="134" w:after="100" w:afterAutospacing="1" w:line="240" w:lineRule="auto"/>
        <w:ind w:firstLine="341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485850">
        <w:rPr>
          <w:rStyle w:val="FontStyle15"/>
          <w:rFonts w:ascii="Times New Roman" w:hAnsi="Times New Roman" w:cs="Times New Roman"/>
          <w:sz w:val="24"/>
          <w:szCs w:val="24"/>
        </w:rPr>
        <w:t>Программа составлена в соответствии с государствен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ным стандартом общего образования и объемом времени, отведенным на изучение учебных предметов: изобрази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тельное искусство — </w:t>
      </w:r>
      <w:r w:rsidRPr="00485850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1 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t xml:space="preserve">час, художественный труд — </w:t>
      </w:r>
      <w:r w:rsidRPr="00485850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1 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t xml:space="preserve">час. </w:t>
      </w:r>
    </w:p>
    <w:p w:rsidR="00485850" w:rsidRPr="00485850" w:rsidRDefault="00485850" w:rsidP="00485850">
      <w:pPr>
        <w:pStyle w:val="Style4"/>
        <w:widowControl/>
        <w:spacing w:after="100" w:afterAutospacing="1" w:line="240" w:lineRule="auto"/>
        <w:ind w:firstLine="341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485850">
        <w:rPr>
          <w:rStyle w:val="FontStyle15"/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 w:rsidRPr="00485850">
        <w:rPr>
          <w:rStyle w:val="FontStyle13"/>
          <w:rFonts w:ascii="Times New Roman" w:hAnsi="Times New Roman" w:cs="Times New Roman"/>
          <w:i/>
          <w:sz w:val="24"/>
          <w:szCs w:val="24"/>
        </w:rPr>
        <w:t>«Изобразительное искусство»</w:t>
      </w:r>
      <w:r w:rsidRPr="00485850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t>представлено в виде взаимосвязанных разделов.</w:t>
      </w:r>
    </w:p>
    <w:p w:rsidR="00485850" w:rsidRPr="00485850" w:rsidRDefault="00485850" w:rsidP="00485850">
      <w:pPr>
        <w:pStyle w:val="Style4"/>
        <w:widowControl/>
        <w:spacing w:after="100" w:afterAutospacing="1" w:line="240" w:lineRule="auto"/>
        <w:ind w:right="14" w:firstLine="341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485850">
        <w:rPr>
          <w:rStyle w:val="FontStyle15"/>
          <w:rFonts w:ascii="Times New Roman" w:hAnsi="Times New Roman" w:cs="Times New Roman"/>
          <w:sz w:val="24"/>
          <w:szCs w:val="24"/>
        </w:rPr>
        <w:t xml:space="preserve">Раздел </w:t>
      </w:r>
      <w:r w:rsidRPr="00485850">
        <w:rPr>
          <w:rStyle w:val="FontStyle14"/>
          <w:rFonts w:ascii="Times New Roman" w:hAnsi="Times New Roman" w:cs="Times New Roman"/>
          <w:i w:val="0"/>
          <w:sz w:val="24"/>
          <w:szCs w:val="24"/>
        </w:rPr>
        <w:t>«</w:t>
      </w:r>
      <w:r w:rsidRPr="00485850">
        <w:rPr>
          <w:rStyle w:val="FontStyle14"/>
          <w:rFonts w:ascii="Times New Roman" w:hAnsi="Times New Roman" w:cs="Times New Roman"/>
          <w:b/>
          <w:sz w:val="24"/>
          <w:szCs w:val="24"/>
        </w:rPr>
        <w:t>Основы художественного изображения. Изо</w:t>
      </w:r>
      <w:r w:rsidRPr="00485850">
        <w:rPr>
          <w:rStyle w:val="FontStyle14"/>
          <w:rFonts w:ascii="Times New Roman" w:hAnsi="Times New Roman" w:cs="Times New Roman"/>
          <w:b/>
          <w:sz w:val="24"/>
          <w:szCs w:val="24"/>
        </w:rPr>
        <w:softHyphen/>
        <w:t xml:space="preserve">бразительное искусство» </w:t>
      </w:r>
      <w:r w:rsidRPr="00485850">
        <w:rPr>
          <w:rStyle w:val="FontStyle14"/>
          <w:rFonts w:ascii="Times New Roman" w:hAnsi="Times New Roman" w:cs="Times New Roman"/>
          <w:b/>
          <w:i w:val="0"/>
          <w:sz w:val="24"/>
          <w:szCs w:val="24"/>
        </w:rPr>
        <w:t>(18ч.)</w:t>
      </w:r>
      <w:r w:rsidRPr="00485850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t>ориентирует на эмоционально-эстетическое восприятие произведений профессионально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го искусства, на формирование ценностного отношения к явлениям природы, к образам фольклора и литерату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ры, к реальным людям, животным и птицам. Содержа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ние раздела предполагает овладение учащимися художе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ственно-творческим опытом в рисовании с натуры, по памяти и представлению; освоение приемов создания художественных образов с использованием средств худо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жественной выразительности (цвет, свет, линия, силуэт, форма, пропорции, композиция).</w:t>
      </w:r>
    </w:p>
    <w:p w:rsidR="00485850" w:rsidRPr="00485850" w:rsidRDefault="00485850" w:rsidP="0048585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5850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  <w:t>Развитие эмоционально-эстетического восприятия</w:t>
      </w:r>
      <w:r w:rsidRPr="00485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произведений живописи, графики, декоративно-прикладного искусства, в которых через вечные образы-символы, образы-архетипы, заключенные в произведениях разных видов и жанров, в творениях народных мастеров разных стран, раскрывается образная картина лира, обнаруживается неисчерпаемость природных образов (образы растений, птиц и животных, природных стихий), образы человека, его дела (труд, отдых, праздники, ремесла, сказки и быль, игры и увлечения), история и защита отечества (исторический жанр), вещи вокруг человека (натюрморт).</w:t>
      </w:r>
    </w:p>
    <w:p w:rsidR="00485850" w:rsidRPr="00485850" w:rsidRDefault="00485850" w:rsidP="0048585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485850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  <w:t>Расширение знаний и представлений:</w:t>
      </w:r>
    </w:p>
    <w:p w:rsidR="00485850" w:rsidRPr="00485850" w:rsidRDefault="00485850" w:rsidP="0048585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585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 цвете</w:t>
      </w:r>
      <w:r w:rsidRPr="00485850">
        <w:rPr>
          <w:rFonts w:ascii="Times New Roman" w:eastAsiaTheme="minorHAnsi" w:hAnsi="Times New Roman" w:cs="Times New Roman"/>
          <w:sz w:val="24"/>
          <w:szCs w:val="24"/>
          <w:lang w:eastAsia="en-US"/>
        </w:rPr>
        <w:t>, многообразии цветотоновых оттенков. Прием получения звучных, чистых, сложных цветовых сочетаний для передачи объема и освещенности реальных предметов. Понятие локального цвета. Освоение различных приемов акварельной живописи («по-сырому», «а-ля-прима» и др.), изменение цвета в зависимости от расположения предмета в пространстве. Приемы изображения пространственных планов в реалистической живописи. Выполнение упражнений на подбор цветовой гаммы разных состояний природы. Экспериментирование с цветом (работа по сырой бумаге, «мазок с восковым рисунком»);</w:t>
      </w:r>
    </w:p>
    <w:p w:rsidR="00485850" w:rsidRPr="00485850" w:rsidRDefault="00485850" w:rsidP="0048585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585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 графических</w:t>
      </w:r>
      <w:r w:rsidRPr="00485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средствах выразительности. </w:t>
      </w:r>
      <w:r w:rsidRPr="0048585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Линия силуэта</w:t>
      </w:r>
      <w:r w:rsidRPr="00485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создании образа отдельных явлений природы, в изображении головы и фигуры человека, композиции в целом. Простейшие приемы передачи </w:t>
      </w:r>
      <w:r w:rsidRPr="0048585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объема, светотени</w:t>
      </w:r>
      <w:r w:rsidRPr="00485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(свет, тень, полутень и др.) в рисовании предметов комбинированной формы. Приемы изображения </w:t>
      </w:r>
      <w:r w:rsidRPr="0048585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пространства</w:t>
      </w:r>
      <w:r w:rsidRPr="00485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применением элементарных закономерностей линейной и воздушной перспективы (линия горизонта, уровень зрения, точка схода). Приемы передачи </w:t>
      </w:r>
      <w:r w:rsidRPr="0048585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динамики </w:t>
      </w:r>
      <w:r w:rsidRPr="00485850">
        <w:rPr>
          <w:rFonts w:ascii="Times New Roman" w:eastAsiaTheme="minorHAnsi" w:hAnsi="Times New Roman" w:cs="Times New Roman"/>
          <w:sz w:val="24"/>
          <w:szCs w:val="24"/>
          <w:lang w:eastAsia="en-US"/>
        </w:rPr>
        <w:t>с помощью линий, штрихов. Упражнения на выполнение плакатного шрифта. Рисование цветными мелками, карандашами, пастелью, углем, фломастерами; использование материалов для коллажа (цветная бумага, вырезки из старых журналов, газет, фотографии и т. д.);</w:t>
      </w:r>
    </w:p>
    <w:p w:rsidR="00485850" w:rsidRPr="00485850" w:rsidRDefault="00485850" w:rsidP="0048585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585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 станковой композиции</w:t>
      </w:r>
      <w:r w:rsidRPr="00485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(на примерах натюрморта, пейзажа, портрета, сюжетно-тематической композиции). Применение различных композиционных закономерно</w:t>
      </w:r>
      <w:r w:rsidRPr="00485850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стей для образного решения сюжета (выбор угла зрения, выделение композиционного центра, контрасты размеров, света и цвета и др.). Работа по чтению и составлению композиционных схем;</w:t>
      </w:r>
    </w:p>
    <w:p w:rsidR="00485850" w:rsidRPr="00485850" w:rsidRDefault="00485850" w:rsidP="0048585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585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 декоративной композиции</w:t>
      </w:r>
      <w:r w:rsidRPr="00485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(декоративный натюрморт, сюжетно-тематическая, орнаментальная, абстрактная композиция). Приемы организации декоративной композиции: множественность времени, многосюжетность, условная трактовка элементов композиции и т. д. Выразительные средства плаката (графичность, лаконичность, условность в характере изображения, броскость </w:t>
      </w:r>
      <w:r w:rsidRPr="0048585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цвета, особенности композиции - соединение изображения с текстом). Знакомство с медальерным искусством. Ясность, лаконичность композиций, применение символов, эмблем, аллегорий. Сочетание изображения надписи.</w:t>
      </w:r>
    </w:p>
    <w:p w:rsidR="00485850" w:rsidRPr="00485850" w:rsidRDefault="00485850" w:rsidP="0048585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485850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  <w:t>Опыт художественно-творческой деятельности в процессе рисования с натуры, по памяти ц представлению:</w:t>
      </w:r>
    </w:p>
    <w:p w:rsidR="00485850" w:rsidRPr="00485850" w:rsidRDefault="00485850" w:rsidP="0048585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585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пейзажа</w:t>
      </w:r>
      <w:r w:rsidRPr="00485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(отдельных элементов и композиции) живописными, графическими и декоративными средствами. Создание композиции, отражающей собственное видение мира, с отражением характерных признаков природы родных мест. Передача в пейзаже динамики, движения («Вольный ветер - дыхание земли»);</w:t>
      </w:r>
    </w:p>
    <w:p w:rsidR="00485850" w:rsidRPr="00485850" w:rsidRDefault="00485850" w:rsidP="0048585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585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натюрморта</w:t>
      </w:r>
      <w:r w:rsidRPr="00485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(передача характерных признаков формы, объема предметов графическими и живописными материалами). Составление декоративной композиции натюрморта из предметов старинного и современного быта («Вещи старого дома», «Вещь во времени и пространстве»);</w:t>
      </w:r>
    </w:p>
    <w:p w:rsidR="00485850" w:rsidRPr="00485850" w:rsidRDefault="00485850" w:rsidP="0048585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585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человека</w:t>
      </w:r>
      <w:r w:rsidRPr="00485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(наброски и зарисовки сказочных персонажей в народных костюмах, воинов русской и французской армии времен Отечественной войны 1812 г. в военном обмундировании). Оформление родословного древа и выполнение группового портрета своей семьи («Дуб стар, да корень свеж»). Создание образа художника или народного мастера с передачей внешнего сходства в лице, костюме, предметном окружении;</w:t>
      </w:r>
    </w:p>
    <w:p w:rsidR="00485850" w:rsidRPr="00485850" w:rsidRDefault="00485850" w:rsidP="00485850">
      <w:pPr>
        <w:pStyle w:val="Style4"/>
        <w:widowControl/>
        <w:spacing w:before="5" w:after="100" w:afterAutospacing="1" w:line="240" w:lineRule="auto"/>
        <w:ind w:right="19" w:firstLine="331"/>
        <w:contextualSpacing/>
        <w:rPr>
          <w:rFonts w:ascii="Times New Roman" w:eastAsiaTheme="minorHAnsi" w:hAnsi="Times New Roman"/>
          <w:lang w:eastAsia="en-US"/>
        </w:rPr>
      </w:pPr>
      <w:r w:rsidRPr="00485850">
        <w:rPr>
          <w:rFonts w:ascii="Times New Roman" w:eastAsiaTheme="minorHAnsi" w:hAnsi="Times New Roman"/>
          <w:i/>
          <w:iCs/>
          <w:lang w:eastAsia="en-US"/>
        </w:rPr>
        <w:t>сюжетно-тематических и декоративных композиций</w:t>
      </w:r>
      <w:r w:rsidRPr="00485850">
        <w:rPr>
          <w:rFonts w:ascii="Times New Roman" w:eastAsiaTheme="minorHAnsi" w:hAnsi="Times New Roman"/>
          <w:lang w:eastAsia="en-US"/>
        </w:rPr>
        <w:t xml:space="preserve"> иллюстраций к литературным и фольклорным произведениям, на исторические и бытовые темы, плаката, лубочной картинки. Прием уподобления природных циклов образу человека, передача в костюме особенностей состояния природы конкретного месяца с помощью цвета и декора. Передача в сюжетной композиции реальных (или вымышленных) образов, отражение определенного военного сюжета, действия. Выявление сходства </w:t>
      </w:r>
    </w:p>
    <w:p w:rsidR="00485850" w:rsidRPr="00485850" w:rsidRDefault="00485850" w:rsidP="00485850">
      <w:pPr>
        <w:ind w:firstLine="709"/>
        <w:contextualSpacing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485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t xml:space="preserve">Раздел </w:t>
      </w:r>
      <w:r w:rsidRPr="00485850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«Основы народного декоративно-прикладного искусства» </w:t>
      </w:r>
      <w:r w:rsidRPr="00485850">
        <w:rPr>
          <w:rStyle w:val="FontStyle14"/>
          <w:rFonts w:ascii="Times New Roman" w:hAnsi="Times New Roman" w:cs="Times New Roman"/>
          <w:b/>
          <w:i w:val="0"/>
          <w:sz w:val="24"/>
          <w:szCs w:val="24"/>
        </w:rPr>
        <w:t>(16ч.)</w:t>
      </w:r>
      <w:r w:rsidRPr="00485850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t>нацелен на развитие эмоционально-ценност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>ного восприятия учащимися народного декоративно-при</w:t>
      </w:r>
      <w:r w:rsidRPr="00485850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кладного искусства России и народов мира, на познание </w:t>
      </w:r>
      <w:r w:rsidRPr="00485850">
        <w:rPr>
          <w:rStyle w:val="FontStyle12"/>
          <w:rFonts w:ascii="Times New Roman" w:hAnsi="Times New Roman" w:cs="Times New Roman"/>
          <w:b w:val="0"/>
          <w:sz w:val="24"/>
          <w:szCs w:val="24"/>
        </w:rPr>
        <w:t>многообразия видов народного искусства, их региональ</w:t>
      </w:r>
      <w:r w:rsidRPr="00485850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ных особенностей. Содержание этого раздела предпола</w:t>
      </w:r>
      <w:r w:rsidRPr="00485850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гает накопление творческого опыта учащихся в процес</w:t>
      </w:r>
      <w:r w:rsidRPr="00485850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се упражнений по освоению специфики образного языка народного искусства (на основе повтора, вариаций), самостоятельного составления композиций по мотивам народного творчества (на основе вариаций, импровиза</w:t>
      </w:r>
      <w:r w:rsidRPr="00485850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ций) и художественной деятельности по выполнению оформления изделий, изготовленных на уроках труда.</w:t>
      </w:r>
    </w:p>
    <w:p w:rsidR="00485850" w:rsidRPr="00485850" w:rsidRDefault="00485850" w:rsidP="0048585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5850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  <w:t xml:space="preserve"> Развитие эмоционально-эстетического восприятия</w:t>
      </w:r>
      <w:r w:rsidRPr="00485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произведений народного декоративно-прикладного искусства,  ансамбля художественных вещей (крестьянский дом, народный праздничный костюм, предметы домашнего быта), в которых отражается народное представление о строении мироздания, о природных стихиях. Заявление связей образа художественной вещи с образами в изобразительном искусстве, с жизнью своего края и историей народа.</w:t>
      </w:r>
    </w:p>
    <w:p w:rsidR="00485850" w:rsidRPr="00485850" w:rsidRDefault="00485850" w:rsidP="0048585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5850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  <w:t>Развитие знаний и представлений о символике народного орнамента.</w:t>
      </w:r>
      <w:r w:rsidRPr="00485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Образы мироздания в образе древа, жилища русского крестьянина, прялке, в народном костюме. Магическая и эстетическая роль орнамента. Ритмические схемы построения орнамента: ярусное расположение орнаментальных мотивов, симметрия и асимметрия в построении орнамента. Освоение особенностей орнаментики на основе повтора, вариаций, импровизаций.</w:t>
      </w:r>
    </w:p>
    <w:p w:rsidR="00485850" w:rsidRPr="00485850" w:rsidRDefault="00485850" w:rsidP="0048585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485850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  <w:t>Опыт художественно-творческой деятельности:</w:t>
      </w:r>
    </w:p>
    <w:p w:rsidR="00485850" w:rsidRPr="00485850" w:rsidRDefault="00485850" w:rsidP="0048585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585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искусство прялки Русского Севера (вологодская, мезенская, северодвинская), Ярославля, Городца.</w:t>
      </w:r>
      <w:r w:rsidRPr="00485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Отличительные особенности конструкции, орнамента резных и расписных прялок. Упражнения на рисование знаков-символов (солнце, земля, древо, птица-счастья), по мотивам вологодской и пермогорской прялок.</w:t>
      </w:r>
    </w:p>
    <w:p w:rsidR="00485850" w:rsidRPr="00485850" w:rsidRDefault="00485850" w:rsidP="0048585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585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Искусство городецкой росписи по дереву.</w:t>
      </w:r>
      <w:r w:rsidRPr="00485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Городецкая прялка как предмет труда, украшения интерьера, как подарок. Особенности ее конструкции (донце, гребень) в сравнении с конструкцией прялок северных регионов России. Образ мироздания в росписи городецкой прялки, особенности орнаментальной композиции (ярусность, симметрия). Последовательности росписи («подмалевка», «разживка черным цветом», «разживка белилами»). Особенности мотивов росписи («Купавки, розаны, бутоны, листочки...», птицы («Пава-краса»), коня («У меня базарна прялочка... на ней кони...»). Составление композиции панно по мотивам городецкой росписи (импровизация).</w:t>
      </w:r>
    </w:p>
    <w:p w:rsidR="00485850" w:rsidRPr="00485850" w:rsidRDefault="00485850" w:rsidP="00485850">
      <w:pPr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585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Искусство резьбы по ганчу.</w:t>
      </w:r>
      <w:r w:rsidRPr="00485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Орнамент в каменной архитектуре мастеров узбекского и других народов Востока. Своеобразие ганча как художественного материала (эластичность, прочность, белизна). Особенности резного орнамента (арабески - символичные растительные и геометрические мотивы; тематические сюжеты). Приемы •резьбы по ганчу (сквозная, рельефная), последовательность исполнения. Выполнение упражнений черным фломастером или палочкой и черной тушью на повтор символов узбекского орнамента и составление узора («Узоры из глубины веков в резьбе по ганчу»). Составление симметричного узора в круге (вариации, импровизация) с использованием символики узбекского орнамента («Твой ажурный узор в резьбе по ганчу»).</w:t>
      </w:r>
    </w:p>
    <w:p w:rsidR="00485850" w:rsidRPr="00485850" w:rsidRDefault="00485850" w:rsidP="00485850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85850" w:rsidRPr="00485850" w:rsidRDefault="00485850" w:rsidP="00485850">
      <w:pPr>
        <w:pStyle w:val="Style11"/>
        <w:widowControl/>
        <w:spacing w:before="58" w:after="100" w:afterAutospacing="1" w:line="240" w:lineRule="auto"/>
        <w:ind w:left="950"/>
        <w:contextualSpacing/>
        <w:rPr>
          <w:rStyle w:val="FontStyle17"/>
          <w:b/>
          <w:sz w:val="24"/>
          <w:szCs w:val="24"/>
        </w:rPr>
      </w:pPr>
      <w:r w:rsidRPr="00485850">
        <w:rPr>
          <w:rStyle w:val="FontStyle17"/>
          <w:b/>
          <w:sz w:val="24"/>
          <w:szCs w:val="24"/>
        </w:rPr>
        <w:t>Требования к уровню подготовки оканчивающих IV класс</w:t>
      </w:r>
    </w:p>
    <w:p w:rsidR="00485850" w:rsidRPr="00485850" w:rsidRDefault="00485850" w:rsidP="00485850">
      <w:pPr>
        <w:pStyle w:val="Style10"/>
        <w:widowControl/>
        <w:spacing w:before="158" w:after="100" w:afterAutospacing="1"/>
        <w:contextualSpacing/>
        <w:jc w:val="both"/>
        <w:rPr>
          <w:rStyle w:val="FontStyle18"/>
          <w:b w:val="0"/>
          <w:i w:val="0"/>
          <w:sz w:val="24"/>
          <w:szCs w:val="24"/>
        </w:rPr>
      </w:pPr>
      <w:r w:rsidRPr="00485850">
        <w:rPr>
          <w:rStyle w:val="FontStyle18"/>
          <w:b w:val="0"/>
          <w:i w:val="0"/>
          <w:sz w:val="24"/>
          <w:szCs w:val="24"/>
        </w:rPr>
        <w:t>В результате изучения изобразительного искусства и художественного труда ученик должен:</w:t>
      </w:r>
    </w:p>
    <w:p w:rsidR="00485850" w:rsidRPr="00485850" w:rsidRDefault="00485850" w:rsidP="00485850">
      <w:pPr>
        <w:pStyle w:val="Style10"/>
        <w:widowControl/>
        <w:spacing w:before="158" w:after="100" w:afterAutospacing="1"/>
        <w:contextualSpacing/>
        <w:jc w:val="both"/>
        <w:rPr>
          <w:rStyle w:val="FontStyle18"/>
          <w:b w:val="0"/>
          <w:i w:val="0"/>
          <w:sz w:val="24"/>
          <w:szCs w:val="24"/>
        </w:rPr>
      </w:pPr>
    </w:p>
    <w:p w:rsidR="00485850" w:rsidRPr="00485850" w:rsidRDefault="00485850" w:rsidP="00485850">
      <w:pPr>
        <w:pStyle w:val="Style10"/>
        <w:widowControl/>
        <w:spacing w:before="120" w:after="100" w:afterAutospacing="1"/>
        <w:ind w:left="370"/>
        <w:contextualSpacing/>
        <w:jc w:val="both"/>
        <w:rPr>
          <w:rStyle w:val="FontStyle18"/>
          <w:b w:val="0"/>
          <w:sz w:val="24"/>
          <w:szCs w:val="24"/>
        </w:rPr>
      </w:pPr>
      <w:r w:rsidRPr="00485850">
        <w:rPr>
          <w:rStyle w:val="FontStyle18"/>
          <w:b w:val="0"/>
          <w:sz w:val="24"/>
          <w:szCs w:val="24"/>
        </w:rPr>
        <w:t>знать/понимать:</w:t>
      </w:r>
    </w:p>
    <w:p w:rsidR="00485850" w:rsidRPr="00485850" w:rsidRDefault="00485850" w:rsidP="00485850">
      <w:pPr>
        <w:pStyle w:val="Style6"/>
        <w:widowControl/>
        <w:numPr>
          <w:ilvl w:val="0"/>
          <w:numId w:val="3"/>
        </w:numPr>
        <w:tabs>
          <w:tab w:val="left" w:pos="634"/>
        </w:tabs>
        <w:spacing w:before="82" w:after="100" w:afterAutospacing="1" w:line="240" w:lineRule="auto"/>
        <w:ind w:right="5"/>
        <w:contextualSpacing/>
        <w:rPr>
          <w:rStyle w:val="FontStyle18"/>
          <w:b w:val="0"/>
          <w:i w:val="0"/>
          <w:sz w:val="24"/>
          <w:szCs w:val="24"/>
        </w:rPr>
      </w:pPr>
      <w:r w:rsidRPr="00485850">
        <w:rPr>
          <w:rStyle w:val="FontStyle18"/>
          <w:b w:val="0"/>
          <w:i w:val="0"/>
          <w:sz w:val="24"/>
          <w:szCs w:val="24"/>
        </w:rPr>
        <w:t>доступные сведения о памятниках культуры и ис</w:t>
      </w:r>
      <w:r w:rsidRPr="00485850">
        <w:rPr>
          <w:rStyle w:val="FontStyle18"/>
          <w:b w:val="0"/>
          <w:i w:val="0"/>
          <w:sz w:val="24"/>
          <w:szCs w:val="24"/>
        </w:rPr>
        <w:softHyphen/>
        <w:t>кусства; о ведущих художественных музеях России (Эрмитаж, Русский музей, Третьяковская галерея), свое</w:t>
      </w:r>
      <w:r w:rsidRPr="00485850">
        <w:rPr>
          <w:rStyle w:val="FontStyle18"/>
          <w:b w:val="0"/>
          <w:i w:val="0"/>
          <w:sz w:val="24"/>
          <w:szCs w:val="24"/>
        </w:rPr>
        <w:softHyphen/>
        <w:t>го региона;</w:t>
      </w:r>
    </w:p>
    <w:p w:rsidR="00485850" w:rsidRPr="00485850" w:rsidRDefault="00485850" w:rsidP="00485850">
      <w:pPr>
        <w:pStyle w:val="Style6"/>
        <w:widowControl/>
        <w:numPr>
          <w:ilvl w:val="0"/>
          <w:numId w:val="3"/>
        </w:numPr>
        <w:tabs>
          <w:tab w:val="left" w:pos="634"/>
        </w:tabs>
        <w:spacing w:before="10" w:after="100" w:afterAutospacing="1" w:line="240" w:lineRule="auto"/>
        <w:ind w:right="5"/>
        <w:contextualSpacing/>
        <w:rPr>
          <w:rStyle w:val="FontStyle18"/>
          <w:b w:val="0"/>
          <w:i w:val="0"/>
          <w:sz w:val="24"/>
          <w:szCs w:val="24"/>
        </w:rPr>
      </w:pPr>
      <w:r w:rsidRPr="00485850">
        <w:rPr>
          <w:rStyle w:val="FontStyle18"/>
          <w:b w:val="0"/>
          <w:i w:val="0"/>
          <w:sz w:val="24"/>
          <w:szCs w:val="24"/>
        </w:rPr>
        <w:t>отдельные произведения выдающихся художников и народных мастеров России и других стран, в которых раскрывается образная картина мира;</w:t>
      </w:r>
    </w:p>
    <w:p w:rsidR="00485850" w:rsidRPr="00485850" w:rsidRDefault="00485850" w:rsidP="00485850">
      <w:pPr>
        <w:pStyle w:val="Style6"/>
        <w:widowControl/>
        <w:numPr>
          <w:ilvl w:val="0"/>
          <w:numId w:val="3"/>
        </w:numPr>
        <w:tabs>
          <w:tab w:val="left" w:pos="634"/>
        </w:tabs>
        <w:spacing w:after="100" w:afterAutospacing="1" w:line="240" w:lineRule="auto"/>
        <w:ind w:right="14"/>
        <w:contextualSpacing/>
        <w:rPr>
          <w:rStyle w:val="FontStyle18"/>
          <w:b w:val="0"/>
          <w:i w:val="0"/>
          <w:sz w:val="24"/>
          <w:szCs w:val="24"/>
        </w:rPr>
      </w:pPr>
      <w:r w:rsidRPr="00485850">
        <w:rPr>
          <w:rStyle w:val="FontStyle18"/>
          <w:b w:val="0"/>
          <w:i w:val="0"/>
          <w:sz w:val="24"/>
          <w:szCs w:val="24"/>
        </w:rPr>
        <w:t>названия центров традиционных народных художе</w:t>
      </w:r>
      <w:r w:rsidRPr="00485850">
        <w:rPr>
          <w:rStyle w:val="FontStyle18"/>
          <w:b w:val="0"/>
          <w:i w:val="0"/>
          <w:sz w:val="24"/>
          <w:szCs w:val="24"/>
        </w:rPr>
        <w:softHyphen/>
        <w:t>ственных промыслов России и своего региона и отличи</w:t>
      </w:r>
      <w:r w:rsidRPr="00485850">
        <w:rPr>
          <w:rStyle w:val="FontStyle18"/>
          <w:b w:val="0"/>
          <w:i w:val="0"/>
          <w:sz w:val="24"/>
          <w:szCs w:val="24"/>
        </w:rPr>
        <w:softHyphen/>
        <w:t>тельные признаки образа художественной вещи из раз</w:t>
      </w:r>
      <w:r w:rsidRPr="00485850">
        <w:rPr>
          <w:rStyle w:val="FontStyle18"/>
          <w:b w:val="0"/>
          <w:i w:val="0"/>
          <w:sz w:val="24"/>
          <w:szCs w:val="24"/>
        </w:rPr>
        <w:softHyphen/>
        <w:t>ных центров народных промыслов;</w:t>
      </w:r>
    </w:p>
    <w:p w:rsidR="00485850" w:rsidRPr="00485850" w:rsidRDefault="00485850" w:rsidP="00485850">
      <w:pPr>
        <w:pStyle w:val="Style6"/>
        <w:widowControl/>
        <w:numPr>
          <w:ilvl w:val="0"/>
          <w:numId w:val="3"/>
        </w:numPr>
        <w:tabs>
          <w:tab w:val="left" w:pos="634"/>
        </w:tabs>
        <w:spacing w:before="5" w:after="100" w:afterAutospacing="1" w:line="240" w:lineRule="auto"/>
        <w:ind w:right="14"/>
        <w:contextualSpacing/>
        <w:rPr>
          <w:rStyle w:val="FontStyle18"/>
          <w:b w:val="0"/>
          <w:i w:val="0"/>
          <w:sz w:val="24"/>
          <w:szCs w:val="24"/>
        </w:rPr>
      </w:pPr>
      <w:r w:rsidRPr="00485850">
        <w:rPr>
          <w:rStyle w:val="FontStyle18"/>
          <w:b w:val="0"/>
          <w:i w:val="0"/>
          <w:sz w:val="24"/>
          <w:szCs w:val="24"/>
        </w:rPr>
        <w:t>средства художественной выразительности (цвет, линия, объем, свет, ритм, форма, пропорция, простран</w:t>
      </w:r>
      <w:r w:rsidRPr="00485850">
        <w:rPr>
          <w:rStyle w:val="FontStyle18"/>
          <w:b w:val="0"/>
          <w:i w:val="0"/>
          <w:sz w:val="24"/>
          <w:szCs w:val="24"/>
        </w:rPr>
        <w:softHyphen/>
        <w:t>ство, композиция, фактура), особенности их применения в графике, живописи, декоративно-прикладных работах;</w:t>
      </w:r>
    </w:p>
    <w:p w:rsidR="00485850" w:rsidRPr="00485850" w:rsidRDefault="00485850" w:rsidP="00485850">
      <w:pPr>
        <w:pStyle w:val="Style6"/>
        <w:widowControl/>
        <w:numPr>
          <w:ilvl w:val="0"/>
          <w:numId w:val="3"/>
        </w:numPr>
        <w:tabs>
          <w:tab w:val="left" w:pos="634"/>
        </w:tabs>
        <w:spacing w:after="100" w:afterAutospacing="1" w:line="240" w:lineRule="auto"/>
        <w:ind w:right="19"/>
        <w:contextualSpacing/>
        <w:rPr>
          <w:rStyle w:val="FontStyle18"/>
          <w:b w:val="0"/>
          <w:i w:val="0"/>
          <w:sz w:val="24"/>
          <w:szCs w:val="24"/>
        </w:rPr>
      </w:pPr>
      <w:r w:rsidRPr="00485850">
        <w:rPr>
          <w:rStyle w:val="FontStyle18"/>
          <w:b w:val="0"/>
          <w:i w:val="0"/>
          <w:sz w:val="24"/>
          <w:szCs w:val="24"/>
        </w:rPr>
        <w:t>магическую и эстетическую роль орнамента, рит</w:t>
      </w:r>
      <w:r w:rsidRPr="00485850">
        <w:rPr>
          <w:rStyle w:val="FontStyle18"/>
          <w:b w:val="0"/>
          <w:i w:val="0"/>
          <w:sz w:val="24"/>
          <w:szCs w:val="24"/>
        </w:rPr>
        <w:softHyphen/>
        <w:t>мические схемы построения: ярусное расположение ор</w:t>
      </w:r>
      <w:r w:rsidRPr="00485850">
        <w:rPr>
          <w:rStyle w:val="FontStyle18"/>
          <w:b w:val="0"/>
          <w:i w:val="0"/>
          <w:sz w:val="24"/>
          <w:szCs w:val="24"/>
        </w:rPr>
        <w:softHyphen/>
        <w:t>наментальных мотивов, симметрия и асимметрия в по</w:t>
      </w:r>
      <w:r w:rsidRPr="00485850">
        <w:rPr>
          <w:rStyle w:val="FontStyle18"/>
          <w:b w:val="0"/>
          <w:i w:val="0"/>
          <w:sz w:val="24"/>
          <w:szCs w:val="24"/>
        </w:rPr>
        <w:softHyphen/>
        <w:t>строении орнамента, характер элементов городецкой росписи (растительный и зооморфный, антропоморф</w:t>
      </w:r>
      <w:r w:rsidRPr="00485850">
        <w:rPr>
          <w:rStyle w:val="FontStyle18"/>
          <w:b w:val="0"/>
          <w:i w:val="0"/>
          <w:sz w:val="24"/>
          <w:szCs w:val="24"/>
        </w:rPr>
        <w:softHyphen/>
        <w:t>ный);</w:t>
      </w:r>
    </w:p>
    <w:p w:rsidR="00485850" w:rsidRPr="00485850" w:rsidRDefault="00485850" w:rsidP="00485850">
      <w:pPr>
        <w:pStyle w:val="Style6"/>
        <w:widowControl/>
        <w:numPr>
          <w:ilvl w:val="0"/>
          <w:numId w:val="3"/>
        </w:numPr>
        <w:tabs>
          <w:tab w:val="left" w:pos="634"/>
        </w:tabs>
        <w:spacing w:before="10" w:after="100" w:afterAutospacing="1" w:line="240" w:lineRule="auto"/>
        <w:ind w:right="19"/>
        <w:contextualSpacing/>
        <w:rPr>
          <w:rStyle w:val="FontStyle18"/>
          <w:b w:val="0"/>
          <w:i w:val="0"/>
          <w:sz w:val="24"/>
          <w:szCs w:val="24"/>
        </w:rPr>
      </w:pPr>
      <w:r w:rsidRPr="00485850">
        <w:rPr>
          <w:rStyle w:val="FontStyle18"/>
          <w:b w:val="0"/>
          <w:i w:val="0"/>
          <w:sz w:val="24"/>
          <w:szCs w:val="24"/>
        </w:rPr>
        <w:t>о взаимосвязи формы художественной вещи с ее назначением, материалом и декором; анализировать изо</w:t>
      </w:r>
      <w:r w:rsidRPr="00485850">
        <w:rPr>
          <w:rStyle w:val="FontStyle18"/>
          <w:b w:val="0"/>
          <w:i w:val="0"/>
          <w:sz w:val="24"/>
          <w:szCs w:val="24"/>
        </w:rPr>
        <w:softHyphen/>
        <w:t>бражаемые предметы, выделяя при этом особенности конструкции, формы, декора;</w:t>
      </w:r>
    </w:p>
    <w:p w:rsidR="00485850" w:rsidRPr="00485850" w:rsidRDefault="00485850" w:rsidP="00485850">
      <w:pPr>
        <w:pStyle w:val="Style6"/>
        <w:widowControl/>
        <w:numPr>
          <w:ilvl w:val="0"/>
          <w:numId w:val="3"/>
        </w:numPr>
        <w:tabs>
          <w:tab w:val="left" w:pos="634"/>
        </w:tabs>
        <w:spacing w:before="5" w:after="100" w:afterAutospacing="1" w:line="240" w:lineRule="auto"/>
        <w:ind w:right="24"/>
        <w:contextualSpacing/>
        <w:rPr>
          <w:rStyle w:val="FontStyle18"/>
          <w:b w:val="0"/>
          <w:i w:val="0"/>
          <w:sz w:val="24"/>
          <w:szCs w:val="24"/>
        </w:rPr>
      </w:pPr>
      <w:r w:rsidRPr="00485850">
        <w:rPr>
          <w:rStyle w:val="FontStyle18"/>
          <w:b w:val="0"/>
          <w:i w:val="0"/>
          <w:sz w:val="24"/>
          <w:szCs w:val="24"/>
        </w:rPr>
        <w:t>названия, назначение ручных инструментов для об</w:t>
      </w:r>
      <w:r w:rsidRPr="00485850">
        <w:rPr>
          <w:rStyle w:val="FontStyle18"/>
          <w:b w:val="0"/>
          <w:i w:val="0"/>
          <w:sz w:val="24"/>
          <w:szCs w:val="24"/>
        </w:rPr>
        <w:softHyphen/>
        <w:t>работки материалов (бумага, картон, глина, ткань и т. д.) и правила безопасного пользования ими;</w:t>
      </w:r>
    </w:p>
    <w:p w:rsidR="00485850" w:rsidRPr="00485850" w:rsidRDefault="00485850" w:rsidP="00485850">
      <w:pPr>
        <w:pStyle w:val="Style6"/>
        <w:widowControl/>
        <w:numPr>
          <w:ilvl w:val="0"/>
          <w:numId w:val="3"/>
        </w:numPr>
        <w:tabs>
          <w:tab w:val="left" w:pos="634"/>
        </w:tabs>
        <w:spacing w:after="100" w:afterAutospacing="1" w:line="240" w:lineRule="auto"/>
        <w:ind w:right="38"/>
        <w:contextualSpacing/>
        <w:rPr>
          <w:rStyle w:val="FontStyle18"/>
          <w:b w:val="0"/>
          <w:i w:val="0"/>
          <w:sz w:val="24"/>
          <w:szCs w:val="24"/>
        </w:rPr>
      </w:pPr>
      <w:r w:rsidRPr="00485850">
        <w:rPr>
          <w:rStyle w:val="FontStyle18"/>
          <w:b w:val="0"/>
          <w:i w:val="0"/>
          <w:sz w:val="24"/>
          <w:szCs w:val="24"/>
        </w:rPr>
        <w:lastRenderedPageBreak/>
        <w:t>способы и приемы обработки бумаги, текстиля, природных материалов;</w:t>
      </w:r>
    </w:p>
    <w:p w:rsidR="00485850" w:rsidRPr="00485850" w:rsidRDefault="00485850" w:rsidP="00485850">
      <w:pPr>
        <w:pStyle w:val="Style6"/>
        <w:widowControl/>
        <w:numPr>
          <w:ilvl w:val="0"/>
          <w:numId w:val="3"/>
        </w:numPr>
        <w:tabs>
          <w:tab w:val="left" w:pos="634"/>
        </w:tabs>
        <w:spacing w:before="5" w:after="100" w:afterAutospacing="1" w:line="240" w:lineRule="auto"/>
        <w:ind w:left="350" w:firstLine="0"/>
        <w:contextualSpacing/>
        <w:rPr>
          <w:rStyle w:val="FontStyle18"/>
          <w:b w:val="0"/>
          <w:i w:val="0"/>
          <w:sz w:val="24"/>
          <w:szCs w:val="24"/>
        </w:rPr>
      </w:pPr>
      <w:r w:rsidRPr="00485850">
        <w:rPr>
          <w:rStyle w:val="FontStyle18"/>
          <w:b w:val="0"/>
          <w:i w:val="0"/>
          <w:sz w:val="24"/>
          <w:szCs w:val="24"/>
        </w:rPr>
        <w:t>особенности вышивки разных регионов России;</w:t>
      </w:r>
    </w:p>
    <w:p w:rsidR="00485850" w:rsidRPr="00485850" w:rsidRDefault="00485850" w:rsidP="00485850">
      <w:pPr>
        <w:pStyle w:val="Style6"/>
        <w:widowControl/>
        <w:numPr>
          <w:ilvl w:val="0"/>
          <w:numId w:val="3"/>
        </w:numPr>
        <w:tabs>
          <w:tab w:val="left" w:pos="634"/>
        </w:tabs>
        <w:spacing w:after="100" w:afterAutospacing="1" w:line="240" w:lineRule="auto"/>
        <w:ind w:right="34"/>
        <w:contextualSpacing/>
        <w:rPr>
          <w:rStyle w:val="FontStyle18"/>
          <w:b w:val="0"/>
          <w:i w:val="0"/>
          <w:sz w:val="24"/>
          <w:szCs w:val="24"/>
        </w:rPr>
      </w:pPr>
      <w:r w:rsidRPr="00485850">
        <w:rPr>
          <w:rStyle w:val="FontStyle18"/>
          <w:b w:val="0"/>
          <w:i w:val="0"/>
          <w:sz w:val="24"/>
          <w:szCs w:val="24"/>
        </w:rPr>
        <w:t>традиционное искусство лоскутного шитья, набой</w:t>
      </w:r>
      <w:r w:rsidRPr="00485850">
        <w:rPr>
          <w:rStyle w:val="FontStyle18"/>
          <w:b w:val="0"/>
          <w:i w:val="0"/>
          <w:sz w:val="24"/>
          <w:szCs w:val="24"/>
        </w:rPr>
        <w:softHyphen/>
        <w:t>ки, ткачества;</w:t>
      </w:r>
    </w:p>
    <w:p w:rsidR="00485850" w:rsidRPr="00485850" w:rsidRDefault="00485850" w:rsidP="00485850">
      <w:pPr>
        <w:pStyle w:val="Style6"/>
        <w:widowControl/>
        <w:numPr>
          <w:ilvl w:val="0"/>
          <w:numId w:val="3"/>
        </w:numPr>
        <w:tabs>
          <w:tab w:val="left" w:pos="634"/>
        </w:tabs>
        <w:spacing w:before="5" w:after="100" w:afterAutospacing="1" w:line="240" w:lineRule="auto"/>
        <w:ind w:right="29"/>
        <w:contextualSpacing/>
        <w:rPr>
          <w:rStyle w:val="FontStyle18"/>
          <w:b w:val="0"/>
          <w:i w:val="0"/>
          <w:sz w:val="24"/>
          <w:szCs w:val="24"/>
        </w:rPr>
      </w:pPr>
      <w:r w:rsidRPr="00485850">
        <w:rPr>
          <w:rStyle w:val="FontStyle18"/>
          <w:b w:val="0"/>
          <w:i w:val="0"/>
          <w:sz w:val="24"/>
          <w:szCs w:val="24"/>
        </w:rPr>
        <w:t>понятия: рельеф, барельеф, контррельеф, круглая многофигурная композиция, ансамбль, дизайн;</w:t>
      </w:r>
    </w:p>
    <w:p w:rsidR="00485850" w:rsidRPr="00485850" w:rsidRDefault="00485850" w:rsidP="00485850">
      <w:pPr>
        <w:pStyle w:val="Style6"/>
        <w:widowControl/>
        <w:numPr>
          <w:ilvl w:val="0"/>
          <w:numId w:val="3"/>
        </w:numPr>
        <w:tabs>
          <w:tab w:val="left" w:pos="634"/>
        </w:tabs>
        <w:spacing w:after="100" w:afterAutospacing="1" w:line="240" w:lineRule="auto"/>
        <w:ind w:right="34"/>
        <w:contextualSpacing/>
        <w:rPr>
          <w:rStyle w:val="FontStyle18"/>
          <w:b w:val="0"/>
          <w:i w:val="0"/>
          <w:sz w:val="24"/>
          <w:szCs w:val="24"/>
        </w:rPr>
      </w:pPr>
      <w:r w:rsidRPr="00485850">
        <w:rPr>
          <w:rStyle w:val="FontStyle18"/>
          <w:b w:val="0"/>
          <w:i w:val="0"/>
          <w:sz w:val="24"/>
          <w:szCs w:val="24"/>
        </w:rPr>
        <w:t>виды природных материалов, используемых в пле</w:t>
      </w:r>
      <w:r w:rsidRPr="00485850">
        <w:rPr>
          <w:rStyle w:val="FontStyle18"/>
          <w:b w:val="0"/>
          <w:i w:val="0"/>
          <w:sz w:val="24"/>
          <w:szCs w:val="24"/>
        </w:rPr>
        <w:softHyphen/>
        <w:t>тении;</w:t>
      </w:r>
    </w:p>
    <w:p w:rsidR="00485850" w:rsidRPr="00485850" w:rsidRDefault="00485850" w:rsidP="00485850">
      <w:pPr>
        <w:pStyle w:val="Style10"/>
        <w:widowControl/>
        <w:spacing w:before="120" w:after="100" w:afterAutospacing="1"/>
        <w:ind w:left="336"/>
        <w:contextualSpacing/>
        <w:jc w:val="both"/>
        <w:rPr>
          <w:rStyle w:val="FontStyle18"/>
          <w:b w:val="0"/>
          <w:sz w:val="24"/>
          <w:szCs w:val="24"/>
        </w:rPr>
      </w:pPr>
      <w:r w:rsidRPr="00485850">
        <w:rPr>
          <w:rStyle w:val="FontStyle18"/>
          <w:b w:val="0"/>
          <w:sz w:val="24"/>
          <w:szCs w:val="24"/>
        </w:rPr>
        <w:t>уметь:</w:t>
      </w:r>
    </w:p>
    <w:p w:rsidR="00485850" w:rsidRPr="00485850" w:rsidRDefault="00485850" w:rsidP="00485850">
      <w:pPr>
        <w:pStyle w:val="Style6"/>
        <w:widowControl/>
        <w:numPr>
          <w:ilvl w:val="0"/>
          <w:numId w:val="3"/>
        </w:numPr>
        <w:tabs>
          <w:tab w:val="left" w:pos="634"/>
        </w:tabs>
        <w:spacing w:before="91" w:after="100" w:afterAutospacing="1" w:line="240" w:lineRule="auto"/>
        <w:ind w:right="38"/>
        <w:contextualSpacing/>
        <w:rPr>
          <w:rStyle w:val="FontStyle18"/>
          <w:b w:val="0"/>
          <w:i w:val="0"/>
          <w:sz w:val="24"/>
          <w:szCs w:val="24"/>
        </w:rPr>
        <w:sectPr w:rsidR="00485850" w:rsidRPr="00485850" w:rsidSect="00485850">
          <w:pgSz w:w="16837" w:h="23810"/>
          <w:pgMar w:top="709" w:right="1422" w:bottom="1440" w:left="1418" w:header="720" w:footer="720" w:gutter="0"/>
          <w:cols w:space="60"/>
          <w:noEndnote/>
        </w:sectPr>
      </w:pPr>
      <w:r w:rsidRPr="00485850">
        <w:rPr>
          <w:rStyle w:val="FontStyle18"/>
          <w:b w:val="0"/>
          <w:i w:val="0"/>
          <w:sz w:val="24"/>
          <w:szCs w:val="24"/>
        </w:rPr>
        <w:t>применять приемы акварельной живописи («по-сы</w:t>
      </w:r>
      <w:r w:rsidRPr="00485850">
        <w:rPr>
          <w:rStyle w:val="FontStyle18"/>
          <w:b w:val="0"/>
          <w:i w:val="0"/>
          <w:sz w:val="24"/>
          <w:szCs w:val="24"/>
        </w:rPr>
        <w:softHyphen/>
        <w:t>рому», «а-ля-прима» и др.)&gt; приемы получения звучных,</w:t>
      </w:r>
    </w:p>
    <w:p w:rsidR="00485850" w:rsidRPr="00485850" w:rsidRDefault="00485850" w:rsidP="00485850">
      <w:pPr>
        <w:pStyle w:val="Style1"/>
        <w:widowControl/>
        <w:spacing w:after="100" w:afterAutospacing="1" w:line="240" w:lineRule="auto"/>
        <w:ind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485850">
        <w:rPr>
          <w:rStyle w:val="FontStyle11"/>
          <w:rFonts w:ascii="Times New Roman" w:hAnsi="Times New Roman" w:cs="Times New Roman"/>
          <w:b w:val="0"/>
        </w:rPr>
        <w:lastRenderedPageBreak/>
        <w:t>чистых, сложных, мягких цветовых пятен, цветовых сочетаний;</w:t>
      </w:r>
    </w:p>
    <w:p w:rsidR="00485850" w:rsidRPr="00485850" w:rsidRDefault="00485850" w:rsidP="00485850">
      <w:pPr>
        <w:pStyle w:val="Style2"/>
        <w:widowControl/>
        <w:numPr>
          <w:ilvl w:val="0"/>
          <w:numId w:val="2"/>
        </w:numPr>
        <w:tabs>
          <w:tab w:val="left" w:pos="634"/>
        </w:tabs>
        <w:spacing w:before="5" w:after="100" w:afterAutospacing="1" w:line="240" w:lineRule="auto"/>
        <w:ind w:right="24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485850">
        <w:rPr>
          <w:rStyle w:val="FontStyle11"/>
          <w:rFonts w:ascii="Times New Roman" w:hAnsi="Times New Roman" w:cs="Times New Roman"/>
          <w:b w:val="0"/>
        </w:rPr>
        <w:t>пользоваться графическими, живописными, деко</w:t>
      </w:r>
      <w:r w:rsidRPr="00485850">
        <w:rPr>
          <w:rStyle w:val="FontStyle11"/>
          <w:rFonts w:ascii="Times New Roman" w:hAnsi="Times New Roman" w:cs="Times New Roman"/>
          <w:b w:val="0"/>
        </w:rPr>
        <w:softHyphen/>
        <w:t>ративными средствами выразительности в создании ху</w:t>
      </w:r>
      <w:r w:rsidRPr="00485850">
        <w:rPr>
          <w:rStyle w:val="FontStyle11"/>
          <w:rFonts w:ascii="Times New Roman" w:hAnsi="Times New Roman" w:cs="Times New Roman"/>
          <w:b w:val="0"/>
        </w:rPr>
        <w:softHyphen/>
        <w:t>дожественных образов отдельных объектов и состояний природы, в передаче пространственных планов, челове</w:t>
      </w:r>
      <w:r w:rsidRPr="00485850">
        <w:rPr>
          <w:rStyle w:val="FontStyle11"/>
          <w:rFonts w:ascii="Times New Roman" w:hAnsi="Times New Roman" w:cs="Times New Roman"/>
          <w:b w:val="0"/>
        </w:rPr>
        <w:softHyphen/>
        <w:t>ка в движении, в составлении станковой и декоративной композиции;</w:t>
      </w:r>
    </w:p>
    <w:p w:rsidR="00485850" w:rsidRPr="00485850" w:rsidRDefault="00485850" w:rsidP="00485850">
      <w:pPr>
        <w:pStyle w:val="Style2"/>
        <w:widowControl/>
        <w:numPr>
          <w:ilvl w:val="0"/>
          <w:numId w:val="2"/>
        </w:numPr>
        <w:tabs>
          <w:tab w:val="left" w:pos="634"/>
        </w:tabs>
        <w:spacing w:after="100" w:afterAutospacing="1" w:line="240" w:lineRule="auto"/>
        <w:ind w:right="29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485850">
        <w:rPr>
          <w:rStyle w:val="FontStyle11"/>
          <w:rFonts w:ascii="Times New Roman" w:hAnsi="Times New Roman" w:cs="Times New Roman"/>
          <w:b w:val="0"/>
        </w:rPr>
        <w:t>применять специфические средства выразительно</w:t>
      </w:r>
      <w:r w:rsidRPr="00485850">
        <w:rPr>
          <w:rStyle w:val="FontStyle11"/>
          <w:rFonts w:ascii="Times New Roman" w:hAnsi="Times New Roman" w:cs="Times New Roman"/>
          <w:b w:val="0"/>
        </w:rPr>
        <w:softHyphen/>
        <w:t>сти в работе по мотивам конкретного вида народного ис</w:t>
      </w:r>
      <w:r w:rsidRPr="00485850">
        <w:rPr>
          <w:rStyle w:val="FontStyle11"/>
          <w:rFonts w:ascii="Times New Roman" w:hAnsi="Times New Roman" w:cs="Times New Roman"/>
          <w:b w:val="0"/>
        </w:rPr>
        <w:softHyphen/>
        <w:t>кусства (на основе повтора, вариаций и импровизаций</w:t>
      </w:r>
    </w:p>
    <w:p w:rsidR="00485850" w:rsidRPr="00485850" w:rsidRDefault="00485850" w:rsidP="00485850">
      <w:pPr>
        <w:pStyle w:val="Style2"/>
        <w:widowControl/>
        <w:numPr>
          <w:ilvl w:val="0"/>
          <w:numId w:val="2"/>
        </w:numPr>
        <w:tabs>
          <w:tab w:val="left" w:pos="634"/>
        </w:tabs>
        <w:spacing w:after="100" w:afterAutospacing="1" w:line="240" w:lineRule="auto"/>
        <w:ind w:right="29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485850">
        <w:rPr>
          <w:rStyle w:val="FontStyle11"/>
          <w:rFonts w:ascii="Times New Roman" w:hAnsi="Times New Roman" w:cs="Times New Roman"/>
          <w:b w:val="0"/>
        </w:rPr>
        <w:t xml:space="preserve"> соблюдать последовательное выполнение изделия (планирование с помощью технологической карты, эски</w:t>
      </w:r>
      <w:r w:rsidRPr="00485850">
        <w:rPr>
          <w:rStyle w:val="FontStyle11"/>
          <w:rFonts w:ascii="Times New Roman" w:hAnsi="Times New Roman" w:cs="Times New Roman"/>
          <w:b w:val="0"/>
        </w:rPr>
        <w:softHyphen/>
        <w:t>зов и по собственному замыслу, выполнение изделия в материале с помощью необходимых инструментов, при</w:t>
      </w:r>
      <w:r w:rsidRPr="00485850">
        <w:rPr>
          <w:rStyle w:val="FontStyle11"/>
          <w:rFonts w:ascii="Times New Roman" w:hAnsi="Times New Roman" w:cs="Times New Roman"/>
          <w:b w:val="0"/>
        </w:rPr>
        <w:softHyphen/>
        <w:t>способлений на основе выбранной технологии, самокон</w:t>
      </w:r>
      <w:r w:rsidRPr="00485850">
        <w:rPr>
          <w:rStyle w:val="FontStyle11"/>
          <w:rFonts w:ascii="Times New Roman" w:hAnsi="Times New Roman" w:cs="Times New Roman"/>
          <w:b w:val="0"/>
        </w:rPr>
        <w:softHyphen/>
        <w:t>троль, оценка своей работы);</w:t>
      </w:r>
    </w:p>
    <w:p w:rsidR="00485850" w:rsidRPr="00485850" w:rsidRDefault="00485850" w:rsidP="00485850">
      <w:pPr>
        <w:pStyle w:val="Style2"/>
        <w:widowControl/>
        <w:numPr>
          <w:ilvl w:val="0"/>
          <w:numId w:val="2"/>
        </w:numPr>
        <w:tabs>
          <w:tab w:val="left" w:pos="634"/>
        </w:tabs>
        <w:spacing w:after="100" w:afterAutospacing="1" w:line="240" w:lineRule="auto"/>
        <w:ind w:right="34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485850">
        <w:rPr>
          <w:rStyle w:val="FontStyle11"/>
          <w:rFonts w:ascii="Times New Roman" w:hAnsi="Times New Roman" w:cs="Times New Roman"/>
          <w:b w:val="0"/>
        </w:rPr>
        <w:t>анализировать орнаментальные композиции в про</w:t>
      </w:r>
      <w:r w:rsidRPr="00485850">
        <w:rPr>
          <w:rStyle w:val="FontStyle11"/>
          <w:rFonts w:ascii="Times New Roman" w:hAnsi="Times New Roman" w:cs="Times New Roman"/>
          <w:b w:val="0"/>
        </w:rPr>
        <w:softHyphen/>
        <w:t>изведениях народного и декоративно-прикладного искус</w:t>
      </w:r>
      <w:r w:rsidRPr="00485850">
        <w:rPr>
          <w:rStyle w:val="FontStyle11"/>
          <w:rFonts w:ascii="Times New Roman" w:hAnsi="Times New Roman" w:cs="Times New Roman"/>
          <w:b w:val="0"/>
        </w:rPr>
        <w:softHyphen/>
        <w:t>ства, пользуясь понятиями: орнаментальный, замкну</w:t>
      </w:r>
      <w:r w:rsidRPr="00485850">
        <w:rPr>
          <w:rStyle w:val="FontStyle11"/>
          <w:rFonts w:ascii="Times New Roman" w:hAnsi="Times New Roman" w:cs="Times New Roman"/>
          <w:b w:val="0"/>
        </w:rPr>
        <w:softHyphen/>
        <w:t>тый, на прямоугольной форме, на круге, на сферической поверхности, симметричный, асимметричный, динамич</w:t>
      </w:r>
      <w:r w:rsidRPr="00485850">
        <w:rPr>
          <w:rStyle w:val="FontStyle11"/>
          <w:rFonts w:ascii="Times New Roman" w:hAnsi="Times New Roman" w:cs="Times New Roman"/>
          <w:b w:val="0"/>
        </w:rPr>
        <w:softHyphen/>
        <w:t>ный, статичный;</w:t>
      </w:r>
    </w:p>
    <w:p w:rsidR="00485850" w:rsidRPr="00485850" w:rsidRDefault="00485850" w:rsidP="00485850">
      <w:pPr>
        <w:pStyle w:val="Style2"/>
        <w:widowControl/>
        <w:numPr>
          <w:ilvl w:val="0"/>
          <w:numId w:val="2"/>
        </w:numPr>
        <w:tabs>
          <w:tab w:val="left" w:pos="634"/>
        </w:tabs>
        <w:spacing w:before="5" w:after="100" w:afterAutospacing="1" w:line="240" w:lineRule="auto"/>
        <w:ind w:right="34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485850">
        <w:rPr>
          <w:rStyle w:val="FontStyle11"/>
          <w:rFonts w:ascii="Times New Roman" w:hAnsi="Times New Roman" w:cs="Times New Roman"/>
          <w:b w:val="0"/>
        </w:rPr>
        <w:t>решать художественно-творческие задачи на пов</w:t>
      </w:r>
      <w:r w:rsidRPr="00485850">
        <w:rPr>
          <w:rStyle w:val="FontStyle11"/>
          <w:rFonts w:ascii="Times New Roman" w:hAnsi="Times New Roman" w:cs="Times New Roman"/>
          <w:b w:val="0"/>
        </w:rPr>
        <w:softHyphen/>
        <w:t>тор, вариацию и импровизацию по мотивам народного творчества;</w:t>
      </w:r>
    </w:p>
    <w:p w:rsidR="00485850" w:rsidRPr="00485850" w:rsidRDefault="00485850" w:rsidP="00485850">
      <w:pPr>
        <w:pStyle w:val="Style2"/>
        <w:widowControl/>
        <w:numPr>
          <w:ilvl w:val="0"/>
          <w:numId w:val="2"/>
        </w:numPr>
        <w:tabs>
          <w:tab w:val="left" w:pos="634"/>
        </w:tabs>
        <w:spacing w:before="5" w:after="100" w:afterAutospacing="1" w:line="240" w:lineRule="auto"/>
        <w:ind w:right="38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485850">
        <w:rPr>
          <w:rStyle w:val="FontStyle11"/>
          <w:rFonts w:ascii="Times New Roman" w:hAnsi="Times New Roman" w:cs="Times New Roman"/>
          <w:b w:val="0"/>
        </w:rPr>
        <w:t>высказывать оценочные суждения о шедеврах архитектуры, дизайна, о произведениях народных масте</w:t>
      </w:r>
      <w:r w:rsidRPr="00485850">
        <w:rPr>
          <w:rStyle w:val="FontStyle11"/>
          <w:rFonts w:ascii="Times New Roman" w:hAnsi="Times New Roman" w:cs="Times New Roman"/>
          <w:b w:val="0"/>
        </w:rPr>
        <w:softHyphen/>
        <w:t>ров различных центров народных промыслов России; выражать свое отношение к художественному, идейно-нравственному содержанию произведений;</w:t>
      </w:r>
    </w:p>
    <w:p w:rsidR="00485850" w:rsidRPr="00485850" w:rsidRDefault="00485850" w:rsidP="00485850">
      <w:pPr>
        <w:pStyle w:val="Style2"/>
        <w:widowControl/>
        <w:numPr>
          <w:ilvl w:val="0"/>
          <w:numId w:val="2"/>
        </w:numPr>
        <w:tabs>
          <w:tab w:val="left" w:pos="634"/>
        </w:tabs>
        <w:spacing w:before="5" w:after="100" w:afterAutospacing="1" w:line="240" w:lineRule="auto"/>
        <w:ind w:right="43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485850">
        <w:rPr>
          <w:rStyle w:val="FontStyle11"/>
          <w:rFonts w:ascii="Times New Roman" w:hAnsi="Times New Roman" w:cs="Times New Roman"/>
          <w:b w:val="0"/>
        </w:rPr>
        <w:t>решать художественно-творческие задачи на проекти</w:t>
      </w:r>
      <w:r w:rsidRPr="00485850">
        <w:rPr>
          <w:rStyle w:val="FontStyle11"/>
          <w:rFonts w:ascii="Times New Roman" w:hAnsi="Times New Roman" w:cs="Times New Roman"/>
          <w:b w:val="0"/>
        </w:rPr>
        <w:softHyphen/>
        <w:t>рование изделий с использованием технологической карты, технического рисунка, эскиза; конструировать простые изделия с учетом технических требований и дизайна;</w:t>
      </w:r>
    </w:p>
    <w:p w:rsidR="00485850" w:rsidRPr="00485850" w:rsidRDefault="00485850" w:rsidP="00485850">
      <w:pPr>
        <w:pStyle w:val="Style2"/>
        <w:widowControl/>
        <w:numPr>
          <w:ilvl w:val="0"/>
          <w:numId w:val="2"/>
        </w:numPr>
        <w:tabs>
          <w:tab w:val="left" w:pos="634"/>
        </w:tabs>
        <w:spacing w:after="100" w:afterAutospacing="1" w:line="240" w:lineRule="auto"/>
        <w:ind w:right="43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485850">
        <w:rPr>
          <w:rStyle w:val="FontStyle11"/>
          <w:rFonts w:ascii="Times New Roman" w:hAnsi="Times New Roman" w:cs="Times New Roman"/>
          <w:b w:val="0"/>
        </w:rPr>
        <w:t>комбинировать различные работы с бумагой, кар</w:t>
      </w:r>
      <w:r w:rsidRPr="00485850">
        <w:rPr>
          <w:rStyle w:val="FontStyle11"/>
          <w:rFonts w:ascii="Times New Roman" w:hAnsi="Times New Roman" w:cs="Times New Roman"/>
          <w:b w:val="0"/>
        </w:rPr>
        <w:softHyphen/>
        <w:t>тоном, тканью, природным материалом для достижения выразительности образа художественной вещи с соблю</w:t>
      </w:r>
      <w:r w:rsidRPr="00485850">
        <w:rPr>
          <w:rStyle w:val="FontStyle11"/>
          <w:rFonts w:ascii="Times New Roman" w:hAnsi="Times New Roman" w:cs="Times New Roman"/>
          <w:b w:val="0"/>
        </w:rPr>
        <w:softHyphen/>
        <w:t>дением технологической последовательности;</w:t>
      </w:r>
    </w:p>
    <w:p w:rsidR="00485850" w:rsidRPr="00485850" w:rsidRDefault="00485850" w:rsidP="00485850">
      <w:pPr>
        <w:pStyle w:val="Style2"/>
        <w:widowControl/>
        <w:numPr>
          <w:ilvl w:val="0"/>
          <w:numId w:val="2"/>
        </w:numPr>
        <w:tabs>
          <w:tab w:val="left" w:pos="634"/>
        </w:tabs>
        <w:spacing w:after="100" w:afterAutospacing="1" w:line="240" w:lineRule="auto"/>
        <w:ind w:right="48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485850">
        <w:rPr>
          <w:rStyle w:val="FontStyle11"/>
          <w:rFonts w:ascii="Times New Roman" w:hAnsi="Times New Roman" w:cs="Times New Roman"/>
          <w:b w:val="0"/>
        </w:rPr>
        <w:t>выполнять разные виды швов по мотивам народной вышивки;</w:t>
      </w:r>
    </w:p>
    <w:p w:rsidR="00485850" w:rsidRPr="00485850" w:rsidRDefault="00485850" w:rsidP="00485850">
      <w:pPr>
        <w:pStyle w:val="Style2"/>
        <w:widowControl/>
        <w:numPr>
          <w:ilvl w:val="0"/>
          <w:numId w:val="2"/>
        </w:numPr>
        <w:tabs>
          <w:tab w:val="left" w:pos="634"/>
        </w:tabs>
        <w:spacing w:before="5" w:after="100" w:afterAutospacing="1" w:line="240" w:lineRule="auto"/>
        <w:ind w:right="53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485850">
        <w:rPr>
          <w:rStyle w:val="FontStyle11"/>
          <w:rFonts w:ascii="Times New Roman" w:hAnsi="Times New Roman" w:cs="Times New Roman"/>
          <w:b w:val="0"/>
        </w:rPr>
        <w:t>использовать простейшие выкройки для изготовле</w:t>
      </w:r>
      <w:r w:rsidRPr="00485850">
        <w:rPr>
          <w:rStyle w:val="FontStyle11"/>
          <w:rFonts w:ascii="Times New Roman" w:hAnsi="Times New Roman" w:cs="Times New Roman"/>
          <w:b w:val="0"/>
        </w:rPr>
        <w:softHyphen/>
        <w:t>ния изделий;</w:t>
      </w:r>
    </w:p>
    <w:p w:rsidR="00485850" w:rsidRPr="002775C6" w:rsidRDefault="00485850" w:rsidP="00485850">
      <w:pPr>
        <w:pStyle w:val="Style2"/>
        <w:widowControl/>
        <w:numPr>
          <w:ilvl w:val="0"/>
          <w:numId w:val="2"/>
        </w:numPr>
        <w:tabs>
          <w:tab w:val="left" w:pos="634"/>
        </w:tabs>
        <w:spacing w:before="5" w:after="100" w:afterAutospacing="1" w:line="240" w:lineRule="auto"/>
        <w:ind w:right="43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2775C6">
        <w:rPr>
          <w:rStyle w:val="FontStyle11"/>
          <w:rFonts w:ascii="Times New Roman" w:hAnsi="Times New Roman" w:cs="Times New Roman"/>
          <w:b w:val="0"/>
        </w:rPr>
        <w:t>выполнять рельефные и объемные многофигурные композиции из глины;</w:t>
      </w:r>
    </w:p>
    <w:p w:rsidR="00485850" w:rsidRPr="002775C6" w:rsidRDefault="00485850" w:rsidP="00485850">
      <w:pPr>
        <w:pStyle w:val="Style2"/>
        <w:widowControl/>
        <w:numPr>
          <w:ilvl w:val="0"/>
          <w:numId w:val="2"/>
        </w:numPr>
        <w:tabs>
          <w:tab w:val="left" w:pos="634"/>
        </w:tabs>
        <w:spacing w:before="5" w:after="100" w:afterAutospacing="1" w:line="240" w:lineRule="auto"/>
        <w:ind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2775C6">
        <w:rPr>
          <w:rStyle w:val="FontStyle11"/>
          <w:rFonts w:ascii="Times New Roman" w:hAnsi="Times New Roman" w:cs="Times New Roman"/>
          <w:b w:val="0"/>
        </w:rPr>
        <w:t>изготавливать изделия из природного материала в* технике плетения на основе простейших приемов техно</w:t>
      </w:r>
      <w:r w:rsidRPr="002775C6">
        <w:rPr>
          <w:rStyle w:val="FontStyle11"/>
          <w:rFonts w:ascii="Times New Roman" w:hAnsi="Times New Roman" w:cs="Times New Roman"/>
          <w:b w:val="0"/>
        </w:rPr>
        <w:softHyphen/>
        <w:t>логии в народном творчестве;</w:t>
      </w:r>
    </w:p>
    <w:p w:rsidR="00485850" w:rsidRPr="002775C6" w:rsidRDefault="00485850" w:rsidP="00485850">
      <w:pPr>
        <w:pStyle w:val="Style4"/>
        <w:widowControl/>
        <w:tabs>
          <w:tab w:val="left" w:pos="658"/>
        </w:tabs>
        <w:spacing w:before="53" w:after="100" w:afterAutospacing="1" w:line="240" w:lineRule="auto"/>
        <w:ind w:left="-142" w:firstLine="0"/>
        <w:contextualSpacing/>
        <w:rPr>
          <w:rStyle w:val="FontStyle11"/>
          <w:rFonts w:ascii="Times New Roman" w:hAnsi="Times New Roman" w:cs="Times New Roman"/>
          <w:b w:val="0"/>
        </w:rPr>
      </w:pPr>
      <w:r>
        <w:rPr>
          <w:rStyle w:val="FontStyle11"/>
          <w:rFonts w:ascii="Times New Roman" w:hAnsi="Times New Roman" w:cs="Times New Roman"/>
          <w:b w:val="0"/>
        </w:rPr>
        <w:t>•</w:t>
      </w:r>
      <w:r w:rsidRPr="002775C6">
        <w:rPr>
          <w:rStyle w:val="FontStyle11"/>
          <w:rFonts w:ascii="Times New Roman" w:hAnsi="Times New Roman" w:cs="Times New Roman"/>
          <w:b w:val="0"/>
        </w:rPr>
        <w:t>оценивать качество работы с учетом технологиче</w:t>
      </w:r>
      <w:r w:rsidRPr="002775C6">
        <w:rPr>
          <w:rStyle w:val="FontStyle11"/>
          <w:rFonts w:ascii="Times New Roman" w:hAnsi="Times New Roman" w:cs="Times New Roman"/>
          <w:b w:val="0"/>
        </w:rPr>
        <w:softHyphen/>
        <w:t>ских и эстетических требований к конкретному изде</w:t>
      </w:r>
      <w:r w:rsidRPr="002775C6">
        <w:rPr>
          <w:rStyle w:val="FontStyle11"/>
          <w:rFonts w:ascii="Times New Roman" w:hAnsi="Times New Roman" w:cs="Times New Roman"/>
          <w:b w:val="0"/>
        </w:rPr>
        <w:softHyphen/>
        <w:t>лию;</w:t>
      </w:r>
    </w:p>
    <w:p w:rsidR="00485850" w:rsidRPr="002775C6" w:rsidRDefault="00485850" w:rsidP="00485850">
      <w:pPr>
        <w:pStyle w:val="Style5"/>
        <w:widowControl/>
        <w:tabs>
          <w:tab w:val="left" w:pos="485"/>
        </w:tabs>
        <w:spacing w:before="58" w:after="100" w:afterAutospacing="1"/>
        <w:ind w:hanging="142"/>
        <w:contextualSpacing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775C6">
        <w:rPr>
          <w:rStyle w:val="FontStyle11"/>
          <w:rFonts w:ascii="Times New Roman" w:hAnsi="Times New Roman" w:cs="Times New Roman"/>
          <w:b w:val="0"/>
        </w:rPr>
        <w:t>•</w:t>
      </w:r>
      <w:r w:rsidRPr="002775C6">
        <w:rPr>
          <w:rStyle w:val="FontStyle11"/>
          <w:rFonts w:ascii="Times New Roman" w:hAnsi="Times New Roman" w:cs="Times New Roman"/>
          <w:b w:val="0"/>
        </w:rPr>
        <w:tab/>
        <w:t xml:space="preserve">экономно и рационально использовать материалы; </w:t>
      </w:r>
      <w:r w:rsidRPr="002775C6">
        <w:rPr>
          <w:rStyle w:val="FontStyle12"/>
          <w:rFonts w:ascii="Times New Roman" w:hAnsi="Times New Roman" w:cs="Times New Roman"/>
          <w:b w:val="0"/>
          <w:sz w:val="24"/>
          <w:szCs w:val="24"/>
        </w:rPr>
        <w:t>использовать приобретенные знания и умения в прак</w:t>
      </w:r>
      <w:r w:rsidRPr="002775C6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тической деятельности и в повседневной жизни:</w:t>
      </w:r>
    </w:p>
    <w:p w:rsidR="00485850" w:rsidRDefault="00485850" w:rsidP="00485850">
      <w:pPr>
        <w:pStyle w:val="Style4"/>
        <w:widowControl/>
        <w:tabs>
          <w:tab w:val="left" w:pos="528"/>
        </w:tabs>
        <w:spacing w:after="100" w:afterAutospacing="1" w:line="240" w:lineRule="auto"/>
        <w:ind w:hanging="142"/>
        <w:contextualSpacing/>
        <w:rPr>
          <w:rStyle w:val="FontStyle11"/>
          <w:rFonts w:ascii="Times New Roman" w:hAnsi="Times New Roman" w:cs="Times New Roman"/>
          <w:b w:val="0"/>
        </w:rPr>
      </w:pPr>
      <w:r w:rsidRPr="002775C6">
        <w:rPr>
          <w:rStyle w:val="FontStyle11"/>
          <w:rFonts w:ascii="Times New Roman" w:hAnsi="Times New Roman" w:cs="Times New Roman"/>
          <w:b w:val="0"/>
        </w:rPr>
        <w:t>•</w:t>
      </w:r>
      <w:r w:rsidRPr="002775C6">
        <w:rPr>
          <w:rStyle w:val="FontStyle11"/>
          <w:rFonts w:ascii="Times New Roman" w:hAnsi="Times New Roman" w:cs="Times New Roman"/>
          <w:b w:val="0"/>
        </w:rPr>
        <w:tab/>
        <w:t>выражать свое эмоционально-эстетическое отноше</w:t>
      </w:r>
      <w:r w:rsidRPr="002775C6">
        <w:rPr>
          <w:rStyle w:val="FontStyle11"/>
          <w:rFonts w:ascii="Times New Roman" w:hAnsi="Times New Roman" w:cs="Times New Roman"/>
          <w:b w:val="0"/>
        </w:rPr>
        <w:softHyphen/>
        <w:t>ние к произведениям изобразительного и народного декоративно-прикладного искусства, к окружающему миру;</w:t>
      </w:r>
    </w:p>
    <w:p w:rsidR="00485850" w:rsidRPr="002775C6" w:rsidRDefault="00485850" w:rsidP="00485850">
      <w:pPr>
        <w:pStyle w:val="Style4"/>
        <w:widowControl/>
        <w:tabs>
          <w:tab w:val="left" w:pos="528"/>
        </w:tabs>
        <w:spacing w:after="100" w:afterAutospacing="1" w:line="240" w:lineRule="auto"/>
        <w:ind w:hanging="142"/>
        <w:contextualSpacing/>
        <w:rPr>
          <w:rStyle w:val="FontStyle11"/>
          <w:rFonts w:ascii="Times New Roman" w:hAnsi="Times New Roman" w:cs="Times New Roman"/>
          <w:b w:val="0"/>
        </w:rPr>
      </w:pPr>
      <w:r>
        <w:rPr>
          <w:rStyle w:val="FontStyle11"/>
          <w:rFonts w:ascii="Times New Roman" w:hAnsi="Times New Roman" w:cs="Times New Roman"/>
          <w:b w:val="0"/>
        </w:rPr>
        <w:t xml:space="preserve">   </w:t>
      </w:r>
      <w:r w:rsidRPr="002775C6">
        <w:rPr>
          <w:rStyle w:val="FontStyle11"/>
          <w:rFonts w:ascii="Times New Roman" w:hAnsi="Times New Roman" w:cs="Times New Roman"/>
          <w:b w:val="0"/>
        </w:rPr>
        <w:t>заниматься самостоятельным творчеством;</w:t>
      </w:r>
    </w:p>
    <w:p w:rsidR="00485850" w:rsidRPr="002775C6" w:rsidRDefault="00485850" w:rsidP="00485850">
      <w:pPr>
        <w:pStyle w:val="Style4"/>
        <w:widowControl/>
        <w:numPr>
          <w:ilvl w:val="0"/>
          <w:numId w:val="3"/>
        </w:numPr>
        <w:tabs>
          <w:tab w:val="left" w:pos="658"/>
        </w:tabs>
        <w:spacing w:after="100" w:afterAutospacing="1" w:line="240" w:lineRule="auto"/>
        <w:ind w:right="130" w:hanging="142"/>
        <w:contextualSpacing/>
        <w:rPr>
          <w:rStyle w:val="FontStyle11"/>
          <w:rFonts w:ascii="Times New Roman" w:hAnsi="Times New Roman" w:cs="Times New Roman"/>
          <w:b w:val="0"/>
        </w:rPr>
      </w:pPr>
      <w:r w:rsidRPr="002775C6">
        <w:rPr>
          <w:rStyle w:val="FontStyle11"/>
          <w:rFonts w:ascii="Times New Roman" w:hAnsi="Times New Roman" w:cs="Times New Roman"/>
          <w:b w:val="0"/>
        </w:rPr>
        <w:t>высказывать собственные оценочные суждения о рассматриваемых произведениях искусства при посеще</w:t>
      </w:r>
      <w:r w:rsidRPr="002775C6">
        <w:rPr>
          <w:rStyle w:val="FontStyle11"/>
          <w:rFonts w:ascii="Times New Roman" w:hAnsi="Times New Roman" w:cs="Times New Roman"/>
          <w:b w:val="0"/>
        </w:rPr>
        <w:softHyphen/>
        <w:t>нии художественных музеев, музеев народного декора</w:t>
      </w:r>
      <w:r w:rsidRPr="002775C6">
        <w:rPr>
          <w:rStyle w:val="FontStyle11"/>
          <w:rFonts w:ascii="Times New Roman" w:hAnsi="Times New Roman" w:cs="Times New Roman"/>
          <w:b w:val="0"/>
        </w:rPr>
        <w:softHyphen/>
        <w:t>тивно-прикладного искусства;</w:t>
      </w:r>
    </w:p>
    <w:p w:rsidR="00485850" w:rsidRPr="002775C6" w:rsidRDefault="00485850" w:rsidP="00485850">
      <w:pPr>
        <w:pStyle w:val="Style2"/>
        <w:widowControl/>
        <w:numPr>
          <w:ilvl w:val="0"/>
          <w:numId w:val="3"/>
        </w:numPr>
        <w:tabs>
          <w:tab w:val="left" w:pos="658"/>
        </w:tabs>
        <w:spacing w:after="100" w:afterAutospacing="1" w:line="240" w:lineRule="auto"/>
        <w:ind w:right="173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2775C6">
        <w:rPr>
          <w:rStyle w:val="FontStyle11"/>
          <w:rFonts w:ascii="Times New Roman" w:hAnsi="Times New Roman" w:cs="Times New Roman"/>
          <w:b w:val="0"/>
        </w:rPr>
        <w:t>проявлять нравственно-эстетическое отношение к родной природе, к Родине, к защитникам Отечества, к национальным обычаям и культурным традициям наро</w:t>
      </w:r>
      <w:r w:rsidRPr="002775C6">
        <w:rPr>
          <w:rStyle w:val="FontStyle11"/>
          <w:rFonts w:ascii="Times New Roman" w:hAnsi="Times New Roman" w:cs="Times New Roman"/>
          <w:b w:val="0"/>
        </w:rPr>
        <w:softHyphen/>
        <w:t>да своего края, своей страны и других народов мира;</w:t>
      </w:r>
    </w:p>
    <w:p w:rsidR="00485850" w:rsidRPr="002775C6" w:rsidRDefault="00485850" w:rsidP="00485850">
      <w:pPr>
        <w:pStyle w:val="Style4"/>
        <w:widowControl/>
        <w:numPr>
          <w:ilvl w:val="0"/>
          <w:numId w:val="3"/>
        </w:numPr>
        <w:tabs>
          <w:tab w:val="left" w:pos="658"/>
        </w:tabs>
        <w:spacing w:after="100" w:afterAutospacing="1" w:line="240" w:lineRule="auto"/>
        <w:ind w:right="211" w:hanging="142"/>
        <w:contextualSpacing/>
        <w:rPr>
          <w:rStyle w:val="FontStyle11"/>
          <w:rFonts w:ascii="Times New Roman" w:hAnsi="Times New Roman" w:cs="Times New Roman"/>
          <w:b w:val="0"/>
        </w:rPr>
      </w:pPr>
      <w:r w:rsidRPr="002775C6">
        <w:rPr>
          <w:rStyle w:val="FontStyle11"/>
          <w:rFonts w:ascii="Times New Roman" w:hAnsi="Times New Roman" w:cs="Times New Roman"/>
          <w:b w:val="0"/>
        </w:rPr>
        <w:t>проявлять положительное отношение к процессу труда, к результатам своего труда и других людей; стре</w:t>
      </w:r>
      <w:r w:rsidRPr="002775C6">
        <w:rPr>
          <w:rStyle w:val="FontStyle11"/>
          <w:rFonts w:ascii="Times New Roman" w:hAnsi="Times New Roman" w:cs="Times New Roman"/>
          <w:b w:val="0"/>
        </w:rPr>
        <w:softHyphen/>
        <w:t>мление к преобразованию в школе и дома.</w:t>
      </w:r>
    </w:p>
    <w:p w:rsidR="00485850" w:rsidRPr="002775C6" w:rsidRDefault="00485850" w:rsidP="00485850">
      <w:pPr>
        <w:pStyle w:val="Style4"/>
        <w:widowControl/>
        <w:numPr>
          <w:ilvl w:val="0"/>
          <w:numId w:val="3"/>
        </w:numPr>
        <w:tabs>
          <w:tab w:val="left" w:pos="658"/>
        </w:tabs>
        <w:spacing w:line="187" w:lineRule="exact"/>
        <w:ind w:right="211" w:firstLine="426"/>
        <w:contextualSpacing/>
        <w:rPr>
          <w:rStyle w:val="FontStyle11"/>
          <w:b w:val="0"/>
        </w:rPr>
        <w:sectPr w:rsidR="00485850" w:rsidRPr="002775C6" w:rsidSect="00123531">
          <w:footerReference w:type="default" r:id="rId7"/>
          <w:type w:val="continuous"/>
          <w:pgSz w:w="16837" w:h="23810"/>
          <w:pgMar w:top="-851" w:right="1228" w:bottom="1440" w:left="1948" w:header="720" w:footer="720" w:gutter="0"/>
          <w:cols w:space="538"/>
          <w:noEndnote/>
        </w:sectPr>
      </w:pPr>
    </w:p>
    <w:p w:rsidR="00485850" w:rsidRPr="002775C6" w:rsidRDefault="00485850" w:rsidP="00485850">
      <w:pPr>
        <w:ind w:firstLine="426"/>
        <w:contextualSpacing/>
        <w:rPr>
          <w:rStyle w:val="FontStyle15"/>
          <w:sz w:val="24"/>
          <w:szCs w:val="24"/>
        </w:rPr>
      </w:pPr>
    </w:p>
    <w:p w:rsidR="00116A1C" w:rsidRPr="00116A1C" w:rsidRDefault="00116A1C" w:rsidP="00116A1C">
      <w:pPr>
        <w:widowControl w:val="0"/>
        <w:autoSpaceDE w:val="0"/>
        <w:autoSpaceDN w:val="0"/>
        <w:adjustRightInd w:val="0"/>
        <w:ind w:left="1069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16A1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Список литературы:</w:t>
      </w:r>
    </w:p>
    <w:p w:rsidR="00116A1C" w:rsidRPr="00116A1C" w:rsidRDefault="00116A1C" w:rsidP="00116A1C">
      <w:pPr>
        <w:widowControl w:val="0"/>
        <w:autoSpaceDE w:val="0"/>
        <w:autoSpaceDN w:val="0"/>
        <w:adjustRightInd w:val="0"/>
        <w:ind w:left="1069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16A1C" w:rsidRPr="00116A1C" w:rsidRDefault="00116A1C" w:rsidP="00116A1C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16A1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учителя:</w:t>
      </w:r>
    </w:p>
    <w:p w:rsidR="00116A1C" w:rsidRPr="00116A1C" w:rsidRDefault="00116A1C" w:rsidP="00116A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6A1C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Технология: Художественный труд: Методическое пособие,4 класс (Ершова Л.В. Макарова Н.Р. Шпикалова Т.Я.        «Просвещение»,2008г.)</w:t>
      </w:r>
    </w:p>
    <w:p w:rsidR="00116A1C" w:rsidRPr="00116A1C" w:rsidRDefault="00116A1C" w:rsidP="00116A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6A1C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Изобразительное искусство и художественный труд: Программа и тематическое планирование (школа России)(Ершова Л.В. Макарова Н.Р. Шпикалова Т.Я. «Просвещение»,2007г)</w:t>
      </w:r>
    </w:p>
    <w:p w:rsidR="00116A1C" w:rsidRPr="00116A1C" w:rsidRDefault="00116A1C" w:rsidP="00116A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6A1C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Изобразительное искусство. Методическое пособие,4 класс (Шпикалова Т.Я. «Просвещение», 2010г)</w:t>
      </w:r>
    </w:p>
    <w:p w:rsidR="00116A1C" w:rsidRPr="00116A1C" w:rsidRDefault="00116A1C" w:rsidP="00116A1C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6A1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ученика:</w:t>
      </w:r>
      <w:r w:rsidRPr="00116A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16A1C" w:rsidRPr="00116A1C" w:rsidRDefault="00116A1C" w:rsidP="00116A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6A1C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Изобразительное искусство.,4 класс. Учебник (Величкина Г.А. Ершова Л.В. Шпикалова Т.Я. «Просвещение»,2011г.)</w:t>
      </w:r>
    </w:p>
    <w:p w:rsidR="00116A1C" w:rsidRPr="00116A1C" w:rsidRDefault="00116A1C" w:rsidP="00116A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6A1C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Изобразительное искусство: Творческая тетрадь: 4 класс. (Ершова Л.В. Макарова Н.Р. Шпикалова Т.Я. «Просвещение», 2011г. )</w:t>
      </w:r>
    </w:p>
    <w:p w:rsidR="00116A1C" w:rsidRPr="00116A1C" w:rsidRDefault="00116A1C" w:rsidP="00116A1C">
      <w:pPr>
        <w:widowControl w:val="0"/>
        <w:autoSpaceDE w:val="0"/>
        <w:autoSpaceDN w:val="0"/>
        <w:adjustRightInd w:val="0"/>
        <w:ind w:left="106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6A1C" w:rsidRPr="004D5D66" w:rsidRDefault="00116A1C" w:rsidP="00116A1C">
      <w:pPr>
        <w:rPr>
          <w:sz w:val="24"/>
          <w:szCs w:val="24"/>
        </w:rPr>
      </w:pPr>
    </w:p>
    <w:p w:rsidR="00116A1C" w:rsidRPr="004D5D66" w:rsidRDefault="00116A1C" w:rsidP="00116A1C">
      <w:pPr>
        <w:rPr>
          <w:sz w:val="24"/>
          <w:szCs w:val="24"/>
        </w:rPr>
      </w:pPr>
    </w:p>
    <w:p w:rsidR="00485850" w:rsidRPr="002775C6" w:rsidRDefault="00485850" w:rsidP="00485850">
      <w:pPr>
        <w:spacing w:after="100" w:afterAutospacing="1"/>
        <w:contextualSpacing/>
        <w:jc w:val="both"/>
        <w:rPr>
          <w:rFonts w:ascii="Times New Roman" w:hAnsi="Times New Roman"/>
        </w:rPr>
        <w:sectPr w:rsidR="00485850" w:rsidRPr="002775C6" w:rsidSect="00123531">
          <w:type w:val="continuous"/>
          <w:pgSz w:w="16837" w:h="23810"/>
          <w:pgMar w:top="-4916" w:right="1663" w:bottom="1440" w:left="1091" w:header="720" w:footer="720" w:gutter="0"/>
          <w:cols w:space="60"/>
          <w:noEndnote/>
        </w:sectPr>
      </w:pPr>
    </w:p>
    <w:p w:rsidR="00BA60DB" w:rsidRPr="0015559B" w:rsidRDefault="00BA60DB" w:rsidP="00BA60DB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15559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ИЗО</w:t>
      </w:r>
    </w:p>
    <w:p w:rsidR="00485850" w:rsidRDefault="00485850" w:rsidP="00485850">
      <w:pPr>
        <w:pStyle w:val="Style2"/>
        <w:widowControl/>
        <w:tabs>
          <w:tab w:val="left" w:pos="634"/>
        </w:tabs>
        <w:spacing w:after="100" w:afterAutospacing="1" w:line="240" w:lineRule="auto"/>
        <w:ind w:right="29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</w:p>
    <w:tbl>
      <w:tblPr>
        <w:tblW w:w="0" w:type="auto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988"/>
        <w:gridCol w:w="987"/>
        <w:gridCol w:w="985"/>
        <w:gridCol w:w="4613"/>
        <w:gridCol w:w="2174"/>
      </w:tblGrid>
      <w:tr w:rsidR="00BA60DB" w:rsidRPr="0015559B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5559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992" w:type="dxa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5559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5559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Вид работы</w:t>
            </w:r>
          </w:p>
        </w:tc>
      </w:tr>
      <w:tr w:rsidR="00BA60DB" w:rsidRPr="0015559B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2179A9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Рыбам –вода, птицам – воздух, человеку – вся земля</w:t>
            </w:r>
            <w:r w:rsidR="00BA60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(8</w:t>
            </w:r>
            <w:r w:rsidR="00BA60DB" w:rsidRPr="001555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A60DB" w:rsidRPr="007E7E45" w:rsidTr="00BA60DB">
        <w:tc>
          <w:tcPr>
            <w:tcW w:w="993" w:type="dxa"/>
            <w:shd w:val="clear" w:color="auto" w:fill="auto"/>
          </w:tcPr>
          <w:p w:rsidR="00BA60DB" w:rsidRPr="002B1AE0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Pr="002B1AE0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1A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2179A9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Целый мир от красоты. 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пространства в искусстве (цветные карандаши, фломастеры, мелки, цветная бумага)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7E7E45" w:rsidRDefault="002179A9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Изобраз.искусство</w:t>
            </w:r>
          </w:p>
        </w:tc>
      </w:tr>
      <w:tr w:rsidR="00BA60DB" w:rsidRPr="007E7E45" w:rsidTr="00BA60DB">
        <w:tc>
          <w:tcPr>
            <w:tcW w:w="993" w:type="dxa"/>
            <w:shd w:val="clear" w:color="auto" w:fill="auto"/>
          </w:tcPr>
          <w:p w:rsidR="00BA60DB" w:rsidRPr="002B1AE0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Pr="002B1AE0" w:rsidRDefault="00BA60DB" w:rsidP="00194B99">
            <w:pPr>
              <w:spacing w:line="240" w:lineRule="auto"/>
              <w:contextualSpacing/>
            </w:pPr>
            <w:r w:rsidRPr="002B1A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2179A9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Древо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жизни — символ </w:t>
            </w: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мироздания.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Символическое и реалистическое изображение. Наброски и зарисовки (графические материалы)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7E7E45" w:rsidRDefault="008F66B4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Изобраз.искусство</w:t>
            </w:r>
          </w:p>
        </w:tc>
      </w:tr>
      <w:tr w:rsidR="00BA60DB" w:rsidRPr="007E7E45" w:rsidTr="00BA60DB">
        <w:tc>
          <w:tcPr>
            <w:tcW w:w="993" w:type="dxa"/>
            <w:shd w:val="clear" w:color="auto" w:fill="auto"/>
          </w:tcPr>
          <w:p w:rsidR="00BA60DB" w:rsidRPr="002B1AE0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Pr="002B1AE0" w:rsidRDefault="00BA60DB" w:rsidP="00194B99">
            <w:pPr>
              <w:spacing w:line="240" w:lineRule="auto"/>
              <w:contextualSpacing/>
            </w:pPr>
            <w:r w:rsidRPr="002B1A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2179A9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Мой край родной — моя земля. 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Пейзаж. Графическая композиция (пастель, мелки, уголь)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7E7E45" w:rsidRDefault="008F66B4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Изобраз.искусство</w:t>
            </w:r>
          </w:p>
        </w:tc>
      </w:tr>
      <w:tr w:rsidR="00BA60DB" w:rsidRPr="007E7E45" w:rsidTr="00BA60DB">
        <w:tc>
          <w:tcPr>
            <w:tcW w:w="993" w:type="dxa"/>
            <w:shd w:val="clear" w:color="auto" w:fill="auto"/>
          </w:tcPr>
          <w:p w:rsidR="00BA60DB" w:rsidRPr="002B1AE0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Pr="002B1AE0" w:rsidRDefault="00BA60DB" w:rsidP="00194B99">
            <w:pPr>
              <w:spacing w:line="240" w:lineRule="auto"/>
              <w:contextualSpacing/>
            </w:pPr>
            <w:r w:rsidRPr="002B1A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(1)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2179A9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Цветущее дерево — символ жизни.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растительных мотивов городецкой росписи (ветки, цветы, бутоны, листья) (гуашь)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7E7E45" w:rsidRDefault="002F118F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BA60DB" w:rsidRPr="007E7E45" w:rsidTr="00BA60DB">
        <w:tc>
          <w:tcPr>
            <w:tcW w:w="993" w:type="dxa"/>
            <w:shd w:val="clear" w:color="auto" w:fill="auto"/>
          </w:tcPr>
          <w:p w:rsidR="00BA60DB" w:rsidRPr="002B1AE0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Pr="002B1AE0" w:rsidRDefault="00BA60DB" w:rsidP="00194B99">
            <w:pPr>
              <w:spacing w:line="240" w:lineRule="auto"/>
              <w:contextualSpacing/>
            </w:pPr>
            <w:r w:rsidRPr="002B1A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2179A9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Пава-краса — птица счастья.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 Изображение городецких птиц. Включение их в композицию (гуашь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7E7E45" w:rsidRDefault="008F66B4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BA60DB" w:rsidRPr="007E7E45" w:rsidTr="00BA60DB">
        <w:tc>
          <w:tcPr>
            <w:tcW w:w="993" w:type="dxa"/>
            <w:shd w:val="clear" w:color="auto" w:fill="auto"/>
          </w:tcPr>
          <w:p w:rsidR="00BA60DB" w:rsidRPr="002B1AE0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Pr="002B1AE0" w:rsidRDefault="00BA60DB" w:rsidP="00194B99">
            <w:pPr>
              <w:spacing w:line="240" w:lineRule="auto"/>
              <w:contextualSpacing/>
            </w:pPr>
            <w:r w:rsidRPr="002B1A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2179A9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Конь-огонь — символ солнца, плодородия и добра. 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коня в технике городецкой росписи (гуашь)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7E7E45" w:rsidRDefault="008F66B4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BA60DB" w:rsidRPr="000E27DB" w:rsidTr="00BA60DB">
        <w:tc>
          <w:tcPr>
            <w:tcW w:w="993" w:type="dxa"/>
            <w:shd w:val="clear" w:color="auto" w:fill="auto"/>
          </w:tcPr>
          <w:p w:rsidR="00BA60DB" w:rsidRPr="002B1AE0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Pr="002B1AE0" w:rsidRDefault="00BA60DB" w:rsidP="00194B99">
            <w:pPr>
              <w:spacing w:line="240" w:lineRule="auto"/>
              <w:contextualSpacing/>
            </w:pPr>
            <w:r w:rsidRPr="002B1A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2179A9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 мира в городецкой прялке. 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панно по мотивам городецкой росписи (гуашь)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0E27DB" w:rsidRDefault="008F66B4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BA60DB" w:rsidRPr="000E27DB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Default="00BA60DB" w:rsidP="00194B99">
            <w:pPr>
              <w:spacing w:line="240" w:lineRule="auto"/>
              <w:contextualSpacing/>
            </w:pPr>
            <w:r w:rsidRPr="00BD69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2179A9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Знатна русская земля своими мастерами.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художника или народного мастера (материалы по выбору)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0E27DB" w:rsidRDefault="008F66B4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Изобраз.искусство</w:t>
            </w:r>
          </w:p>
        </w:tc>
      </w:tr>
      <w:tr w:rsidR="00BA60DB" w:rsidRPr="0015559B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Pr="00BD6995" w:rsidRDefault="00BA60DB" w:rsidP="00194B9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2B1AE0" w:rsidRDefault="002179A9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дворе осень – погод восемь</w:t>
            </w:r>
            <w:r w:rsidR="00BA60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A60DB" w:rsidRPr="002B1AE0">
              <w:rPr>
                <w:rFonts w:ascii="Times New Roman" w:hAnsi="Times New Roman"/>
                <w:b/>
                <w:sz w:val="24"/>
                <w:szCs w:val="24"/>
              </w:rPr>
              <w:t xml:space="preserve"> (8ч.)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15559B" w:rsidRDefault="00BA60DB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0DB" w:rsidRPr="0015559B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Default="00BA60DB" w:rsidP="00194B99">
            <w:pPr>
              <w:spacing w:line="240" w:lineRule="auto"/>
              <w:contextualSpacing/>
            </w:pPr>
            <w:r w:rsidRPr="00BD69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2179A9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ветер — дыхание земли.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наброски на передачу динамики (материалы по выбору)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15559B" w:rsidRDefault="008F66B4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BA60DB" w:rsidRPr="0015559B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комб.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2179A9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Движение — жизни течение.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 Живописные наброски на передачу статики и динамики при изображении явлений и объектов природы, людей, техники (материалы по выбору)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15559B" w:rsidRDefault="008F66B4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BA60DB" w:rsidRPr="007E7E45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Default="00BA60DB" w:rsidP="00194B99">
            <w:pPr>
              <w:spacing w:line="240" w:lineRule="auto"/>
            </w:pPr>
            <w:r w:rsidRPr="00907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2179A9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Осенние метаморфозы. 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с изображением людей и техники в движении (материалы по выбору)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7E7E45" w:rsidRDefault="008F66B4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BA60DB" w:rsidRPr="007E7E45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Default="00BA60DB" w:rsidP="00194B99">
            <w:pPr>
              <w:spacing w:line="240" w:lineRule="auto"/>
            </w:pPr>
            <w:r w:rsidRPr="00907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(5)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2179A9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Родословное древо.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 Семейный портрет (материалы по выбору)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7E7E45" w:rsidRDefault="002F118F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Изобраз.искусство</w:t>
            </w:r>
          </w:p>
        </w:tc>
      </w:tr>
      <w:tr w:rsidR="00BA60DB" w:rsidRPr="000E27DB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Default="00BA60DB" w:rsidP="00194B99">
            <w:pPr>
              <w:spacing w:line="240" w:lineRule="auto"/>
            </w:pPr>
            <w:r w:rsidRPr="00907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2179A9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 — не неделя — двенадцать месяцев впереди.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Прием уподобления. Зарисовки 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силуэтов старинной мужской одежды, поиск эскизов к сказке С. Маршака «Двенадцать месяцев» (материалы по выбору)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0E27DB" w:rsidRDefault="002F118F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Изобраз.искусство</w:t>
            </w:r>
          </w:p>
        </w:tc>
      </w:tr>
      <w:tr w:rsidR="00BA60DB" w:rsidRPr="000E27DB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Default="00BA60DB" w:rsidP="00194B99">
            <w:pPr>
              <w:spacing w:line="240" w:lineRule="auto"/>
            </w:pPr>
            <w:r w:rsidRPr="00907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2179A9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 — не неделя — двенадцать месяцев впереди. 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 к сказке С. Маршака «Двенадцать месяцев». Гармоничное сочетание цветов (живописные материалы, фломастеры)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0E27DB" w:rsidRDefault="002F118F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Изобраз.искусство</w:t>
            </w:r>
          </w:p>
        </w:tc>
      </w:tr>
      <w:tr w:rsidR="00BA60DB" w:rsidRPr="007E7E45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Default="00BA60DB" w:rsidP="00194B99">
            <w:pPr>
              <w:spacing w:line="240" w:lineRule="auto"/>
            </w:pPr>
            <w:r w:rsidRPr="00907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2179A9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Новогодние импровизации. 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Колорит. Экспериментирование с красками (акварель, восковые мелки)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7E7E45" w:rsidRDefault="002F118F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Изобраз.искусство</w:t>
            </w:r>
          </w:p>
        </w:tc>
      </w:tr>
      <w:tr w:rsidR="00BA60DB" w:rsidRPr="007E7E45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Default="00BA60DB" w:rsidP="00194B99">
            <w:pPr>
              <w:spacing w:line="240" w:lineRule="auto"/>
            </w:pPr>
            <w:r w:rsidRPr="00907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2179A9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Новогодние импровизации. 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новогодней открытки и ее цветовое оформление (живописные материалы, восковые мелки)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7E7E45" w:rsidRDefault="002F118F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Изобраз.искусство</w:t>
            </w:r>
          </w:p>
        </w:tc>
      </w:tr>
      <w:tr w:rsidR="00BA60DB" w:rsidRPr="0015559B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Pr="00907C5C" w:rsidRDefault="00BA60DB" w:rsidP="00194B9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2179A9" w:rsidRDefault="002179A9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9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было, видели деды; что будет, увидят внуки (18 часов)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15559B" w:rsidRDefault="00BA60DB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0DB" w:rsidRPr="0015559B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Default="00BA60DB" w:rsidP="00194B99">
            <w:pPr>
              <w:spacing w:line="240" w:lineRule="auto"/>
            </w:pPr>
            <w:r w:rsidRPr="00907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2179A9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Зимняя прогулка.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 Сюжетная многоплановая композиция: городской или сельский пейзаж с архитектурными строениями, фигурами людей в движении (гуашь)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15559B" w:rsidRDefault="002F118F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Изобраз.искусство</w:t>
            </w:r>
          </w:p>
        </w:tc>
      </w:tr>
      <w:tr w:rsidR="00BA60DB" w:rsidRPr="0015559B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Default="00BA60DB" w:rsidP="00194B99">
            <w:pPr>
              <w:spacing w:line="240" w:lineRule="auto"/>
            </w:pPr>
            <w:r w:rsidRPr="00907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2179A9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Зимняя прогулка.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 Сюжетная многоплановая композиция: городской или сельский пейзаж с архитектурными строениями, фигурами людей в движении (гуашь)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15559B" w:rsidRDefault="002F118F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Изобраз.искусство</w:t>
            </w:r>
          </w:p>
        </w:tc>
      </w:tr>
      <w:tr w:rsidR="00BA60DB" w:rsidRPr="007E7E45" w:rsidTr="00BA60DB">
        <w:trPr>
          <w:trHeight w:val="174"/>
        </w:trPr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2179A9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Вещи старого дома.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 Упражнения на передачу конструктивных особенностей формы, объема в рисовании предметов с натуры. Тематический натюрморт с натуры (графические материалы)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7E7E45" w:rsidRDefault="002F118F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Изобраз.искусство</w:t>
            </w:r>
          </w:p>
        </w:tc>
      </w:tr>
      <w:tr w:rsidR="00BA60DB" w:rsidRPr="007E7E45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комб.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2179A9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Вещь во времени и в пространстве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Декоративный натюрморт (графические материалы, гуашь)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7E7E45" w:rsidRDefault="002F118F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Изобраз.искусство</w:t>
            </w:r>
          </w:p>
        </w:tc>
      </w:tr>
      <w:tr w:rsidR="00BA60DB" w:rsidRPr="0015559B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2179A9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«Да, были люди в наше время...».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 Зарисовки по представлению русских и французских воинов времен Отечественной войны 1812 г. (графические и живописные материалы по выбору)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15559B" w:rsidRDefault="002F118F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Изобраз.искусство</w:t>
            </w:r>
          </w:p>
        </w:tc>
      </w:tr>
      <w:tr w:rsidR="00BA60DB" w:rsidRPr="0015559B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Default="00BA60DB" w:rsidP="00194B99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2179A9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«Да, были люди в наше время...».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 Сюжетная композиция: иллюстрация к фрагменту стихотворения М. Ю. Лермонтова «Бородино» (материалы по выбору)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15559B" w:rsidRDefault="008F66B4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BA60DB" w:rsidRPr="0015559B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Default="00BA60DB" w:rsidP="00194B99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8F66B4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 мира в народном костюме и внешнем убранстве крестьянского дома. 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Зарисовки образов-символов резьбы в декоре фасада дома, резных наличников 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наблюдению (материалы по выб.)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15559B" w:rsidRDefault="008F66B4" w:rsidP="00194B9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Декоративно-прикладное искусство</w:t>
            </w:r>
          </w:p>
        </w:tc>
      </w:tr>
      <w:tr w:rsidR="00BA60DB" w:rsidRPr="0015559B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Default="00BA60DB" w:rsidP="00194B99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8F66B4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Потешные листы. 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упражнения на освоение выразительности лубочной линии и штриха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15559B" w:rsidRDefault="002F118F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Изобраз.искусство</w:t>
            </w:r>
          </w:p>
        </w:tc>
      </w:tr>
      <w:tr w:rsidR="00BA60DB" w:rsidRPr="007E7E45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Default="00BA60DB" w:rsidP="00194B99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8F66B4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Потешные листы. 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Декоративная композиция: лубочная картинка к пословицам, поговоркам или народной песне (графический рисунок)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7E7E45" w:rsidRDefault="002F118F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Изобраз.искусство</w:t>
            </w:r>
          </w:p>
        </w:tc>
      </w:tr>
      <w:tr w:rsidR="00BA60DB" w:rsidRPr="007E7E45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Default="00BA60DB" w:rsidP="00194B99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8F66B4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Вода — жизнь. 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выполнению плакатного шрифта. Поисковые эскизы плаката (материалы по выбору)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7E7E45" w:rsidRDefault="002F118F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Изобраз.искусство</w:t>
            </w:r>
          </w:p>
        </w:tc>
      </w:tr>
      <w:tr w:rsidR="00BA60DB" w:rsidRPr="007E7E45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Default="00BA60DB" w:rsidP="00194B99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8F66B4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Вода — жизнь. 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плаката в технике коллажа или фотомонтажа (материалы по выбору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7E7E45" w:rsidRDefault="008F66B4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BA60DB" w:rsidRPr="007E7E45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Default="00BA60DB" w:rsidP="00194B99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8F66B4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«За весной, красой природы, лето красное придет».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 Композиция и колорит весеннего пейзажа (живописные материалы)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7E7E45" w:rsidRDefault="008F66B4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BA60DB" w:rsidRPr="0015559B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Default="00BA60DB" w:rsidP="00194B99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8F66B4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«За весной, красой природы, лето красное придет».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 Композиция и колорит весеннего пейзажа (живописные материалы)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15559B" w:rsidRDefault="008F66B4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BA60DB" w:rsidRPr="0015559B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Default="00BA60DB" w:rsidP="00194B99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(1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8F66B4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«Это праздник со слезами на глазах...»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 Образ защитника Отечества в скульптуре и живописи. Эскиз памятника героям Великой Отечественной войны по представлению (материалы по выбору)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15559B" w:rsidRDefault="008F66B4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BA60DB" w:rsidRPr="007E7E45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Default="00BA60DB" w:rsidP="00194B99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8F66B4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«Медаль за бой, медаль за труд из одного металла льют». 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Медальерное искусство. Образы-символы. Эскиз памятной медали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7E7E45" w:rsidRDefault="008F66B4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BA60DB" w:rsidRPr="007E7E45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Default="00BA60DB" w:rsidP="00194B99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8F66B4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Резьба по ганчу. 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Орнаменты народов мира: шедевры архитектуры Узбекистана в технике сквозной и рельефной резьбы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7E7E45" w:rsidRDefault="008F66B4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BA60DB" w:rsidRPr="007E7E45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Default="00BA60DB" w:rsidP="00194B99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8F66B4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Символика ганчевых арабесок. 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Повтор, вариации и импровизация по мотивам узбекских ганчевых узоров (карандаш,)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7E7E45" w:rsidRDefault="002F118F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Изобраз.искусство</w:t>
            </w:r>
          </w:p>
        </w:tc>
      </w:tr>
      <w:tr w:rsidR="00BA60DB" w:rsidRPr="007E7E45" w:rsidTr="00BA60DB">
        <w:tc>
          <w:tcPr>
            <w:tcW w:w="993" w:type="dxa"/>
            <w:shd w:val="clear" w:color="auto" w:fill="auto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0DB" w:rsidRPr="0015559B" w:rsidRDefault="00BA60DB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3" w:type="dxa"/>
            <w:shd w:val="clear" w:color="auto" w:fill="auto"/>
          </w:tcPr>
          <w:p w:rsidR="00BA60DB" w:rsidRPr="0015559B" w:rsidRDefault="00BA60DB" w:rsidP="002F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(1</w:t>
            </w:r>
            <w:r w:rsidR="002F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:rsidR="00BA60DB" w:rsidRPr="0015559B" w:rsidRDefault="008F66B4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Круглый год. </w:t>
            </w:r>
            <w:r w:rsidRPr="00E778B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времени года в искусстве (материалы и техника по выбору)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shd w:val="clear" w:color="auto" w:fill="auto"/>
          </w:tcPr>
          <w:p w:rsidR="00BA60DB" w:rsidRPr="007E7E45" w:rsidRDefault="008F66B4" w:rsidP="001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</w:tr>
    </w:tbl>
    <w:p w:rsidR="00485850" w:rsidRPr="002775C6" w:rsidRDefault="00485850" w:rsidP="00485850">
      <w:pPr>
        <w:pStyle w:val="Style8"/>
        <w:widowControl/>
        <w:spacing w:after="100" w:afterAutospacing="1"/>
        <w:contextualSpacing/>
        <w:jc w:val="both"/>
        <w:rPr>
          <w:rStyle w:val="FontStyle15"/>
          <w:sz w:val="24"/>
          <w:szCs w:val="24"/>
        </w:rPr>
      </w:pPr>
    </w:p>
    <w:p w:rsidR="00485850" w:rsidRPr="002775C6" w:rsidRDefault="00485850" w:rsidP="00485850">
      <w:pPr>
        <w:pStyle w:val="Style8"/>
        <w:widowControl/>
        <w:spacing w:after="100" w:afterAutospacing="1"/>
        <w:contextualSpacing/>
        <w:jc w:val="both"/>
        <w:rPr>
          <w:rStyle w:val="FontStyle15"/>
          <w:sz w:val="24"/>
          <w:szCs w:val="24"/>
        </w:rPr>
      </w:pPr>
    </w:p>
    <w:p w:rsidR="00485850" w:rsidRPr="002775C6" w:rsidRDefault="00485850" w:rsidP="00485850">
      <w:pPr>
        <w:pStyle w:val="Style8"/>
        <w:widowControl/>
        <w:spacing w:after="100" w:afterAutospacing="1"/>
        <w:contextualSpacing/>
        <w:jc w:val="both"/>
        <w:rPr>
          <w:rStyle w:val="FontStyle15"/>
          <w:sz w:val="24"/>
          <w:szCs w:val="24"/>
        </w:rPr>
      </w:pPr>
    </w:p>
    <w:p w:rsidR="00485850" w:rsidRPr="002775C6" w:rsidRDefault="00485850" w:rsidP="00485850">
      <w:pPr>
        <w:pStyle w:val="Style8"/>
        <w:widowControl/>
        <w:spacing w:after="100" w:afterAutospacing="1"/>
        <w:contextualSpacing/>
        <w:jc w:val="both"/>
        <w:rPr>
          <w:rStyle w:val="FontStyle15"/>
          <w:sz w:val="24"/>
          <w:szCs w:val="24"/>
        </w:rPr>
      </w:pPr>
    </w:p>
    <w:p w:rsidR="00485850" w:rsidRPr="002775C6" w:rsidRDefault="00485850" w:rsidP="00485850">
      <w:pPr>
        <w:pStyle w:val="Style8"/>
        <w:widowControl/>
        <w:spacing w:after="100" w:afterAutospacing="1"/>
        <w:contextualSpacing/>
        <w:jc w:val="both"/>
        <w:rPr>
          <w:rStyle w:val="FontStyle15"/>
          <w:sz w:val="24"/>
          <w:szCs w:val="24"/>
        </w:rPr>
      </w:pPr>
    </w:p>
    <w:p w:rsidR="00485850" w:rsidRPr="002775C6" w:rsidRDefault="00485850" w:rsidP="00485850">
      <w:pPr>
        <w:pStyle w:val="Style8"/>
        <w:widowControl/>
        <w:spacing w:after="100" w:afterAutospacing="1"/>
        <w:contextualSpacing/>
        <w:jc w:val="both"/>
        <w:rPr>
          <w:rStyle w:val="FontStyle15"/>
          <w:sz w:val="24"/>
          <w:szCs w:val="24"/>
        </w:rPr>
      </w:pPr>
    </w:p>
    <w:p w:rsidR="00485850" w:rsidRPr="002775C6" w:rsidRDefault="00485850" w:rsidP="00485850">
      <w:pPr>
        <w:pStyle w:val="Style8"/>
        <w:widowControl/>
        <w:spacing w:after="100" w:afterAutospacing="1"/>
        <w:contextualSpacing/>
        <w:jc w:val="both"/>
        <w:rPr>
          <w:rStyle w:val="FontStyle15"/>
          <w:sz w:val="24"/>
          <w:szCs w:val="24"/>
        </w:rPr>
      </w:pPr>
    </w:p>
    <w:p w:rsidR="00485850" w:rsidRPr="002775C6" w:rsidRDefault="00485850" w:rsidP="00485850">
      <w:pPr>
        <w:pStyle w:val="Style8"/>
        <w:widowControl/>
        <w:spacing w:after="100" w:afterAutospacing="1"/>
        <w:contextualSpacing/>
        <w:jc w:val="both"/>
        <w:rPr>
          <w:rStyle w:val="FontStyle15"/>
          <w:sz w:val="24"/>
          <w:szCs w:val="24"/>
        </w:rPr>
      </w:pPr>
    </w:p>
    <w:p w:rsidR="00485850" w:rsidRPr="002775C6" w:rsidRDefault="00485850" w:rsidP="00485850">
      <w:pPr>
        <w:pStyle w:val="Style4"/>
        <w:widowControl/>
        <w:spacing w:before="5" w:after="100" w:afterAutospacing="1" w:line="240" w:lineRule="auto"/>
        <w:ind w:right="19" w:firstLine="331"/>
        <w:contextualSpacing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123531">
        <w:rPr>
          <w:rFonts w:ascii="Times New Roman" w:hAnsi="Times New Roman"/>
        </w:rPr>
        <w:lastRenderedPageBreak/>
        <w:br w:type="page"/>
      </w:r>
    </w:p>
    <w:p w:rsidR="0013579F" w:rsidRDefault="0013579F"/>
    <w:sectPr w:rsidR="0013579F" w:rsidSect="0075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396" w:rsidRDefault="00BA6396" w:rsidP="00752C4D">
      <w:pPr>
        <w:spacing w:after="0" w:line="240" w:lineRule="auto"/>
      </w:pPr>
      <w:r>
        <w:separator/>
      </w:r>
    </w:p>
  </w:endnote>
  <w:endnote w:type="continuationSeparator" w:id="1">
    <w:p w:rsidR="00BA6396" w:rsidRDefault="00BA6396" w:rsidP="00752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31" w:rsidRPr="00123531" w:rsidRDefault="00BA6396" w:rsidP="00123531">
    <w:pPr>
      <w:pStyle w:val="a3"/>
      <w:rPr>
        <w:rStyle w:val="FontStyle11"/>
        <w:rFonts w:cs="Times New Roman"/>
        <w:b w:val="0"/>
        <w:b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396" w:rsidRDefault="00BA6396" w:rsidP="00752C4D">
      <w:pPr>
        <w:spacing w:after="0" w:line="240" w:lineRule="auto"/>
      </w:pPr>
      <w:r>
        <w:separator/>
      </w:r>
    </w:p>
  </w:footnote>
  <w:footnote w:type="continuationSeparator" w:id="1">
    <w:p w:rsidR="00BA6396" w:rsidRDefault="00BA6396" w:rsidP="00752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0862FA"/>
    <w:lvl w:ilvl="0">
      <w:numFmt w:val="bullet"/>
      <w:lvlText w:val="*"/>
      <w:lvlJc w:val="left"/>
    </w:lvl>
  </w:abstractNum>
  <w:abstractNum w:abstractNumId="1">
    <w:nsid w:val="20B86609"/>
    <w:multiLevelType w:val="hybridMultilevel"/>
    <w:tmpl w:val="BD724C38"/>
    <w:lvl w:ilvl="0" w:tplc="1B7CE0FC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41F6438"/>
    <w:multiLevelType w:val="hybridMultilevel"/>
    <w:tmpl w:val="F30A600A"/>
    <w:lvl w:ilvl="0" w:tplc="17347A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5850"/>
    <w:rsid w:val="00116A1C"/>
    <w:rsid w:val="0013579F"/>
    <w:rsid w:val="002179A9"/>
    <w:rsid w:val="002F118F"/>
    <w:rsid w:val="00485850"/>
    <w:rsid w:val="00752C4D"/>
    <w:rsid w:val="008F66B4"/>
    <w:rsid w:val="00BA60DB"/>
    <w:rsid w:val="00BA6396"/>
    <w:rsid w:val="00BF0CEE"/>
    <w:rsid w:val="00F3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85850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85850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85850"/>
    <w:pPr>
      <w:widowControl w:val="0"/>
      <w:autoSpaceDE w:val="0"/>
      <w:autoSpaceDN w:val="0"/>
      <w:adjustRightInd w:val="0"/>
      <w:spacing w:after="0" w:line="213" w:lineRule="exact"/>
      <w:ind w:firstLine="346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8585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85850"/>
    <w:pPr>
      <w:widowControl w:val="0"/>
      <w:autoSpaceDE w:val="0"/>
      <w:autoSpaceDN w:val="0"/>
      <w:adjustRightInd w:val="0"/>
      <w:spacing w:after="0" w:line="214" w:lineRule="exact"/>
      <w:ind w:firstLine="355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8585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85850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48585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48585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485850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485850"/>
    <w:rPr>
      <w:rFonts w:ascii="Century Schoolbook" w:hAnsi="Century Schoolbook" w:cs="Century Schoolbook"/>
      <w:sz w:val="20"/>
      <w:szCs w:val="20"/>
    </w:rPr>
  </w:style>
  <w:style w:type="paragraph" w:customStyle="1" w:styleId="Style11">
    <w:name w:val="Style11"/>
    <w:basedOn w:val="a"/>
    <w:uiPriority w:val="99"/>
    <w:rsid w:val="00485850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485850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485850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0">
    <w:name w:val="Style10"/>
    <w:basedOn w:val="a"/>
    <w:uiPriority w:val="99"/>
    <w:rsid w:val="00485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semiHidden/>
    <w:unhideWhenUsed/>
    <w:rsid w:val="0048585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85850"/>
    <w:rPr>
      <w:rFonts w:ascii="Century Schoolbook" w:eastAsia="Times New Roman" w:hAnsi="Century Schoolbook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2012-09-22T12:05:00Z</dcterms:created>
  <dcterms:modified xsi:type="dcterms:W3CDTF">2012-09-22T21:27:00Z</dcterms:modified>
</cp:coreProperties>
</file>