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D53" w:rsidP="00283D53">
      <w:pPr>
        <w:shd w:val="clear" w:color="auto" w:fill="FFFFFF"/>
        <w:spacing w:line="360" w:lineRule="auto"/>
        <w:ind w:left="2424"/>
      </w:pPr>
      <w:r>
        <w:rPr>
          <w:rFonts w:eastAsia="Times New Roman"/>
          <w:i/>
          <w:iCs/>
          <w:sz w:val="32"/>
          <w:szCs w:val="32"/>
        </w:rPr>
        <w:t>ПОЯСНИТЕЛЬНАЯ ЗАПИСКА</w:t>
      </w:r>
    </w:p>
    <w:p w:rsidR="00000000" w:rsidRDefault="00283D53" w:rsidP="00283D53">
      <w:pPr>
        <w:shd w:val="clear" w:color="auto" w:fill="FFFFFF"/>
        <w:spacing w:line="360" w:lineRule="auto"/>
        <w:ind w:left="2424"/>
      </w:pPr>
    </w:p>
    <w:p w:rsidR="00283D53" w:rsidRDefault="00283D53" w:rsidP="00283D53">
      <w:pPr>
        <w:shd w:val="clear" w:color="auto" w:fill="FFFFFF"/>
        <w:spacing w:line="360" w:lineRule="auto"/>
        <w:ind w:left="2424"/>
      </w:pPr>
    </w:p>
    <w:p w:rsidR="00283D53" w:rsidRDefault="00283D53" w:rsidP="00283D53">
      <w:pPr>
        <w:shd w:val="clear" w:color="auto" w:fill="FFFFFF"/>
        <w:spacing w:line="360" w:lineRule="auto"/>
        <w:ind w:left="2424"/>
        <w:sectPr w:rsidR="00283D53" w:rsidSect="005C4515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00000" w:rsidRPr="005C4515" w:rsidRDefault="005C4515" w:rsidP="00283D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</w:t>
      </w:r>
      <w:proofErr w:type="gramStart"/>
      <w:r w:rsidR="00283D53" w:rsidRPr="005C4515">
        <w:rPr>
          <w:rFonts w:eastAsia="Times New Roman"/>
          <w:spacing w:val="-2"/>
          <w:sz w:val="28"/>
          <w:szCs w:val="28"/>
        </w:rPr>
        <w:t xml:space="preserve">В соответствии с «Положением о дошкольном учреждении и о </w:t>
      </w:r>
      <w:r w:rsidR="00283D53" w:rsidRPr="005C4515">
        <w:rPr>
          <w:rFonts w:eastAsia="Times New Roman"/>
          <w:sz w:val="28"/>
          <w:szCs w:val="28"/>
        </w:rPr>
        <w:t>группах с нарушениями речи», Программами дошкольных образо</w:t>
      </w:r>
      <w:r w:rsidR="00283D53" w:rsidRPr="005C4515">
        <w:rPr>
          <w:rFonts w:eastAsia="Times New Roman"/>
          <w:sz w:val="28"/>
          <w:szCs w:val="28"/>
        </w:rPr>
        <w:softHyphen/>
        <w:t>вательных учреждений компенс</w:t>
      </w:r>
      <w:r>
        <w:rPr>
          <w:rFonts w:eastAsia="Times New Roman"/>
          <w:sz w:val="28"/>
          <w:szCs w:val="28"/>
        </w:rPr>
        <w:t>ирующего вида для детей с наруше</w:t>
      </w:r>
      <w:r w:rsidR="00283D53" w:rsidRPr="005C4515">
        <w:rPr>
          <w:rFonts w:eastAsia="Times New Roman"/>
          <w:sz w:val="28"/>
          <w:szCs w:val="28"/>
        </w:rPr>
        <w:t>ниями речи под редакцией Т.Б.Филич</w:t>
      </w:r>
      <w:r w:rsidR="00283D53" w:rsidRPr="005C4515">
        <w:rPr>
          <w:rFonts w:eastAsia="Times New Roman"/>
          <w:sz w:val="28"/>
          <w:szCs w:val="28"/>
        </w:rPr>
        <w:t>евой, Г.В.Чиркиной, Т.В.Тумановой и др., программой «Учимся вместе говорить пра</w:t>
      </w:r>
      <w:r w:rsidR="00283D53" w:rsidRPr="005C4515">
        <w:rPr>
          <w:rFonts w:eastAsia="Times New Roman"/>
          <w:sz w:val="28"/>
          <w:szCs w:val="28"/>
        </w:rPr>
        <w:softHyphen/>
        <w:t>вильно» основной фо</w:t>
      </w:r>
      <w:r>
        <w:rPr>
          <w:rFonts w:eastAsia="Times New Roman"/>
          <w:sz w:val="28"/>
          <w:szCs w:val="28"/>
        </w:rPr>
        <w:t>рмой коррекционно-воспитательно</w:t>
      </w:r>
      <w:r w:rsidR="00283D53" w:rsidRPr="005C4515">
        <w:rPr>
          <w:rFonts w:eastAsia="Times New Roman"/>
          <w:sz w:val="28"/>
          <w:szCs w:val="28"/>
        </w:rPr>
        <w:t>й работы с детьми является обучение детей на занятиях, которые распреде</w:t>
      </w:r>
      <w:r w:rsidR="00283D53" w:rsidRPr="005C4515">
        <w:rPr>
          <w:rFonts w:eastAsia="Times New Roman"/>
          <w:sz w:val="28"/>
          <w:szCs w:val="28"/>
        </w:rPr>
        <w:softHyphen/>
        <w:t>лены по трём периодам обучения.</w:t>
      </w:r>
      <w:proofErr w:type="gramEnd"/>
    </w:p>
    <w:p w:rsidR="00000000" w:rsidRPr="005C4515" w:rsidRDefault="00283D53" w:rsidP="00283D53">
      <w:pPr>
        <w:framePr w:h="1229" w:hSpace="38" w:wrap="auto" w:vAnchor="text" w:hAnchor="text" w:x="9241" w:y="1662"/>
        <w:spacing w:line="360" w:lineRule="auto"/>
        <w:jc w:val="both"/>
        <w:rPr>
          <w:sz w:val="28"/>
          <w:szCs w:val="28"/>
        </w:rPr>
      </w:pPr>
    </w:p>
    <w:p w:rsidR="00000000" w:rsidRPr="005C4515" w:rsidRDefault="00283D53" w:rsidP="00283D53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5C4515">
        <w:rPr>
          <w:rFonts w:eastAsia="Times New Roman"/>
          <w:sz w:val="28"/>
          <w:szCs w:val="28"/>
        </w:rPr>
        <w:t>Исходя из условий ФГДОУ - Д/с №3 «Солнышко» и возрас</w:t>
      </w:r>
      <w:r w:rsidRPr="005C4515">
        <w:rPr>
          <w:rFonts w:eastAsia="Times New Roman"/>
          <w:sz w:val="28"/>
          <w:szCs w:val="28"/>
        </w:rPr>
        <w:softHyphen/>
        <w:t xml:space="preserve">тных особенностей детей количество занятий </w:t>
      </w:r>
      <w:r w:rsidR="005C4515">
        <w:rPr>
          <w:rFonts w:eastAsia="Times New Roman"/>
          <w:sz w:val="28"/>
          <w:szCs w:val="28"/>
        </w:rPr>
        <w:t>в течени</w:t>
      </w:r>
      <w:proofErr w:type="gramStart"/>
      <w:r w:rsidR="005C4515">
        <w:rPr>
          <w:rFonts w:eastAsia="Times New Roman"/>
          <w:sz w:val="28"/>
          <w:szCs w:val="28"/>
        </w:rPr>
        <w:t>и</w:t>
      </w:r>
      <w:proofErr w:type="gramEnd"/>
      <w:r w:rsidR="005C4515">
        <w:rPr>
          <w:rFonts w:eastAsia="Times New Roman"/>
          <w:sz w:val="28"/>
          <w:szCs w:val="28"/>
        </w:rPr>
        <w:t xml:space="preserve"> </w:t>
      </w:r>
      <w:r w:rsidRPr="005C4515">
        <w:rPr>
          <w:rFonts w:eastAsia="Times New Roman"/>
          <w:sz w:val="28"/>
          <w:szCs w:val="28"/>
        </w:rPr>
        <w:t>всего учебного года</w:t>
      </w:r>
      <w:r w:rsidR="005C4515">
        <w:rPr>
          <w:rFonts w:eastAsia="Times New Roman"/>
          <w:sz w:val="28"/>
          <w:szCs w:val="28"/>
        </w:rPr>
        <w:t xml:space="preserve"> составляет в первом и втором периоде-3, а в третьем-4 занятия в неделю, что</w:t>
      </w:r>
      <w:r w:rsidRPr="005C4515">
        <w:rPr>
          <w:rFonts w:eastAsia="Times New Roman"/>
          <w:sz w:val="28"/>
          <w:szCs w:val="28"/>
        </w:rPr>
        <w:t xml:space="preserve"> способствует формированию коммуникативной, планирующей и</w:t>
      </w:r>
      <w:r w:rsidRPr="005C4515">
        <w:rPr>
          <w:rFonts w:eastAsia="Times New Roman"/>
          <w:sz w:val="28"/>
          <w:szCs w:val="28"/>
        </w:rPr>
        <w:t xml:space="preserve"> </w:t>
      </w:r>
      <w:r w:rsidRPr="005C4515">
        <w:rPr>
          <w:rFonts w:eastAsia="Times New Roman"/>
          <w:sz w:val="28"/>
          <w:szCs w:val="28"/>
        </w:rPr>
        <w:t>знаковой речи, а также воспитанию навыков коллективной работы.</w:t>
      </w:r>
    </w:p>
    <w:p w:rsidR="00000000" w:rsidRPr="005C4515" w:rsidRDefault="00283D53" w:rsidP="00283D53">
      <w:pPr>
        <w:shd w:val="clear" w:color="auto" w:fill="FFFFFF"/>
        <w:spacing w:line="360" w:lineRule="auto"/>
        <w:ind w:left="10" w:right="595" w:firstLine="710"/>
        <w:jc w:val="both"/>
        <w:rPr>
          <w:sz w:val="28"/>
          <w:szCs w:val="28"/>
        </w:rPr>
      </w:pPr>
      <w:r w:rsidRPr="005C4515">
        <w:rPr>
          <w:rFonts w:eastAsia="Times New Roman"/>
          <w:spacing w:val="-2"/>
          <w:sz w:val="28"/>
          <w:szCs w:val="28"/>
        </w:rPr>
        <w:t>В программу «Учимся вместе говорить правильно</w:t>
      </w:r>
      <w:r w:rsidR="005C4515">
        <w:rPr>
          <w:rFonts w:eastAsia="Times New Roman"/>
          <w:spacing w:val="-2"/>
          <w:sz w:val="28"/>
          <w:szCs w:val="28"/>
        </w:rPr>
        <w:t>»</w:t>
      </w:r>
      <w:r w:rsidRPr="005C4515">
        <w:rPr>
          <w:rFonts w:eastAsia="Times New Roman"/>
          <w:spacing w:val="-2"/>
          <w:sz w:val="28"/>
          <w:szCs w:val="28"/>
        </w:rPr>
        <w:t xml:space="preserve"> осуществ</w:t>
      </w:r>
      <w:r w:rsidRPr="005C4515">
        <w:rPr>
          <w:rFonts w:eastAsia="Times New Roman"/>
          <w:spacing w:val="-2"/>
          <w:sz w:val="28"/>
          <w:szCs w:val="28"/>
        </w:rPr>
        <w:softHyphen/>
      </w:r>
      <w:r w:rsidRPr="005C4515">
        <w:rPr>
          <w:rFonts w:eastAsia="Times New Roman"/>
          <w:sz w:val="28"/>
          <w:szCs w:val="28"/>
        </w:rPr>
        <w:t>ляются</w:t>
      </w:r>
      <w:proofErr w:type="gramStart"/>
      <w:r w:rsidRPr="005C4515">
        <w:rPr>
          <w:rFonts w:eastAsia="Times New Roman"/>
          <w:sz w:val="28"/>
          <w:szCs w:val="28"/>
        </w:rPr>
        <w:t xml:space="preserve"> :</w:t>
      </w:r>
      <w:proofErr w:type="gramEnd"/>
    </w:p>
    <w:p w:rsidR="00000000" w:rsidRPr="005C4515" w:rsidRDefault="00283D53" w:rsidP="00283D53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60" w:lineRule="auto"/>
        <w:ind w:left="1430" w:right="686" w:hanging="341"/>
        <w:jc w:val="both"/>
        <w:rPr>
          <w:rFonts w:eastAsia="Times New Roman"/>
          <w:sz w:val="28"/>
          <w:szCs w:val="28"/>
        </w:rPr>
      </w:pPr>
      <w:r w:rsidRPr="005C4515">
        <w:rPr>
          <w:rFonts w:eastAsia="Times New Roman"/>
          <w:spacing w:val="-2"/>
          <w:sz w:val="28"/>
          <w:szCs w:val="28"/>
        </w:rPr>
        <w:t xml:space="preserve">принцип развивающего обучения (формирование «зоны </w:t>
      </w:r>
      <w:r w:rsidRPr="005C4515">
        <w:rPr>
          <w:rFonts w:eastAsia="Times New Roman"/>
          <w:sz w:val="28"/>
          <w:szCs w:val="28"/>
        </w:rPr>
        <w:t>ближайшего развития»);</w:t>
      </w:r>
    </w:p>
    <w:p w:rsidR="00000000" w:rsidRPr="005C4515" w:rsidRDefault="00283D53" w:rsidP="00283D53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60" w:lineRule="auto"/>
        <w:ind w:left="1430" w:right="643" w:hanging="341"/>
        <w:jc w:val="both"/>
        <w:rPr>
          <w:rFonts w:eastAsia="Times New Roman"/>
          <w:sz w:val="28"/>
          <w:szCs w:val="28"/>
        </w:rPr>
      </w:pPr>
      <w:r w:rsidRPr="005C4515">
        <w:rPr>
          <w:rFonts w:eastAsia="Times New Roman"/>
          <w:spacing w:val="-2"/>
          <w:sz w:val="28"/>
          <w:szCs w:val="28"/>
        </w:rPr>
        <w:t>принцип коррекции и компенсации, позволяю</w:t>
      </w:r>
      <w:r w:rsidRPr="005C4515">
        <w:rPr>
          <w:rFonts w:eastAsia="Times New Roman"/>
          <w:spacing w:val="-2"/>
          <w:sz w:val="28"/>
          <w:szCs w:val="28"/>
        </w:rPr>
        <w:t>щий опре</w:t>
      </w:r>
      <w:r w:rsidRPr="005C4515">
        <w:rPr>
          <w:rFonts w:eastAsia="Times New Roman"/>
          <w:spacing w:val="-2"/>
          <w:sz w:val="28"/>
          <w:szCs w:val="28"/>
        </w:rPr>
        <w:softHyphen/>
        <w:t>делить логопедические технологии и личностное разви</w:t>
      </w:r>
      <w:r w:rsidRPr="005C4515">
        <w:rPr>
          <w:rFonts w:eastAsia="Times New Roman"/>
          <w:spacing w:val="-2"/>
          <w:sz w:val="28"/>
          <w:szCs w:val="28"/>
        </w:rPr>
        <w:softHyphen/>
      </w:r>
      <w:r w:rsidRPr="005C4515">
        <w:rPr>
          <w:rFonts w:eastAsia="Times New Roman"/>
          <w:sz w:val="28"/>
          <w:szCs w:val="28"/>
        </w:rPr>
        <w:t>тие ребёнка с отклонениями в речи.</w:t>
      </w:r>
    </w:p>
    <w:p w:rsidR="005C4515" w:rsidRPr="005C4515" w:rsidRDefault="00283D53" w:rsidP="00283D53">
      <w:pPr>
        <w:shd w:val="clear" w:color="auto" w:fill="FFFFFF"/>
        <w:spacing w:line="360" w:lineRule="auto"/>
        <w:ind w:right="595" w:firstLine="792"/>
        <w:jc w:val="both"/>
        <w:rPr>
          <w:sz w:val="28"/>
          <w:szCs w:val="28"/>
        </w:rPr>
      </w:pPr>
      <w:r w:rsidRPr="005C4515">
        <w:rPr>
          <w:rFonts w:eastAsia="Times New Roman"/>
          <w:spacing w:val="-2"/>
          <w:sz w:val="28"/>
          <w:szCs w:val="28"/>
        </w:rPr>
        <w:t>Эти и другие принципы дошкольной коррекционной педаго</w:t>
      </w:r>
      <w:r w:rsidRPr="005C4515">
        <w:rPr>
          <w:rFonts w:eastAsia="Times New Roman"/>
          <w:spacing w:val="-2"/>
          <w:sz w:val="28"/>
          <w:szCs w:val="28"/>
        </w:rPr>
        <w:softHyphen/>
      </w:r>
      <w:r w:rsidRPr="005C4515">
        <w:rPr>
          <w:rFonts w:eastAsia="Times New Roman"/>
          <w:sz w:val="28"/>
          <w:szCs w:val="28"/>
        </w:rPr>
        <w:t xml:space="preserve">гики применяются и для формирования устно-речевой базы для </w:t>
      </w:r>
      <w:r w:rsidRPr="005C4515">
        <w:rPr>
          <w:rFonts w:eastAsia="Times New Roman"/>
          <w:spacing w:val="-2"/>
          <w:sz w:val="28"/>
          <w:szCs w:val="28"/>
        </w:rPr>
        <w:t>овладения элементами письма и чтения детьми, т</w:t>
      </w:r>
      <w:r w:rsidRPr="005C4515">
        <w:rPr>
          <w:rFonts w:eastAsia="Times New Roman"/>
          <w:spacing w:val="-2"/>
          <w:sz w:val="28"/>
          <w:szCs w:val="28"/>
        </w:rPr>
        <w:t>. е. для общей го</w:t>
      </w:r>
      <w:r w:rsidRPr="005C4515">
        <w:rPr>
          <w:rFonts w:eastAsia="Times New Roman"/>
          <w:spacing w:val="-2"/>
          <w:sz w:val="28"/>
          <w:szCs w:val="28"/>
        </w:rPr>
        <w:softHyphen/>
      </w:r>
      <w:r w:rsidRPr="005C4515">
        <w:rPr>
          <w:rFonts w:eastAsia="Times New Roman"/>
          <w:sz w:val="28"/>
          <w:szCs w:val="28"/>
        </w:rPr>
        <w:t>товности к школе.</w:t>
      </w:r>
    </w:p>
    <w:sectPr w:rsidR="005C4515" w:rsidRPr="005C4515">
      <w:type w:val="continuous"/>
      <w:pgSz w:w="11909" w:h="16834"/>
      <w:pgMar w:top="1440" w:right="360" w:bottom="720" w:left="17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0ED2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13A3"/>
    <w:rsid w:val="00283D53"/>
    <w:rsid w:val="005C4515"/>
    <w:rsid w:val="00F9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2010-09-17T04:50:00Z</cp:lastPrinted>
  <dcterms:created xsi:type="dcterms:W3CDTF">2010-09-17T04:39:00Z</dcterms:created>
  <dcterms:modified xsi:type="dcterms:W3CDTF">2010-09-17T04:51:00Z</dcterms:modified>
</cp:coreProperties>
</file>