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B4" w:rsidRPr="009543C2" w:rsidRDefault="008C08CE" w:rsidP="00607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99373A" w:rsidRPr="00954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7D4A" w:rsidRDefault="0099373A" w:rsidP="009543C2">
      <w:pPr>
        <w:tabs>
          <w:tab w:val="left" w:pos="6855"/>
        </w:tabs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E97D4A" w:rsidRDefault="00E97D4A" w:rsidP="009543C2">
      <w:pPr>
        <w:tabs>
          <w:tab w:val="left" w:pos="6855"/>
        </w:tabs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D4A" w:rsidRDefault="00E97D4A" w:rsidP="00E97D4A">
      <w:pPr>
        <w:tabs>
          <w:tab w:val="left" w:pos="685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CD2" w:rsidRPr="009543C2" w:rsidRDefault="0099373A" w:rsidP="009543C2">
      <w:pPr>
        <w:tabs>
          <w:tab w:val="left" w:pos="6855"/>
        </w:tabs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A7CD2" w:rsidRPr="009543C2" w:rsidRDefault="0099373A" w:rsidP="00954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A7CD2" w:rsidRPr="009543C2">
        <w:rPr>
          <w:rFonts w:ascii="Times New Roman" w:hAnsi="Times New Roman" w:cs="Times New Roman"/>
          <w:b/>
          <w:bCs/>
          <w:sz w:val="24"/>
          <w:szCs w:val="24"/>
        </w:rPr>
        <w:t>ПРОГРАММА ПО МАТЕМАТИКЕ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3C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CD2" w:rsidRPr="009543C2" w:rsidRDefault="00DA7CD2" w:rsidP="009543C2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Рабочая программа по математике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математике и авторской программы</w:t>
      </w:r>
      <w:proofErr w:type="gramStart"/>
      <w:r w:rsidRPr="009543C2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9543C2">
        <w:rPr>
          <w:rFonts w:ascii="Times New Roman" w:hAnsi="Times New Roman" w:cs="Times New Roman"/>
          <w:sz w:val="24"/>
          <w:szCs w:val="24"/>
        </w:rPr>
        <w:t xml:space="preserve">атематика 1-4 классы.» </w:t>
      </w:r>
      <w:proofErr w:type="spellStart"/>
      <w:r w:rsidRPr="009543C2">
        <w:rPr>
          <w:rFonts w:ascii="Times New Roman" w:hAnsi="Times New Roman" w:cs="Times New Roman"/>
          <w:sz w:val="24"/>
          <w:szCs w:val="24"/>
        </w:rPr>
        <w:t>В.Н.Рудницкая</w:t>
      </w:r>
      <w:proofErr w:type="spellEnd"/>
      <w:r w:rsidRPr="009543C2">
        <w:rPr>
          <w:rFonts w:ascii="Times New Roman" w:hAnsi="Times New Roman" w:cs="Times New Roman"/>
          <w:sz w:val="24"/>
          <w:szCs w:val="24"/>
        </w:rPr>
        <w:t xml:space="preserve"> ( Сборник программ к комплекту учебников « Начальная школа </w:t>
      </w:r>
      <w:r w:rsidRPr="009543C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543C2">
        <w:rPr>
          <w:rFonts w:ascii="Times New Roman" w:hAnsi="Times New Roman" w:cs="Times New Roman"/>
          <w:sz w:val="24"/>
          <w:szCs w:val="24"/>
        </w:rPr>
        <w:t xml:space="preserve"> века». – 3 – е изд., </w:t>
      </w:r>
      <w:proofErr w:type="spellStart"/>
      <w:r w:rsidRPr="009543C2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9543C2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9543C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543C2">
        <w:rPr>
          <w:rFonts w:ascii="Times New Roman" w:hAnsi="Times New Roman" w:cs="Times New Roman"/>
          <w:sz w:val="24"/>
          <w:szCs w:val="24"/>
        </w:rPr>
        <w:t xml:space="preserve"> – Граф, 2009.) с учетом </w:t>
      </w:r>
      <w:proofErr w:type="spellStart"/>
      <w:r w:rsidRPr="009543C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543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43C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9543C2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Программа по математике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математики.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i/>
          <w:iCs/>
          <w:sz w:val="24"/>
          <w:szCs w:val="24"/>
        </w:rPr>
        <w:t xml:space="preserve">Цели и задачи обучения математике. </w:t>
      </w:r>
      <w:r w:rsidRPr="009543C2">
        <w:rPr>
          <w:rFonts w:ascii="Times New Roman" w:hAnsi="Times New Roman" w:cs="Times New Roman"/>
          <w:sz w:val="24"/>
          <w:szCs w:val="24"/>
        </w:rPr>
        <w:t>Обучение математике в начальной школе направлено на достижение следующих целей: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предоставление младшим школьникам основ начальных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 xml:space="preserve"> реализация воспитательного аспекта обучения: воспитание потребности узнавать новое, расширять свои знания, проявлять интерес к занятиям математикой.  Стремиться использовать математические знания и умения при изучении других школьных предметов и в </w:t>
      </w:r>
      <w:r w:rsidRPr="009543C2">
        <w:rPr>
          <w:rFonts w:ascii="Times New Roman" w:hAnsi="Times New Roman" w:cs="Times New Roman"/>
          <w:sz w:val="24"/>
          <w:szCs w:val="24"/>
        </w:rPr>
        <w:lastRenderedPageBreak/>
        <w:t>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 xml:space="preserve">Важнейшими задачами обучения являются создание благоприятных условий для полноценного математического развития каждого ученика на уровне, </w:t>
      </w:r>
      <w:proofErr w:type="spellStart"/>
      <w:proofErr w:type="gramStart"/>
      <w:r w:rsidRPr="009543C2">
        <w:rPr>
          <w:rFonts w:ascii="Times New Roman" w:hAnsi="Times New Roman" w:cs="Times New Roman"/>
          <w:sz w:val="24"/>
          <w:szCs w:val="24"/>
        </w:rPr>
        <w:t>соответс</w:t>
      </w:r>
      <w:proofErr w:type="spellEnd"/>
      <w:r w:rsidRPr="00954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3C2">
        <w:rPr>
          <w:rFonts w:ascii="Times New Roman" w:hAnsi="Times New Roman" w:cs="Times New Roman"/>
          <w:sz w:val="24"/>
          <w:szCs w:val="24"/>
        </w:rPr>
        <w:t>твующем</w:t>
      </w:r>
      <w:proofErr w:type="spellEnd"/>
      <w:proofErr w:type="gramEnd"/>
      <w:r w:rsidRPr="009543C2">
        <w:rPr>
          <w:rFonts w:ascii="Times New Roman" w:hAnsi="Times New Roman" w:cs="Times New Roman"/>
          <w:sz w:val="24"/>
          <w:szCs w:val="24"/>
        </w:rPr>
        <w:t xml:space="preserve">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 xml:space="preserve"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действия.  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3C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9543C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543C2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курса математики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9543C2"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готовность и способность к саморазвитию;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 xml:space="preserve"> </w:t>
      </w:r>
      <w:proofErr w:type="spellStart"/>
      <w:r w:rsidRPr="009543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43C2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способность характеризовать и оценивать собственные математические знания и умения;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заинтересованность в расширении и углублении получаемых математических знаний;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способность преодолевать трудности, доводить начатую работу до ее завершения;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 xml:space="preserve"> способность к </w:t>
      </w:r>
      <w:proofErr w:type="spellStart"/>
      <w:r w:rsidRPr="009543C2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9543C2">
        <w:rPr>
          <w:rFonts w:ascii="Times New Roman" w:hAnsi="Times New Roman" w:cs="Times New Roman"/>
          <w:sz w:val="24"/>
          <w:szCs w:val="24"/>
        </w:rPr>
        <w:t>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высказывать собственные суждения и давать им обоснование;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954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543C2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владение основными методами познания окружающего мира (наблюдение, сравнение, анализ, синтез, обобщение, моделирование);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понимание и принятие u1091 учебной задачи, поиск и нахождение способов ее решения;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планирование, контроль и оценка учебных действий; определение наиболее эффективного способа достижения результата;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выполнение учебных действий в разных формах (практические работы, работа с моделями и др.);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создание моделей изучаемых объектов с использованием знаково-символических средств;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понимание причины неуспешной учебной деятельности и способность конструктивно действовать в условиях неуспеха;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адекватное оценивание результатов своей деятельности;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активное использование математической речи для решения разнообразных коммуникативных задач;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готовность слушать собеседника, вести диалог;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lastRenderedPageBreak/>
        <w:t> умение работать в информационной среде.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9543C2"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овладение основами логического и алгоритмического мышления, пространственного воображения и математической речи;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 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3C2">
        <w:rPr>
          <w:rFonts w:ascii="Times New Roman" w:hAnsi="Times New Roman" w:cs="Times New Roman"/>
          <w:sz w:val="24"/>
          <w:szCs w:val="24"/>
        </w:rPr>
        <w:t>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DA7CD2" w:rsidRPr="009543C2" w:rsidRDefault="00DA7CD2" w:rsidP="0095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847" w:rsidRPr="009543C2" w:rsidRDefault="00EF0847" w:rsidP="009543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9543C2" w:rsidRPr="009543C2" w:rsidRDefault="009543C2" w:rsidP="00954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3C2">
        <w:rPr>
          <w:rFonts w:ascii="Times New Roman" w:hAnsi="Times New Roman" w:cs="Times New Roman"/>
          <w:sz w:val="24"/>
          <w:szCs w:val="24"/>
        </w:rPr>
        <w:t xml:space="preserve">Класс   </w:t>
      </w:r>
      <w:r w:rsidRPr="009543C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9543C2" w:rsidRPr="009543C2" w:rsidRDefault="009543C2" w:rsidP="00954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3C2" w:rsidRPr="009543C2" w:rsidRDefault="009543C2" w:rsidP="009543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3C2">
        <w:rPr>
          <w:rFonts w:ascii="Times New Roman" w:hAnsi="Times New Roman" w:cs="Times New Roman"/>
          <w:sz w:val="24"/>
          <w:szCs w:val="24"/>
        </w:rPr>
        <w:t xml:space="preserve">Количество часов:   всего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132</w:t>
      </w:r>
      <w:r>
        <w:rPr>
          <w:rFonts w:ascii="Times New Roman" w:hAnsi="Times New Roman" w:cs="Times New Roman"/>
          <w:bCs/>
          <w:sz w:val="24"/>
          <w:szCs w:val="24"/>
        </w:rPr>
        <w:t xml:space="preserve"> ч.</w:t>
      </w:r>
      <w:r w:rsidRPr="009543C2">
        <w:rPr>
          <w:rFonts w:ascii="Times New Roman" w:hAnsi="Times New Roman" w:cs="Times New Roman"/>
          <w:sz w:val="24"/>
          <w:szCs w:val="24"/>
        </w:rPr>
        <w:t xml:space="preserve"> в неделю  </w:t>
      </w:r>
      <w:r w:rsidRPr="009543C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43C2" w:rsidRPr="009543C2" w:rsidTr="00E50A57">
        <w:tc>
          <w:tcPr>
            <w:tcW w:w="1914" w:type="dxa"/>
          </w:tcPr>
          <w:p w:rsidR="009543C2" w:rsidRPr="009543C2" w:rsidRDefault="009543C2" w:rsidP="00954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914" w:type="dxa"/>
          </w:tcPr>
          <w:p w:rsidR="009543C2" w:rsidRPr="009543C2" w:rsidRDefault="009543C2" w:rsidP="00954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914" w:type="dxa"/>
          </w:tcPr>
          <w:p w:rsidR="009543C2" w:rsidRPr="009543C2" w:rsidRDefault="009543C2" w:rsidP="00954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914" w:type="dxa"/>
          </w:tcPr>
          <w:p w:rsidR="009543C2" w:rsidRPr="009543C2" w:rsidRDefault="009543C2" w:rsidP="00954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915" w:type="dxa"/>
          </w:tcPr>
          <w:p w:rsidR="009543C2" w:rsidRPr="009543C2" w:rsidRDefault="009543C2" w:rsidP="00954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9543C2" w:rsidRPr="009543C2" w:rsidTr="00E50A57">
        <w:tc>
          <w:tcPr>
            <w:tcW w:w="1914" w:type="dxa"/>
          </w:tcPr>
          <w:p w:rsidR="009543C2" w:rsidRPr="009543C2" w:rsidRDefault="009543C2" w:rsidP="0095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4" w:type="dxa"/>
          </w:tcPr>
          <w:p w:rsidR="009543C2" w:rsidRPr="009543C2" w:rsidRDefault="009543C2" w:rsidP="0095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9543C2" w:rsidRPr="009543C2" w:rsidRDefault="009543C2" w:rsidP="0095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9543C2" w:rsidRPr="009543C2" w:rsidRDefault="009543C2" w:rsidP="0095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9543C2" w:rsidRPr="009543C2" w:rsidRDefault="009543C2" w:rsidP="0095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3C2" w:rsidRPr="009543C2" w:rsidRDefault="009543C2" w:rsidP="009543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0847" w:rsidRPr="009543C2" w:rsidRDefault="00EF0847" w:rsidP="009543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0847" w:rsidRPr="009543C2" w:rsidRDefault="00EF0847" w:rsidP="009543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1488"/>
        <w:gridCol w:w="2325"/>
        <w:gridCol w:w="960"/>
      </w:tblGrid>
      <w:tr w:rsidR="00EF0847" w:rsidRPr="009543C2" w:rsidTr="00EF0847">
        <w:tc>
          <w:tcPr>
            <w:tcW w:w="3285" w:type="dxa"/>
          </w:tcPr>
          <w:p w:rsidR="00EF0847" w:rsidRPr="009543C2" w:rsidRDefault="00EF0847" w:rsidP="0095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2"/>
          </w:tcPr>
          <w:p w:rsidR="00EF0847" w:rsidRPr="009543C2" w:rsidRDefault="00EF0847" w:rsidP="0095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Виды практических работ</w:t>
            </w:r>
          </w:p>
        </w:tc>
        <w:tc>
          <w:tcPr>
            <w:tcW w:w="960" w:type="dxa"/>
          </w:tcPr>
          <w:p w:rsidR="00EF0847" w:rsidRPr="009543C2" w:rsidRDefault="00EF0847" w:rsidP="0095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EF0847" w:rsidRPr="009543C2" w:rsidTr="00EF0847">
        <w:tc>
          <w:tcPr>
            <w:tcW w:w="3285" w:type="dxa"/>
          </w:tcPr>
          <w:p w:rsidR="00EF0847" w:rsidRPr="009543C2" w:rsidRDefault="00EF0847" w:rsidP="0095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F0847" w:rsidRPr="009543C2" w:rsidRDefault="00EF0847" w:rsidP="0095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ПРОВ./РАБ.</w:t>
            </w:r>
          </w:p>
        </w:tc>
        <w:tc>
          <w:tcPr>
            <w:tcW w:w="2325" w:type="dxa"/>
          </w:tcPr>
          <w:p w:rsidR="00EF0847" w:rsidRPr="009543C2" w:rsidRDefault="00EF0847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КОНТР./РАБ.</w:t>
            </w:r>
          </w:p>
        </w:tc>
        <w:tc>
          <w:tcPr>
            <w:tcW w:w="960" w:type="dxa"/>
          </w:tcPr>
          <w:p w:rsidR="00EF0847" w:rsidRPr="009543C2" w:rsidRDefault="00EF0847" w:rsidP="0095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47" w:rsidRPr="009543C2" w:rsidTr="00EF0847">
        <w:tc>
          <w:tcPr>
            <w:tcW w:w="3285" w:type="dxa"/>
          </w:tcPr>
          <w:p w:rsidR="00EF0847" w:rsidRPr="009543C2" w:rsidRDefault="00EF0847" w:rsidP="0095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385" w:type="dxa"/>
          </w:tcPr>
          <w:p w:rsidR="00EF0847" w:rsidRPr="009543C2" w:rsidRDefault="00EF0847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EF0847" w:rsidRPr="009543C2" w:rsidRDefault="00E97D4A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EF0847" w:rsidRPr="009543C2" w:rsidRDefault="00E97D4A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847" w:rsidRPr="009543C2" w:rsidTr="00EF0847">
        <w:tc>
          <w:tcPr>
            <w:tcW w:w="3285" w:type="dxa"/>
          </w:tcPr>
          <w:p w:rsidR="00EF0847" w:rsidRPr="009543C2" w:rsidRDefault="00EF0847" w:rsidP="0095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385" w:type="dxa"/>
          </w:tcPr>
          <w:p w:rsidR="00EF0847" w:rsidRPr="009543C2" w:rsidRDefault="00EF0847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EF0847" w:rsidRPr="009543C2" w:rsidRDefault="00E97D4A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EF0847" w:rsidRPr="009543C2" w:rsidRDefault="00E97D4A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0847" w:rsidRPr="009543C2" w:rsidTr="00EF0847">
        <w:tc>
          <w:tcPr>
            <w:tcW w:w="3285" w:type="dxa"/>
          </w:tcPr>
          <w:p w:rsidR="00EF0847" w:rsidRPr="009543C2" w:rsidRDefault="00EF0847" w:rsidP="0095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385" w:type="dxa"/>
          </w:tcPr>
          <w:p w:rsidR="00EF0847" w:rsidRPr="009543C2" w:rsidRDefault="00EA77B7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EF0847" w:rsidRPr="009543C2" w:rsidRDefault="00E97D4A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EF0847" w:rsidRPr="009543C2" w:rsidRDefault="00E97D4A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847" w:rsidRPr="009543C2" w:rsidTr="00EF0847">
        <w:tc>
          <w:tcPr>
            <w:tcW w:w="3285" w:type="dxa"/>
          </w:tcPr>
          <w:p w:rsidR="00EF0847" w:rsidRPr="009543C2" w:rsidRDefault="00EF0847" w:rsidP="0095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385" w:type="dxa"/>
          </w:tcPr>
          <w:p w:rsidR="00EF0847" w:rsidRPr="009543C2" w:rsidRDefault="00EA77B7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EF0847" w:rsidRPr="009543C2" w:rsidRDefault="00E97D4A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EF0847" w:rsidRPr="009543C2" w:rsidRDefault="00E97D4A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0847" w:rsidRPr="009543C2" w:rsidTr="00EF0847">
        <w:tc>
          <w:tcPr>
            <w:tcW w:w="3285" w:type="dxa"/>
          </w:tcPr>
          <w:p w:rsidR="00EF0847" w:rsidRPr="009543C2" w:rsidRDefault="00EF0847" w:rsidP="0095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за </w:t>
            </w:r>
            <w:proofErr w:type="spellStart"/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385" w:type="dxa"/>
          </w:tcPr>
          <w:p w:rsidR="00EF0847" w:rsidRPr="009543C2" w:rsidRDefault="00EA77B7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</w:tcPr>
          <w:p w:rsidR="00EF0847" w:rsidRPr="009543C2" w:rsidRDefault="00E97D4A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EF0847" w:rsidRPr="009543C2" w:rsidRDefault="00E97D4A" w:rsidP="009543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C52B4" w:rsidRPr="009543C2" w:rsidRDefault="0099373A" w:rsidP="000D5278">
      <w:pPr>
        <w:tabs>
          <w:tab w:val="left" w:pos="6855"/>
        </w:tabs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43"/>
        <w:gridCol w:w="5662"/>
        <w:gridCol w:w="107"/>
        <w:gridCol w:w="567"/>
        <w:gridCol w:w="35"/>
        <w:gridCol w:w="1355"/>
        <w:gridCol w:w="25"/>
        <w:gridCol w:w="37"/>
        <w:gridCol w:w="1525"/>
        <w:gridCol w:w="43"/>
        <w:gridCol w:w="3075"/>
        <w:gridCol w:w="41"/>
        <w:gridCol w:w="1660"/>
      </w:tblGrid>
      <w:tr w:rsidR="00AC52B4" w:rsidRPr="009543C2" w:rsidTr="00865EBC">
        <w:trPr>
          <w:trHeight w:val="1"/>
        </w:trPr>
        <w:tc>
          <w:tcPr>
            <w:tcW w:w="718" w:type="dxa"/>
            <w:gridSpan w:val="2"/>
            <w:vMerge w:val="restart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2" w:type="dxa"/>
            <w:vMerge w:val="restart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gridSpan w:val="3"/>
            <w:vMerge w:val="restart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85" w:type="dxa"/>
            <w:gridSpan w:val="5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6" w:type="dxa"/>
            <w:gridSpan w:val="2"/>
            <w:vMerge w:val="restart"/>
          </w:tcPr>
          <w:p w:rsidR="00AC52B4" w:rsidRPr="009543C2" w:rsidRDefault="0099373A" w:rsidP="009543C2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60" w:type="dxa"/>
            <w:vMerge w:val="restart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  <w:vMerge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vMerge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56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3116" w:type="dxa"/>
            <w:gridSpan w:val="2"/>
            <w:vMerge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14850" w:type="dxa"/>
            <w:gridSpan w:val="14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I четверть  (32 часа)</w:t>
            </w: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AC52B4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41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Числа 10, 20, 30,…,100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чисел 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Десяток. Счёт десятками до 100.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Устный счёт в пределах 20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цифрами двузначных чисел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(усвоение курса математики за 1-ый класс).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запись чисел.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Счет чисел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Устный счёт в пределах 20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 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Луч и его обозначение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Луч – бесконечная фигура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луч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Устный счёт в пределах 20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Координата точки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точек с заданными координатами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луч, единичный отрезок, координата точки, граф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Метр 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единицами длины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Метр, дециметр, сантиметр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прошлое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Запись и сравнение двузначных чисел. Луч</w:t>
            </w:r>
            <w:r w:rsidR="00E97D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 и его элементы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Устный счёт в пределах 20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Многоугольник. Угол</w:t>
            </w:r>
            <w:proofErr w:type="gram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 угол. Исследовательская работа.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многоугольника буквами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 и его элементы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вида 26+2,26-2,26=10, 26-10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Приёмы сложения и вычитания двузначных чисел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2" w:type="dxa"/>
          </w:tcPr>
          <w:p w:rsidR="00AC52B4" w:rsidRPr="009543C2" w:rsidRDefault="001719CB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 №1.</w:t>
            </w:r>
            <w:r w:rsidR="0099373A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вида 26+2,26-2,26=10, 26-10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Устный счёт в пределах 20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Запись сложения столбиком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столбиком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 Сложение столбиком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2" w:type="dxa"/>
          </w:tcPr>
          <w:p w:rsidR="000D5278" w:rsidRPr="009543C2" w:rsidRDefault="000D5278" w:rsidP="000D5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 №2</w:t>
            </w:r>
            <w:r w:rsidRPr="009543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двузначных чисел</w:t>
            </w:r>
          </w:p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2" w:type="dxa"/>
          </w:tcPr>
          <w:p w:rsidR="00AC52B4" w:rsidRPr="009543C2" w:rsidRDefault="0047060B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вычитания столбиком 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Вычитание столбиком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задачи по чертежу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2" w:type="dxa"/>
          </w:tcPr>
          <w:p w:rsidR="00AC52B4" w:rsidRPr="009543C2" w:rsidRDefault="0047060B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столбиком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двузначных чисел (общий случай)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двузначных чисел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2" w:type="dxa"/>
          </w:tcPr>
          <w:p w:rsidR="001719CB" w:rsidRPr="009543C2" w:rsidRDefault="001719CB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9CB" w:rsidRPr="009543C2" w:rsidRDefault="000D5278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№ 2</w:t>
            </w: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I четверть.</w:t>
            </w:r>
          </w:p>
          <w:p w:rsidR="001719CB" w:rsidRPr="009543C2" w:rsidRDefault="001719CB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14850" w:type="dxa"/>
            <w:gridSpan w:val="14"/>
          </w:tcPr>
          <w:p w:rsidR="001719CB" w:rsidRPr="009543C2" w:rsidRDefault="001719CB" w:rsidP="009543C2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99373A" w:rsidP="009543C2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II четверть (28 часа)</w:t>
            </w: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двузначных чисел (общий случай)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Устный счёт в пределах 20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двузначных чисел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1719CB">
        <w:trPr>
          <w:trHeight w:val="420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7060B" w:rsidRPr="009543C2" w:rsidRDefault="0047060B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Вычитание двузначных чисел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Сложени</w:t>
            </w:r>
            <w:r w:rsidR="00DA7CD2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и вычитание двузначных чисел. </w:t>
            </w: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</w:t>
            </w:r>
            <w:r w:rsidR="00E97D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Устный счёт в пределах 20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периметров любых многоугольников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Окружность, её центр и радиус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окружности с помощью циркуля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Окружность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расположение фигур на плоскости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AC52B4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Таблица умножения однозначных чисел</w:t>
            </w:r>
          </w:p>
        </w:tc>
        <w:tc>
          <w:tcPr>
            <w:tcW w:w="709" w:type="dxa"/>
            <w:gridSpan w:val="3"/>
          </w:tcPr>
          <w:p w:rsidR="00AC52B4" w:rsidRPr="009543C2" w:rsidRDefault="00865EBC" w:rsidP="009543C2">
            <w:pPr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68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2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Половина числа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Умножение и деление на 2. Половина числа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на 3. 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2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3. Треть числа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3 Треть числа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="001719CB" w:rsidRPr="0095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№3.</w:t>
            </w:r>
            <w:r w:rsidR="00027F17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Треть числа.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4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3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4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4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Четверть числа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случаи умножения и деления на 2, 3,4.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«Числа и вычисления»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Числа и вычисления</w:t>
            </w:r>
          </w:p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«Величины»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2" w:type="dxa"/>
          </w:tcPr>
          <w:p w:rsidR="00AC52B4" w:rsidRPr="009543C2" w:rsidRDefault="00E97D4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№ 3</w:t>
            </w:r>
            <w:r w:rsidR="0099373A"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II четверть.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задачи по теме  «Числа и вычисления»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47060B">
        <w:trPr>
          <w:trHeight w:val="77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7060B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2" w:type="dxa"/>
          </w:tcPr>
          <w:p w:rsidR="0047060B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Проверочная работа </w:t>
            </w:r>
            <w:r w:rsidR="001719CB" w:rsidRPr="0095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4.</w:t>
            </w:r>
            <w:r w:rsidR="001719CB"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«Простые задачи на умножение и деление»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C52B4" w:rsidRPr="009543C2" w:rsidRDefault="00AC52B4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Простые задачи на умножение и деление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14850" w:type="dxa"/>
            <w:gridSpan w:val="14"/>
          </w:tcPr>
          <w:p w:rsidR="00AC52B4" w:rsidRPr="009543C2" w:rsidRDefault="00865EBC" w:rsidP="009543C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 четверть (40</w:t>
            </w:r>
            <w:r w:rsidR="0099373A" w:rsidRPr="009543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)</w:t>
            </w:r>
          </w:p>
          <w:p w:rsidR="00AC52B4" w:rsidRPr="009543C2" w:rsidRDefault="00AC52B4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575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5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5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5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5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Пятая часть числа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прошлое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5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6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6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6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Шестая часть числа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6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2" w:type="dxa"/>
          </w:tcPr>
          <w:p w:rsidR="00AC52B4" w:rsidRPr="009543C2" w:rsidRDefault="001719CB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 №5.</w:t>
            </w: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9373A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Табличные случаи умножения и деления на 4,5,6.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Площадь фигуры. Единицы площади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6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дециметр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Площадь фигуры. Единицы площади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Площадь фигуры. Единицы площади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7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7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7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7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027F17" w:rsidRPr="009543C2" w:rsidRDefault="00027F17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2" w:type="dxa"/>
          </w:tcPr>
          <w:p w:rsidR="00027F17" w:rsidRPr="009543C2" w:rsidRDefault="00027F17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Седьмая часть числа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7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2" w:type="dxa"/>
          </w:tcPr>
          <w:p w:rsidR="00AC52B4" w:rsidRPr="009543C2" w:rsidRDefault="00027F17" w:rsidP="009543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97D4A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6 и 7. Площадь фигуры</w:t>
            </w: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7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8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8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8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8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Восьмая часть числа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8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2" w:type="dxa"/>
          </w:tcPr>
          <w:p w:rsidR="00AC52B4" w:rsidRPr="009543C2" w:rsidRDefault="00626CEF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 №6.</w:t>
            </w:r>
            <w:r w:rsidR="0099373A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8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8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9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9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435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9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9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Девятая часть числа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на 9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Умножение и деление на 9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9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2" w:type="dxa"/>
          </w:tcPr>
          <w:p w:rsidR="00AC52B4" w:rsidRPr="009543C2" w:rsidRDefault="00626CEF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 №7</w:t>
            </w:r>
            <w:r w:rsidR="001719CB" w:rsidRPr="0095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1719CB"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9373A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Табличные случаи </w:t>
            </w:r>
            <w:r w:rsidR="0099373A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умножения и деления на 6,7,8,9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Во сколько  раз больше?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Во сколько раз меньше?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Кратное сравнение чисел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Во сколько  раз больше?</w:t>
            </w:r>
          </w:p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Во сколько раз меньше?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2" w:type="dxa"/>
          </w:tcPr>
          <w:p w:rsidR="00AC52B4" w:rsidRPr="009543C2" w:rsidRDefault="00E97D4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№ 4</w:t>
            </w:r>
            <w:r w:rsidR="00626CEF"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III четверть.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приёмы сравнения чисел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сравнение,  на увеличение  и уменьшение в несколько раз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2" w:type="dxa"/>
          </w:tcPr>
          <w:p w:rsidR="00AC52B4" w:rsidRPr="009543C2" w:rsidRDefault="00626CEF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увеличение  и уменьшение в несколько раз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нескольких долей числа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</w:t>
            </w:r>
            <w:r w:rsidR="00626CEF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</w:t>
            </w: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по нескольким его долям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2" w:type="dxa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обратной задачи</w:t>
            </w:r>
          </w:p>
        </w:tc>
        <w:tc>
          <w:tcPr>
            <w:tcW w:w="709" w:type="dxa"/>
            <w:gridSpan w:val="3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865EBC">
        <w:trPr>
          <w:trHeight w:val="1"/>
        </w:trPr>
        <w:tc>
          <w:tcPr>
            <w:tcW w:w="14850" w:type="dxa"/>
            <w:gridSpan w:val="14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IV четверть (32 часа)</w:t>
            </w: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AC52B4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Выражения </w:t>
            </w:r>
          </w:p>
        </w:tc>
        <w:tc>
          <w:tcPr>
            <w:tcW w:w="567" w:type="dxa"/>
          </w:tcPr>
          <w:p w:rsidR="00AC52B4" w:rsidRPr="009543C2" w:rsidRDefault="00865EBC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сложения и вычитания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умножения и деления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чисел в записях действий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чисел в записях действий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числового выражения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9" w:type="dxa"/>
            <w:gridSpan w:val="2"/>
          </w:tcPr>
          <w:p w:rsidR="00AC52B4" w:rsidRPr="009543C2" w:rsidRDefault="006A174F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Проверочная работа №8. </w:t>
            </w:r>
            <w:r w:rsidR="0099373A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выражение и его значение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числовых выражений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значений числовых выражений.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267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Составление числовых выражений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</w:t>
            </w:r>
            <w:r w:rsidR="00E97D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Угол. Прямой угол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способ определения угла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Прямой угол, непрямой угол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Квадрат 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прямоугольника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Свойства прямоугольника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Противоположные стороны, диагональ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квадрата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Площадь прямоугольника (квадрата)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 Площадь квадрата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Прямоугольник. Квадрат. Периметр и  площадь прямоугольника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Квадрат. Периметр и  площадь прямоугольника</w:t>
            </w: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AC52B4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Повторение 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12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 </w:t>
            </w:r>
            <w:proofErr w:type="spell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содерж</w:t>
            </w:r>
            <w:proofErr w:type="spellEnd"/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в пределах 100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9" w:type="dxa"/>
            <w:gridSpan w:val="2"/>
          </w:tcPr>
          <w:p w:rsidR="00AC52B4" w:rsidRPr="009543C2" w:rsidRDefault="00E97D4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№ 5</w:t>
            </w:r>
            <w:r w:rsidR="0099373A"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IV четверть.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9" w:type="dxa"/>
            <w:gridSpan w:val="2"/>
          </w:tcPr>
          <w:p w:rsidR="00AC52B4" w:rsidRPr="009543C2" w:rsidRDefault="00E97D4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9373A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множение и 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пределах 100.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Равенства 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9" w:type="dxa"/>
            <w:gridSpan w:val="2"/>
          </w:tcPr>
          <w:p w:rsidR="00AC52B4" w:rsidRPr="00E97D4A" w:rsidRDefault="00E97D4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основным содержательным линиям курса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основным содержательным линиям курса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Фигуры и величины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основным содержательным линиям курса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 w:rsidTr="007549E0">
        <w:trPr>
          <w:trHeight w:val="1"/>
        </w:trPr>
        <w:tc>
          <w:tcPr>
            <w:tcW w:w="718" w:type="dxa"/>
            <w:gridSpan w:val="2"/>
          </w:tcPr>
          <w:p w:rsidR="00AC52B4" w:rsidRPr="009543C2" w:rsidRDefault="006A44F3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9373A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9" w:type="dxa"/>
            <w:gridSpan w:val="2"/>
          </w:tcPr>
          <w:p w:rsidR="00AC52B4" w:rsidRPr="009543C2" w:rsidRDefault="0099373A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Фигуры и величины</w:t>
            </w:r>
          </w:p>
        </w:tc>
        <w:tc>
          <w:tcPr>
            <w:tcW w:w="567" w:type="dxa"/>
          </w:tcPr>
          <w:p w:rsidR="00AC52B4" w:rsidRPr="009543C2" w:rsidRDefault="0099373A" w:rsidP="0095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C52B4" w:rsidRPr="009543C2" w:rsidRDefault="00AC52B4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EBC" w:rsidRPr="009543C2" w:rsidTr="007549E0">
        <w:trPr>
          <w:trHeight w:val="563"/>
        </w:trPr>
        <w:tc>
          <w:tcPr>
            <w:tcW w:w="675" w:type="dxa"/>
          </w:tcPr>
          <w:p w:rsidR="00865EBC" w:rsidRPr="009543C2" w:rsidRDefault="0047060B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12" w:type="dxa"/>
            <w:gridSpan w:val="3"/>
          </w:tcPr>
          <w:p w:rsidR="00865EBC" w:rsidRPr="009543C2" w:rsidRDefault="00865EBC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5EBC" w:rsidRPr="009543C2" w:rsidRDefault="00865EBC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060B"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0" w:type="dxa"/>
            <w:gridSpan w:val="2"/>
          </w:tcPr>
          <w:p w:rsidR="00865EBC" w:rsidRPr="009543C2" w:rsidRDefault="00865EBC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</w:tcPr>
          <w:p w:rsidR="00865EBC" w:rsidRPr="009543C2" w:rsidRDefault="00865EBC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65EBC" w:rsidRPr="009543C2" w:rsidRDefault="00865EBC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5EBC" w:rsidRPr="009543C2" w:rsidRDefault="00865EBC" w:rsidP="0095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174F" w:rsidRPr="009543C2" w:rsidRDefault="006A174F" w:rsidP="009543C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74F" w:rsidRPr="009543C2" w:rsidRDefault="006A174F" w:rsidP="009543C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74F" w:rsidRPr="009543C2" w:rsidRDefault="006A174F" w:rsidP="009543C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2B4" w:rsidRPr="009543C2" w:rsidRDefault="0099373A" w:rsidP="009543C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3C2">
        <w:rPr>
          <w:rFonts w:ascii="Times New Roman" w:eastAsia="Calibri" w:hAnsi="Times New Roman" w:cs="Times New Roman"/>
          <w:b/>
          <w:sz w:val="24"/>
          <w:szCs w:val="24"/>
        </w:rPr>
        <w:t>Содержание курса.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>Элементы арифметики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>Сложение и вычитание в пределах 100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Чтение и запись двузначных чисел цифрами.                                    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i/>
          <w:sz w:val="24"/>
          <w:szCs w:val="24"/>
        </w:rPr>
        <w:t>Числовой луч. Сравнение чисел с использованием числового луча.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способы сложения и вычитания двузначных чисел 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двузначных и однозначных чисел) с помощью цветных палочек </w:t>
      </w:r>
      <w:proofErr w:type="spellStart"/>
      <w:r w:rsidRPr="009543C2">
        <w:rPr>
          <w:rFonts w:ascii="Times New Roman" w:eastAsia="Times New Roman" w:hAnsi="Times New Roman" w:cs="Times New Roman"/>
          <w:sz w:val="24"/>
          <w:szCs w:val="24"/>
        </w:rPr>
        <w:t>Кюнзенера</w:t>
      </w:r>
      <w:proofErr w:type="spell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Поразрядное сложение и вычитание двузначных чисел, в том числе с применением микрокалькулятора.                                                                             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умножения однозначных чисел                                    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Табличное умножение чисел и соответствующие случаи деления.     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i/>
          <w:sz w:val="24"/>
          <w:szCs w:val="24"/>
        </w:rPr>
        <w:t>Доли числа. Нахождение одной или нескольких долей данного числа.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Умножение и деление с 0 и 1. Свойство умножения: умножать числа можно в любом порядке.                                                                                           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Отношения «меньше в …» и «больше в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,,».Решение задач на увеличение и уменьшение числа в несколько раз.                                                                                                     </w:t>
      </w: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 xml:space="preserve">Выражения                                                                                         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Названия компонентов действий сложения, вычитания, умножения и деления.  Числовое выражение и его значение. Числовые выражения, содержащие скобки. Нахождение значений числовых выражений. Составление числовых выражений.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>Величины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Единица длины метр и ее обозначение: м. Соотношения между единицами длины 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1 м = 100 см, 1 дм = 10 см, 1 м = 10 дм). Сведения из истории математики: старинные русские меры длины 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вершок, аршин, пядь, маховая и косая сажень) и массы (пуд). Периметр 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многоугольника и его вычисление. Правило вычисления площади прямоугольника 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>квадрата).  Практические способы нахождения площадей фигур. Единицы площади: квадратный дециметр, квадратный сантиметр, квадратный метр и их обозначения (дм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см , м )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Геометрические понятия                                                                                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i/>
          <w:sz w:val="24"/>
          <w:szCs w:val="24"/>
        </w:rPr>
        <w:t>Луч</w:t>
      </w:r>
      <w:proofErr w:type="gramStart"/>
      <w:r w:rsidRPr="009543C2"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9543C2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изображение и обозначение. Принадлежность точки лучу.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i/>
          <w:sz w:val="24"/>
          <w:szCs w:val="24"/>
        </w:rPr>
        <w:t>Взаимное расположение на плоскости лучей и отрезков.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Многоугольник и его элементы: вершины, стороны, углы.   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Окружность, радиус и центр окружности. Построение окружности с помощью циркуля. Взаимное расположение фигур на плоскости.                                                                   </w:t>
      </w:r>
    </w:p>
    <w:p w:rsidR="00AC52B4" w:rsidRPr="009543C2" w:rsidRDefault="0099373A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Угол. Прямой и непрямой углы. Прямоугольник 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>квадрат). Свойства противоположных сторон и диагоналей прямоугольника.                                                                                                        Практические работы. Определение вида угла ( прямой, непрямой)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нахождение прямоугольника среди данных четырехугольников с помощью модели прямого угла.</w:t>
      </w: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865EBC" w:rsidRPr="009543C2" w:rsidRDefault="00865EBC" w:rsidP="009543C2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EBC" w:rsidRPr="009543C2" w:rsidRDefault="00865EBC" w:rsidP="009543C2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EBC" w:rsidRPr="009543C2" w:rsidRDefault="00865EBC" w:rsidP="009543C2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2B4" w:rsidRPr="009543C2" w:rsidRDefault="0099373A" w:rsidP="009543C2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Требования к уровню подготовленности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2B4" w:rsidRPr="009543C2" w:rsidRDefault="0099373A" w:rsidP="009543C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>К концу обучения во 2 классе учащиеся  по математике  должны: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называть:                                                  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компоненты и результаты арифметических действий: слагаемое, сумма, уменьшаемое, вычитаемое, разность, множитель, произведение, делимое, делитель, частное; число большее      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меньшее) данного в несколько раз; фигуру, изображенную на рисунке (угол, окружность, многоугольник);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различать:                            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прямые и непрямые углы;                                 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периметр и площадь фигуры; элементы многоугольника: вершина, сторона, угол;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сравнивать:                                                         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любые двузначные числа;                                        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>два числа, характеризуя результат сравнения словами «больше в…»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«меньше в …»;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воспроизводить по памяти:                       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результаты табличного умножения однозначных чисел; результаты табличных случаев деления;                                                                                                                                 соотношения между единицами длины: 1 м =  100 см, 1 дм = 10 см, 1 м = 10 дм;         определение прямоугольника 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квадрата);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приводить примеры:                                 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числового выражения;                                   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использовать модели (моделировать учебную ситуацию);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составлять и решать задачу по данной схеме;    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3C2">
        <w:rPr>
          <w:rFonts w:ascii="Times New Roman" w:eastAsia="Times New Roman" w:hAnsi="Times New Roman" w:cs="Times New Roman"/>
          <w:b/>
          <w:i/>
          <w:sz w:val="24"/>
          <w:szCs w:val="24"/>
        </w:rPr>
        <w:t>решать учебные и практические задачи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читать и записывать цифрами любые двузначные числа;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составлять простейшие числовые выражения (сумму, разность, произведение, частное);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выполнять несложные устные вычисления в пределах 100;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выполнять письменно сложение и вычитание чисел, когда результат действия не превышает 100;                                                                                                                                              применять свойства умножения и деления при выполнении вычислений;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вычислять значения числовых выражений, содержащих 2 – 3 действия;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вычислять периметр многоугольника;          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вычислять площадь прямоугольника 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квадрата);                               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решать составные текстовые задачи в два действия </w:t>
      </w:r>
      <w:proofErr w:type="gramStart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в различных комбинациях), в том числе задачи на увеличение и уменьшение числа в несколько раз;                                                  </w:t>
      </w:r>
    </w:p>
    <w:p w:rsidR="00AC52B4" w:rsidRPr="009543C2" w:rsidRDefault="0099373A" w:rsidP="009543C2">
      <w:pPr>
        <w:numPr>
          <w:ilvl w:val="0"/>
          <w:numId w:val="1"/>
        </w:numPr>
        <w:spacing w:line="240" w:lineRule="auto"/>
        <w:ind w:left="-284" w:right="283" w:hanging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строить окружность с помощью циркуля.</w:t>
      </w: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865EBC" w:rsidRPr="009543C2" w:rsidRDefault="00865EBC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865EBC" w:rsidRPr="009543C2" w:rsidRDefault="00865EBC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865EBC" w:rsidRPr="009543C2" w:rsidRDefault="00865EBC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99373A" w:rsidP="009543C2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методического обеспечения.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88"/>
        <w:gridCol w:w="8406"/>
        <w:gridCol w:w="1273"/>
        <w:gridCol w:w="4521"/>
      </w:tblGrid>
      <w:tr w:rsidR="00AC52B4" w:rsidRPr="009543C2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C52B4" w:rsidRPr="009543C2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C52B4" w:rsidRPr="009543C2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комплекты (УМК) для  2 класса (программа, учебники, рабочие тетради, дидактические материалы и др.)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начального образования  по математике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Примерная программа начального образования по математике к комплекту учебников «Начальная школа XI </w:t>
            </w:r>
            <w:proofErr w:type="gram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«Методика обучения» </w:t>
            </w:r>
            <w:proofErr w:type="spell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В.Н.Рудницкая</w:t>
            </w:r>
            <w:proofErr w:type="spellEnd"/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«Математика» (в 2-х частях)- В.Н. </w:t>
            </w:r>
            <w:proofErr w:type="spell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Рудницкая</w:t>
            </w:r>
            <w:proofErr w:type="spellEnd"/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тетради «Математика» №1 и №2 – </w:t>
            </w:r>
            <w:proofErr w:type="spell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тетрадь «Дружим с математикой» - </w:t>
            </w:r>
            <w:proofErr w:type="spell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Е.Э.Кочурова</w:t>
            </w:r>
            <w:proofErr w:type="spellEnd"/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К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 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К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К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К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 библиотечный фонд входят комплекты учебников, рекомендованные или допущенные Министерством образования и науки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>
        <w:trPr>
          <w:cantSplit/>
          <w:trHeight w:val="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AC52B4" w:rsidRPr="009543C2">
        <w:trPr>
          <w:cantSplit/>
          <w:trHeight w:val="12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заданиями по математике для 3 класса (в том числе многоразового использования с возможностью самопроверки)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Табель-календарь на текущий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К/Ф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с прозрачным клапаном для письма фломастером поверх условия задачи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>
        <w:trPr>
          <w:cantSplit/>
          <w:trHeight w:val="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AC52B4" w:rsidRPr="009543C2">
        <w:trPr>
          <w:cantSplit/>
          <w:trHeight w:val="160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информационные инструменты и источники (по тематике курса математики)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необходимых технических условий. 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>
        <w:trPr>
          <w:cantSplit/>
          <w:trHeight w:val="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средства обучения (ТСО)</w:t>
            </w:r>
          </w:p>
        </w:tc>
      </w:tr>
      <w:tr w:rsidR="00AC52B4" w:rsidRPr="009543C2">
        <w:trPr>
          <w:cantSplit/>
          <w:trHeight w:val="296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 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Шкаф для хранения таблиц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Принтер лазерный (по возможности)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Принтер струйный цветной (по возможности)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 цифровая (по возможности)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Демонстрационные пособия</w:t>
            </w:r>
          </w:p>
        </w:tc>
      </w:tr>
      <w:tr w:rsidR="00AC52B4" w:rsidRPr="009543C2">
        <w:trPr>
          <w:trHeight w:val="111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Демонстрационная таблица умножения; карточки с целыми числами от 0 до 100; пустые карточки и пустые полоски с возможностью письма на них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Демонстрационная числовая линейка  - числа от 0 до 1000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Д/К</w:t>
            </w:r>
          </w:p>
          <w:p w:rsidR="00AC52B4" w:rsidRPr="009543C2" w:rsidRDefault="00AC52B4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>
        <w:trPr>
          <w:cantSplit/>
          <w:trHeight w:val="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AC52B4" w:rsidRPr="009543C2">
        <w:trPr>
          <w:cantSplit/>
          <w:trHeight w:val="131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Видеофрагменты, отражающие основные темы обучения.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Д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технических средств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задания по математике для 2 класса.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Д/Ф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>
        <w:trPr>
          <w:cantSplit/>
          <w:trHeight w:val="56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>
        <w:trPr>
          <w:cantSplit/>
          <w:trHeight w:val="461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Счетный материал от 0 до 100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Числовой квадрат от 0 до 100 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Счетный материал от 0 до 1000  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настольные школьные и разновесы 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Циркуль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Метры демонстрационные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Наборы мерных кружек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Рулетки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Угольники классные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Циркули классные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Комплекты цифр и знаков 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цифр и знаков («математический веер»)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Модель циферблата часов с синхронизированными стрелками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геометрических фигур 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Модели объёмных фигур (шар, куб)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квадратного дециметра </w:t>
            </w:r>
            <w:proofErr w:type="gram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палетка)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К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К 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К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К 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AC52B4" w:rsidRPr="009543C2">
        <w:trPr>
          <w:trHeight w:val="650"/>
        </w:trPr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Настольные развивающие игры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ролевых конструкторов (например, Больница, Дом, Ферма, Зоопарк, Аэропорт, Строители, Рабочие и служащие и </w:t>
            </w:r>
            <w:proofErr w:type="spell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2B4" w:rsidRPr="009543C2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AC52B4" w:rsidRPr="009543C2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Ученические столы 1-2 местные с комплектом стульев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 с тумбой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Подставки для книг, держатели для карт и т.п.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AC52B4" w:rsidRPr="009543C2" w:rsidRDefault="00AC52B4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AC52B4" w:rsidRPr="009543C2" w:rsidRDefault="00AC52B4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AC52B4" w:rsidRPr="009543C2" w:rsidRDefault="0099373A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AC52B4" w:rsidRPr="009543C2" w:rsidRDefault="00AC52B4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2B4" w:rsidRPr="009543C2" w:rsidRDefault="0099373A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C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санитарно-гигиеническими нормами</w:t>
            </w: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2B4" w:rsidRPr="009543C2" w:rsidRDefault="00AC52B4" w:rsidP="0095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52B4" w:rsidRPr="009543C2" w:rsidRDefault="00AC52B4" w:rsidP="009543C2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2B4" w:rsidRPr="009543C2" w:rsidRDefault="0099373A" w:rsidP="009543C2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AC52B4" w:rsidRPr="009543C2" w:rsidRDefault="0099373A" w:rsidP="009543C2">
      <w:pPr>
        <w:tabs>
          <w:tab w:val="left" w:pos="68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9543C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. Авторы </w:t>
      </w:r>
      <w:proofErr w:type="spellStart"/>
      <w:r w:rsidRPr="009543C2">
        <w:rPr>
          <w:rFonts w:ascii="Times New Roman" w:eastAsia="Times New Roman" w:hAnsi="Times New Roman" w:cs="Times New Roman"/>
          <w:sz w:val="24"/>
          <w:szCs w:val="24"/>
        </w:rPr>
        <w:t>В.Н.Рудницкая</w:t>
      </w:r>
      <w:proofErr w:type="spellEnd"/>
      <w:r w:rsidRPr="009543C2">
        <w:rPr>
          <w:rFonts w:ascii="Times New Roman" w:eastAsia="Times New Roman" w:hAnsi="Times New Roman" w:cs="Times New Roman"/>
          <w:sz w:val="24"/>
          <w:szCs w:val="24"/>
        </w:rPr>
        <w:t>, Т.В.Юдачева.</w:t>
      </w:r>
    </w:p>
    <w:p w:rsidR="00AC52B4" w:rsidRPr="009543C2" w:rsidRDefault="0099373A" w:rsidP="009543C2">
      <w:pPr>
        <w:tabs>
          <w:tab w:val="left" w:pos="68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2.  рабочая тетрадь . 2 </w:t>
      </w:r>
      <w:proofErr w:type="spellStart"/>
      <w:r w:rsidRPr="009543C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543C2">
        <w:rPr>
          <w:rFonts w:ascii="Times New Roman" w:eastAsia="Times New Roman" w:hAnsi="Times New Roman" w:cs="Times New Roman"/>
          <w:sz w:val="24"/>
          <w:szCs w:val="24"/>
        </w:rPr>
        <w:t>. № 1, 2.</w:t>
      </w:r>
    </w:p>
    <w:p w:rsidR="00AC52B4" w:rsidRPr="009543C2" w:rsidRDefault="0099373A" w:rsidP="009543C2">
      <w:pPr>
        <w:tabs>
          <w:tab w:val="left" w:pos="68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3C2">
        <w:rPr>
          <w:rFonts w:ascii="Times New Roman" w:eastAsia="Times New Roman" w:hAnsi="Times New Roman" w:cs="Times New Roman"/>
          <w:sz w:val="24"/>
          <w:szCs w:val="24"/>
        </w:rPr>
        <w:t xml:space="preserve">3. Методика обучения. 2 </w:t>
      </w:r>
      <w:proofErr w:type="spellStart"/>
      <w:r w:rsidRPr="009543C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543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2B4" w:rsidRPr="009543C2" w:rsidRDefault="00AC52B4" w:rsidP="009543C2">
      <w:pPr>
        <w:tabs>
          <w:tab w:val="left" w:pos="685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2B4" w:rsidRPr="009543C2" w:rsidRDefault="00AC52B4" w:rsidP="009543C2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52B4" w:rsidRPr="009543C2" w:rsidRDefault="00AC52B4" w:rsidP="009543C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C52B4" w:rsidRPr="009543C2" w:rsidSect="009937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625F"/>
    <w:multiLevelType w:val="multilevel"/>
    <w:tmpl w:val="7ED04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2B4"/>
    <w:rsid w:val="00027F17"/>
    <w:rsid w:val="00074C01"/>
    <w:rsid w:val="000D5278"/>
    <w:rsid w:val="00165064"/>
    <w:rsid w:val="001719CB"/>
    <w:rsid w:val="0047060B"/>
    <w:rsid w:val="0060759A"/>
    <w:rsid w:val="00626CEF"/>
    <w:rsid w:val="00651B72"/>
    <w:rsid w:val="006A174F"/>
    <w:rsid w:val="006A44F3"/>
    <w:rsid w:val="007549E0"/>
    <w:rsid w:val="00865EBC"/>
    <w:rsid w:val="008C08CE"/>
    <w:rsid w:val="008D4412"/>
    <w:rsid w:val="009543C2"/>
    <w:rsid w:val="0099373A"/>
    <w:rsid w:val="00A879B9"/>
    <w:rsid w:val="00AC161F"/>
    <w:rsid w:val="00AC52B4"/>
    <w:rsid w:val="00B211C5"/>
    <w:rsid w:val="00CE7B26"/>
    <w:rsid w:val="00D72004"/>
    <w:rsid w:val="00DA7CD2"/>
    <w:rsid w:val="00DF4D54"/>
    <w:rsid w:val="00E97D4A"/>
    <w:rsid w:val="00EA77B7"/>
    <w:rsid w:val="00EF0847"/>
    <w:rsid w:val="00F2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142B-EA49-45D2-B8B0-0B9DD2C7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</cp:lastModifiedBy>
  <cp:revision>12</cp:revision>
  <cp:lastPrinted>2012-09-09T20:09:00Z</cp:lastPrinted>
  <dcterms:created xsi:type="dcterms:W3CDTF">2002-01-01T02:25:00Z</dcterms:created>
  <dcterms:modified xsi:type="dcterms:W3CDTF">2012-11-24T06:03:00Z</dcterms:modified>
</cp:coreProperties>
</file>