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" type="tile"/>
    </v:background>
  </w:background>
  <w:body>
    <w:p w:rsidR="00B5515F" w:rsidRDefault="00B5515F" w:rsidP="002F5227">
      <w:pPr>
        <w:pStyle w:val="c8"/>
        <w:jc w:val="center"/>
      </w:pPr>
      <w:r>
        <w:rPr>
          <w:rStyle w:val="c1"/>
        </w:rPr>
        <w:t>«</w:t>
      </w:r>
      <w:r w:rsidRPr="002F5227">
        <w:rPr>
          <w:rStyle w:val="c1"/>
          <w:b/>
          <w:i/>
          <w:color w:val="C00000"/>
          <w:sz w:val="36"/>
          <w:szCs w:val="36"/>
        </w:rPr>
        <w:t>ТЕАТР  ДОМА»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1"/>
          <w:sz w:val="28"/>
          <w:szCs w:val="28"/>
        </w:rPr>
        <w:t>        </w:t>
      </w:r>
      <w:r w:rsidRPr="002F5227">
        <w:rPr>
          <w:rStyle w:val="c2"/>
          <w:sz w:val="28"/>
          <w:szCs w:val="28"/>
        </w:rPr>
        <w:t>Театральное искусство близко и понятно детям, ведь в основе театра лежит игра.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Какими же должны быть театральные игры дошкольников и как помочь детям возможно полнее и разностороннее проявить себя в своем «детском театре»?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Потребность в игре у детей, несомненно, велика и проявляется очень рано. Уже в 2 – 3 года малыши охотно изображают прыгающих зайчиков или цыпляток, бегающих за курочкой-мамой. Они с удовольствием перевоплощаются в котяток и собачек, маленьких козляток. Действия их подражательны и имитационны, всегда одноплановы, но чрезвычайно насыщены и потому несут в себе большой положительный заряд.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Совсем маленькие дети –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малыша. В настоящий театр, например, двух – трех летних малышей вести еще рано, поскольку спектакли там вовсе не рассчитаны на этот возраст, но вот дома показать ребенку небольшой спектакль – игру и даже привлечь к нему самого малыша, наверное, можно.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Не стоит смотреть скептически на возможность организации театральных зрелищ для детей дома. Начать можно с простейшего: «Посмотри, Машенька, что я тебе принесла»,- говорит мама и достает из сумки сверток, разворачивает его… . Перед глазами малышки предстает забавная, пушистая, мягкая собачка. Девочка прижимает ее к себе, весело смеется, потом целый день ходит с ней, не выпуская из рук, и, наконец, ложится с ней спать.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На следующий день на пороге комнаты показывается мама, за ней на поводке движется знакомая уже собачка.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Постепенно действия игрушек становятся более сложными, все больше подчиняются заранее обдуманному  замыслу. Теперь уже можно объединить несколько персонажей в знакомом литературном сюжете и попробовать воспроизвести его в лицах, стараясь, чтобы персонажи не только говорили, но и выполняли определенные действия. Например, сказка «Теремок». В продажу поступают готовые комплекты для игр по этой сказке, небольшие по величине, которые состоят из сборно - разборного домика- теремка и персонажей. Этот комплект своего рода модель, и с ним ребенок может один проиграть всю сказку, проговорив слова каждого персонажа и действуя за каждого из них.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Следует обратить внимание детей на то, что каждый персонаж действует и говорит по - своему, разными голосами. Двигаться они должны тоже по-разному. Полезно пофантазировать  о каждом персонаже в отдельности, о том, что с ним было до того, как он увидел теремок. Хорошо, если ребенок придумает о каждом персонаже рассказ, это значительно расширит представление малыша об игровом образе.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Игрушка в своем общественно-образном виде, чаще всего лишенная характерности и пластической динамичности, подвижности, во многом ограничивает театральное действие. Возникает потребность в  использовании дополнительных, выразительных средств, таких, как декорации, костюмы, а в дальнейшем музыкальное или шумовое оформление. Совершенствуются умения ребенка в управлении персонажей, в речевой характеристике образа. К старшему дошкольному возрасту при систематичности театрально- игровой деятельности можно добиться от детей хороших результатов, что позволяет подойти к созданию своего домашнего театра, в котором могут принимать участие все члены семьи и даже приглашенные. Рядом с готовыми литературными сюжетами могут появиться собственные пьески или инсценировки. В кукольных спектаклях игрушку уже можно заменить театральной куклой и от сценической плоскости перейти к сценическому пространству на ширме. Можно попытаться расширить границы жанра и подобрать свой репертуар для показа его друзьям и гостям.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Так постепенно от элементарной детской игры с простейшими театральными проявлениями можно перейти к домашнему театру, наполненному общими мыслями и чувствами, переживаниями и единым интересом, который приведет малыша в мир театра большого, профессионального и позволит ему стать умным, чутким зрителем.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Используя взятый из книги или из просмотренного спектакля сюжет, дети создают своеобразные инсценировки. Такая игра идет так, как будто бы все, что в ней совершается, происходит с ее участниками на самом деле. Но даже при самом большом увлечении игрой дети ясно отдают себе отчет, что они играют. И все же « как будто» и только оно помогает ребятам действовать искренне и убедительно. Наивное и чудесное «как будто» словно путеводитель детской творческой фантазии, обязательный спутник их образного мышления, неизменный помощник в их игровой деятельности. В одинаковой степени это относится и к  обычным ролевым играм, и к драматизации  ( инсценировкам), и к  сценической игре, игре театральной, руководимой взрослыми.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 xml:space="preserve">                Инсценировками, драматизациями, т.е. театральными играми дошкольников, всегда руководит взрослый человек. Дошкольники недостаточно критично относятся к содержанию и развитию игрового действия и вполне удовлетворяются тем, что участвуют в игре, что- то говорят, двигаются. При более высоком уровне игровых умений дети 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начинают испытывать радость не только от игры вообще, но и от роли, которая им нравится.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Вряд ли стоит говорить о том, что в театрализованных играх дети создают законченные художественные образы, но в их сценических этюдах иногда просматриваются элементы подлинного творчества. Живое реалистическое исполнение роли доставляет эстетическую радость, как участникам игры, так и зрителям. Дети смотрят, слушают, запоминают, потом обмениваются впечатлениями, из которых можно сделать вывод, насколько ясно было передано содержание разыгрываемого произведения.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Но игра – драматизация – это лишь та ступенька, которая выводит на более высокий уровень театрального творчества, когда дети начинают принимать участие в создании театрального спектакля. Эта новая и довольно сложная форма игровой деятельности для детей, хотя и здесь нужно стремиться сохранить характер сюжетно-ролевой игры.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В детском саду или школе несложно подобрать детей для участия в спектакле. Но как быть с домашним театром, когда в семье чаще всего один, два, реже три ребенка. Конечно, вместе с родителями это уже несколько исполнителей, но и этого часто бывает недостаточно для спектакля. Впрочем, вряд ли нужно стремиться к сложным домашним постановкам. Тем более что и  цель-то у них совсем другая, чем в условиях детского сада и школы. Дома даже самые стеснительные дети ведут себя свободно и раскованно, они более открыты в своих проявлениях, с ними проще войти в контакт.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Дома можно пойти на  некоторый компромисс в оценке исполнительских  умений ребят, подбодрить, поддержать их творческие проявления. Осторожное, тактичное вовлечение детей в театральное действие очень скоро принесет первые положительные результаты.</w:t>
      </w:r>
    </w:p>
    <w:p w:rsidR="00B5515F" w:rsidRPr="002F5227" w:rsidRDefault="00B5515F" w:rsidP="00075421">
      <w:pPr>
        <w:pStyle w:val="c0"/>
        <w:jc w:val="both"/>
        <w:rPr>
          <w:sz w:val="28"/>
          <w:szCs w:val="28"/>
        </w:rPr>
      </w:pPr>
      <w:r w:rsidRPr="002F5227">
        <w:rPr>
          <w:rStyle w:val="c2"/>
          <w:sz w:val="28"/>
          <w:szCs w:val="28"/>
        </w:rPr>
        <w:t>                В театральной игре ребенок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воображение и фантазию, совершенствует речь. Выступая перед зрителем, дети преодолевают робость и смущение, мобилизуют свое внимание. Все эти качества благотворно скажутся на учебной деятельности ребенка в школе, помогут ему почувствовать себя уверенно среди сверстников.</w:t>
      </w:r>
    </w:p>
    <w:p w:rsidR="00B5515F" w:rsidRPr="002F5227" w:rsidRDefault="00B5515F" w:rsidP="00075421">
      <w:pPr>
        <w:jc w:val="both"/>
        <w:rPr>
          <w:sz w:val="28"/>
          <w:lang w:val="ru-RU"/>
        </w:rPr>
      </w:pPr>
    </w:p>
    <w:sectPr w:rsidR="00B5515F" w:rsidRPr="002F5227" w:rsidSect="00075421">
      <w:pgSz w:w="11906" w:h="16838"/>
      <w:pgMar w:top="1134" w:right="926" w:bottom="1134" w:left="90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27"/>
    <w:rsid w:val="00050EC2"/>
    <w:rsid w:val="00075421"/>
    <w:rsid w:val="0015789F"/>
    <w:rsid w:val="00185246"/>
    <w:rsid w:val="00256ED5"/>
    <w:rsid w:val="002F5227"/>
    <w:rsid w:val="003153F8"/>
    <w:rsid w:val="0072188B"/>
    <w:rsid w:val="00894640"/>
    <w:rsid w:val="008C2862"/>
    <w:rsid w:val="00A13A98"/>
    <w:rsid w:val="00B07A96"/>
    <w:rsid w:val="00B5515F"/>
    <w:rsid w:val="00D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C2862"/>
    <w:pPr>
      <w:spacing w:after="200" w:line="276" w:lineRule="auto"/>
    </w:pPr>
    <w:rPr>
      <w:bCs/>
      <w:sz w:val="24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62"/>
    <w:pPr>
      <w:keepNext/>
      <w:keepLines/>
      <w:spacing w:before="480" w:after="0"/>
      <w:outlineLvl w:val="0"/>
    </w:pPr>
    <w:rPr>
      <w:rFonts w:ascii="Cambria" w:eastAsia="Times New Roman" w:hAnsi="Cambria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862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862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62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8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28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28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2862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286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8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28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86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2862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862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C2862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862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C2862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C2862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2862"/>
    <w:pPr>
      <w:spacing w:line="240" w:lineRule="auto"/>
    </w:pPr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C28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8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86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C286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2862"/>
    <w:rPr>
      <w:rFonts w:cs="Times New Roman"/>
      <w:i/>
      <w:iCs/>
    </w:rPr>
  </w:style>
  <w:style w:type="paragraph" w:styleId="NoSpacing">
    <w:name w:val="No Spacing"/>
    <w:uiPriority w:val="99"/>
    <w:qFormat/>
    <w:rsid w:val="008C2862"/>
    <w:rPr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8C2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28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C286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2862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286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C286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C286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C286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C286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C286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C2862"/>
    <w:pPr>
      <w:outlineLvl w:val="9"/>
    </w:pPr>
  </w:style>
  <w:style w:type="paragraph" w:customStyle="1" w:styleId="c8">
    <w:name w:val="c8"/>
    <w:basedOn w:val="Normal"/>
    <w:uiPriority w:val="99"/>
    <w:rsid w:val="002F5227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  <w:style w:type="character" w:customStyle="1" w:styleId="c1">
    <w:name w:val="c1"/>
    <w:basedOn w:val="DefaultParagraphFont"/>
    <w:uiPriority w:val="99"/>
    <w:rsid w:val="002F5227"/>
    <w:rPr>
      <w:rFonts w:cs="Times New Roman"/>
    </w:rPr>
  </w:style>
  <w:style w:type="character" w:customStyle="1" w:styleId="c6">
    <w:name w:val="c6"/>
    <w:basedOn w:val="DefaultParagraphFont"/>
    <w:uiPriority w:val="99"/>
    <w:rsid w:val="002F5227"/>
    <w:rPr>
      <w:rFonts w:cs="Times New Roman"/>
    </w:rPr>
  </w:style>
  <w:style w:type="character" w:customStyle="1" w:styleId="c2">
    <w:name w:val="c2"/>
    <w:basedOn w:val="DefaultParagraphFont"/>
    <w:uiPriority w:val="99"/>
    <w:rsid w:val="002F5227"/>
    <w:rPr>
      <w:rFonts w:cs="Times New Roman"/>
    </w:rPr>
  </w:style>
  <w:style w:type="paragraph" w:customStyle="1" w:styleId="c0">
    <w:name w:val="c0"/>
    <w:basedOn w:val="Normal"/>
    <w:uiPriority w:val="99"/>
    <w:rsid w:val="002F5227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1124</Words>
  <Characters>6410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GRITON</cp:lastModifiedBy>
  <cp:revision>3</cp:revision>
  <dcterms:created xsi:type="dcterms:W3CDTF">2016-03-09T16:41:00Z</dcterms:created>
  <dcterms:modified xsi:type="dcterms:W3CDTF">2016-03-09T16:34:00Z</dcterms:modified>
</cp:coreProperties>
</file>