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6C" w:rsidRDefault="00F6410D" w:rsidP="00F641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410D">
        <w:rPr>
          <w:rFonts w:ascii="Times New Roman" w:hAnsi="Times New Roman" w:cs="Times New Roman"/>
          <w:b/>
          <w:sz w:val="40"/>
          <w:szCs w:val="40"/>
        </w:rPr>
        <w:t>“</w:t>
      </w:r>
      <w:r w:rsidR="00B229AE">
        <w:rPr>
          <w:rFonts w:ascii="Times New Roman" w:hAnsi="Times New Roman" w:cs="Times New Roman"/>
          <w:b/>
          <w:sz w:val="40"/>
          <w:szCs w:val="40"/>
        </w:rPr>
        <w:t>Чтобы четко го</w:t>
      </w:r>
      <w:r w:rsidR="00632E65">
        <w:rPr>
          <w:rFonts w:ascii="Times New Roman" w:hAnsi="Times New Roman" w:cs="Times New Roman"/>
          <w:b/>
          <w:sz w:val="40"/>
          <w:szCs w:val="40"/>
        </w:rPr>
        <w:t>ворить, надо с пальцами дружить</w:t>
      </w:r>
      <w:r w:rsidRPr="00F6410D">
        <w:rPr>
          <w:rFonts w:ascii="Times New Roman" w:hAnsi="Times New Roman" w:cs="Times New Roman"/>
          <w:b/>
          <w:sz w:val="40"/>
          <w:szCs w:val="40"/>
        </w:rPr>
        <w:t>”</w:t>
      </w:r>
    </w:p>
    <w:p w:rsidR="00F6410D" w:rsidRPr="00F6410D" w:rsidRDefault="00F6410D" w:rsidP="00632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  <w:bookmarkStart w:id="0" w:name="_GoBack"/>
      <w:bookmarkEnd w:id="0"/>
    </w:p>
    <w:p w:rsidR="00B229AE" w:rsidRDefault="00B229AE" w:rsidP="00B229AE">
      <w:pPr>
        <w:rPr>
          <w:rFonts w:ascii="Times New Roman" w:hAnsi="Times New Roman" w:cs="Times New Roman"/>
          <w:sz w:val="28"/>
          <w:szCs w:val="28"/>
        </w:rPr>
      </w:pPr>
    </w:p>
    <w:p w:rsidR="00B229AE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29AE">
        <w:rPr>
          <w:rFonts w:ascii="Times New Roman" w:hAnsi="Times New Roman" w:cs="Times New Roman"/>
          <w:sz w:val="28"/>
          <w:szCs w:val="28"/>
        </w:rPr>
        <w:t xml:space="preserve">Формирование правильного произношения у детей – это сложный процесс, ребенку предстоит научиться управлять своими органами речи, воспринимать обращенную к нему речь, осуществлять </w:t>
      </w:r>
      <w:proofErr w:type="gramStart"/>
      <w:r w:rsidR="00B229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29AE">
        <w:rPr>
          <w:rFonts w:ascii="Times New Roman" w:hAnsi="Times New Roman" w:cs="Times New Roman"/>
          <w:sz w:val="28"/>
          <w:szCs w:val="28"/>
        </w:rPr>
        <w:t xml:space="preserve"> речью окружающих и собственной.</w:t>
      </w:r>
    </w:p>
    <w:p w:rsidR="00B229AE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29AE">
        <w:rPr>
          <w:rFonts w:ascii="Times New Roman" w:hAnsi="Times New Roman" w:cs="Times New Roman"/>
          <w:sz w:val="28"/>
          <w:szCs w:val="28"/>
        </w:rPr>
        <w:t xml:space="preserve">В результате такой работы к четырём-пяти годам ребёнок должен овладеть </w:t>
      </w:r>
      <w:proofErr w:type="gramStart"/>
      <w:r w:rsidR="00B229AE">
        <w:rPr>
          <w:rFonts w:ascii="Times New Roman" w:hAnsi="Times New Roman" w:cs="Times New Roman"/>
          <w:sz w:val="28"/>
          <w:szCs w:val="28"/>
        </w:rPr>
        <w:t>четкими</w:t>
      </w:r>
      <w:proofErr w:type="gramEnd"/>
      <w:r w:rsidR="00B229AE">
        <w:rPr>
          <w:rFonts w:ascii="Times New Roman" w:hAnsi="Times New Roman" w:cs="Times New Roman"/>
          <w:sz w:val="28"/>
          <w:szCs w:val="28"/>
        </w:rPr>
        <w:t xml:space="preserve"> произношением всех звуков речи.</w:t>
      </w:r>
    </w:p>
    <w:p w:rsidR="00B229AE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29AE">
        <w:rPr>
          <w:rFonts w:ascii="Times New Roman" w:hAnsi="Times New Roman" w:cs="Times New Roman"/>
          <w:sz w:val="28"/>
          <w:szCs w:val="28"/>
        </w:rPr>
        <w:t xml:space="preserve">Внятность и частота произношения звуков </w:t>
      </w:r>
      <w:r w:rsidR="00994620">
        <w:rPr>
          <w:rFonts w:ascii="Times New Roman" w:hAnsi="Times New Roman" w:cs="Times New Roman"/>
          <w:sz w:val="28"/>
          <w:szCs w:val="28"/>
        </w:rPr>
        <w:t>зависят</w:t>
      </w:r>
      <w:r w:rsidR="00B229AE">
        <w:rPr>
          <w:rFonts w:ascii="Times New Roman" w:hAnsi="Times New Roman" w:cs="Times New Roman"/>
          <w:sz w:val="28"/>
          <w:szCs w:val="28"/>
        </w:rPr>
        <w:t xml:space="preserve"> от многих факторов и, в первую очередь, от анатомического строение артикуляционного аппарата, от того, как действует язык, губы, челюсти, от умения человека ощущать, чувствовать движения органов артикуляции, а также от функциональной зрелости речевых зон коры головного мозга.</w:t>
      </w:r>
    </w:p>
    <w:p w:rsidR="00994620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29AE">
        <w:rPr>
          <w:rFonts w:ascii="Times New Roman" w:hAnsi="Times New Roman" w:cs="Times New Roman"/>
          <w:sz w:val="28"/>
          <w:szCs w:val="28"/>
        </w:rPr>
        <w:t>При нарушениях двигательных функции артикуляционного аппарата страдают тонкие дифференцированные движения языка, губ, челюсти, из-за этого звуки, особенно в потоке речи, звучат смазано. Нарушается динамика движения. Движения становятся вялыми, замедленными. Нарушается скорость переключения с одного артикуляционного движения на другое. А от скорости переключения зависит чёткость произнесения звуков.</w:t>
      </w:r>
    </w:p>
    <w:p w:rsidR="00994620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4620">
        <w:rPr>
          <w:rFonts w:ascii="Times New Roman" w:hAnsi="Times New Roman" w:cs="Times New Roman"/>
          <w:sz w:val="28"/>
          <w:szCs w:val="28"/>
        </w:rPr>
        <w:t>Функциональная незрелость речевых зон коры головного мозга встречается у детей, подверженных частыми заболеваниям, у таких детей задерживается усвоение системы произношения. Они долгое время не умеют различать звуки и управлять своими органами артикуляции. Такие дети смешивают, заменяют или искажают звуки.</w:t>
      </w:r>
    </w:p>
    <w:p w:rsidR="00994620" w:rsidRDefault="00994620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E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 детей с двигательными нарушениями речевого аппарата страдает и мелкая моторика пальцев рук, что также является одной из причин более позднего становление звуковой речи. Поэтому целенаправленная работа по развитию</w:t>
      </w:r>
      <w:r w:rsidR="00B22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мелкой моторики пальцев рук ускоряет созревание речевых областей и стимулирует развитие речи ребёнка, позволяет быстро исправить дефектное звукопроизношение. </w:t>
      </w:r>
    </w:p>
    <w:p w:rsidR="00994620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4620">
        <w:rPr>
          <w:rFonts w:ascii="Times New Roman" w:hAnsi="Times New Roman" w:cs="Times New Roman"/>
          <w:sz w:val="28"/>
          <w:szCs w:val="28"/>
        </w:rPr>
        <w:t>Нередко у детей во время разговора возникает мышечная напряжённость в органах артикуляции. Это также оказывает отрицательное влияние на процесс формирования звукопроизношения.</w:t>
      </w:r>
    </w:p>
    <w:p w:rsidR="00994620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4620">
        <w:rPr>
          <w:rFonts w:ascii="Times New Roman" w:hAnsi="Times New Roman" w:cs="Times New Roman"/>
          <w:sz w:val="28"/>
          <w:szCs w:val="28"/>
        </w:rPr>
        <w:t>Дефекты звукопроизношения сами собой не исчезают. Однако при благоприятных условиях обучения дети способны к самокоррекции.</w:t>
      </w:r>
    </w:p>
    <w:p w:rsidR="00A368CA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4620">
        <w:rPr>
          <w:rFonts w:ascii="Times New Roman" w:hAnsi="Times New Roman" w:cs="Times New Roman"/>
          <w:sz w:val="28"/>
          <w:szCs w:val="28"/>
        </w:rPr>
        <w:t xml:space="preserve">Материал по тренировке мелкой моторики пальцев рук, развитию движений речевого </w:t>
      </w:r>
      <w:r w:rsidR="00A368CA">
        <w:rPr>
          <w:rFonts w:ascii="Times New Roman" w:hAnsi="Times New Roman" w:cs="Times New Roman"/>
          <w:sz w:val="28"/>
          <w:szCs w:val="28"/>
        </w:rPr>
        <w:t>аппарата</w:t>
      </w:r>
      <w:r w:rsidR="00994620">
        <w:rPr>
          <w:rFonts w:ascii="Times New Roman" w:hAnsi="Times New Roman" w:cs="Times New Roman"/>
          <w:sz w:val="28"/>
          <w:szCs w:val="28"/>
        </w:rPr>
        <w:t xml:space="preserve">, </w:t>
      </w:r>
      <w:r w:rsidR="00A368CA">
        <w:rPr>
          <w:rFonts w:ascii="Times New Roman" w:hAnsi="Times New Roman" w:cs="Times New Roman"/>
          <w:sz w:val="28"/>
          <w:szCs w:val="28"/>
        </w:rPr>
        <w:t>ощущений от движений органов артикуляции преподносится детям в виде сказок, веселых полянок, стишков, загадок, что делает занятие интересным, увлекательным, эмоциональным.</w:t>
      </w:r>
    </w:p>
    <w:p w:rsidR="00A368CA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68CA">
        <w:rPr>
          <w:rFonts w:ascii="Times New Roman" w:hAnsi="Times New Roman" w:cs="Times New Roman"/>
          <w:sz w:val="28"/>
          <w:szCs w:val="28"/>
        </w:rPr>
        <w:t xml:space="preserve">Занимаясь с ребенком, поддерживайте хорошее, доброе настроение, наберитесь терпения и не раздражайтесь, далеко не все будет получаться с первого раза. Почаще хвалите ребёнка и радуйтесь </w:t>
      </w:r>
      <w:proofErr w:type="gramStart"/>
      <w:r w:rsidR="00A368CA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A36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8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68CA">
        <w:rPr>
          <w:rFonts w:ascii="Times New Roman" w:hAnsi="Times New Roman" w:cs="Times New Roman"/>
          <w:sz w:val="28"/>
          <w:szCs w:val="28"/>
        </w:rPr>
        <w:t xml:space="preserve"> ним каждой, даже самой незначительной, удаче. Ваш доброжелательный настрой – залог успеха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8CA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368CA">
        <w:rPr>
          <w:rFonts w:ascii="Times New Roman" w:hAnsi="Times New Roman" w:cs="Times New Roman"/>
          <w:sz w:val="28"/>
          <w:szCs w:val="28"/>
        </w:rPr>
        <w:t>Каждое занятие полезно начинать с упражнений для пальцев рук</w:t>
      </w:r>
      <w:proofErr w:type="gramStart"/>
      <w:r w:rsidR="00A368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68CA">
        <w:rPr>
          <w:rFonts w:ascii="Times New Roman" w:hAnsi="Times New Roman" w:cs="Times New Roman"/>
          <w:sz w:val="28"/>
          <w:szCs w:val="28"/>
        </w:rPr>
        <w:t xml:space="preserve"> так как они – второй орган речи, который способствует более быстрому становлению и закреплению звуков.</w:t>
      </w:r>
    </w:p>
    <w:p w:rsidR="00994620" w:rsidRDefault="00632E65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68CA">
        <w:rPr>
          <w:rFonts w:ascii="Times New Roman" w:hAnsi="Times New Roman" w:cs="Times New Roman"/>
          <w:sz w:val="28"/>
          <w:szCs w:val="28"/>
        </w:rPr>
        <w:t>Прежде чем выполнять упражнение, повторите с ребенком название пальцев рук. Пусть пальчики одной руки</w:t>
      </w:r>
      <w:r w:rsidR="00A368CA" w:rsidRPr="00A368CA">
        <w:rPr>
          <w:rFonts w:ascii="Times New Roman" w:hAnsi="Times New Roman" w:cs="Times New Roman"/>
          <w:sz w:val="28"/>
          <w:szCs w:val="28"/>
        </w:rPr>
        <w:t xml:space="preserve"> ”</w:t>
      </w:r>
      <w:r w:rsidR="00A368CA">
        <w:rPr>
          <w:rFonts w:ascii="Times New Roman" w:hAnsi="Times New Roman" w:cs="Times New Roman"/>
          <w:sz w:val="28"/>
          <w:szCs w:val="28"/>
        </w:rPr>
        <w:t xml:space="preserve">поздоровались </w:t>
      </w:r>
      <w:r w:rsidR="00A368CA" w:rsidRPr="00A368CA">
        <w:rPr>
          <w:rFonts w:ascii="Times New Roman" w:hAnsi="Times New Roman" w:cs="Times New Roman"/>
          <w:sz w:val="28"/>
          <w:szCs w:val="28"/>
        </w:rPr>
        <w:t>”</w:t>
      </w:r>
      <w:r w:rsidR="00A368CA">
        <w:rPr>
          <w:rFonts w:ascii="Times New Roman" w:hAnsi="Times New Roman" w:cs="Times New Roman"/>
          <w:sz w:val="28"/>
          <w:szCs w:val="28"/>
        </w:rPr>
        <w:t xml:space="preserve"> </w:t>
      </w:r>
      <w:r w:rsidR="00994620">
        <w:rPr>
          <w:rFonts w:ascii="Times New Roman" w:hAnsi="Times New Roman" w:cs="Times New Roman"/>
          <w:sz w:val="28"/>
          <w:szCs w:val="28"/>
        </w:rPr>
        <w:t xml:space="preserve"> </w:t>
      </w:r>
      <w:r w:rsidR="00A368CA">
        <w:rPr>
          <w:rFonts w:ascii="Times New Roman" w:hAnsi="Times New Roman" w:cs="Times New Roman"/>
          <w:sz w:val="28"/>
          <w:szCs w:val="28"/>
        </w:rPr>
        <w:t>с пальчиками другой руки, называя их: большие, указательные, средние безымянные, мизинцы.</w:t>
      </w:r>
    </w:p>
    <w:p w:rsidR="00A368CA" w:rsidRDefault="00A368CA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Пальцы – дружная семья, </w:t>
      </w:r>
    </w:p>
    <w:p w:rsidR="00A368CA" w:rsidRDefault="00A368CA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без друга им нельзя.</w:t>
      </w:r>
    </w:p>
    <w:p w:rsidR="00A368CA" w:rsidRDefault="00A368CA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(Сжимаем пальцы каждой руки в кулачки и разжимаем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A368CA" w:rsidRDefault="00A368CA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большой!</w:t>
      </w:r>
    </w:p>
    <w:p w:rsidR="00A368CA" w:rsidRDefault="00A368CA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68CA" w:rsidRDefault="00A368CA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и последний-</w:t>
      </w:r>
    </w:p>
    <w:p w:rsidR="00A368CA" w:rsidRDefault="00A368CA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мизинец, малышок!</w:t>
      </w:r>
    </w:p>
    <w:p w:rsidR="00A368CA" w:rsidRDefault="00A368CA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У-у-у! Указательный забыли.</w:t>
      </w:r>
    </w:p>
    <w:p w:rsidR="00A368CA" w:rsidRDefault="00A368CA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пальцы дружно жили,</w:t>
      </w:r>
    </w:p>
    <w:p w:rsidR="00A368CA" w:rsidRDefault="00A368CA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(Поочередно поднимаем пальцы обеих рук кверху.)</w:t>
      </w:r>
    </w:p>
    <w:p w:rsidR="00A368CA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соединять</w:t>
      </w:r>
    </w:p>
    <w:p w:rsidR="00042D82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движения выполнять…</w:t>
      </w:r>
    </w:p>
    <w:p w:rsidR="00042D82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(Каждый палец руки присоединяем поочередно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042D82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рога козы покажем</w:t>
      </w:r>
    </w:p>
    <w:p w:rsidR="00042D82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(Поиграем пальчиками.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Выдвигаем указательный палец и мизинец вперед, загибая остальные пальцы; затем </w:t>
      </w:r>
      <w:r w:rsidRPr="00042D8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рога</w:t>
      </w:r>
      <w:r w:rsidRPr="00042D8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поднимаем к голове.)</w:t>
      </w:r>
      <w:proofErr w:type="gramEnd"/>
    </w:p>
    <w:p w:rsidR="00042D82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зайку не забудем –</w:t>
      </w:r>
    </w:p>
    <w:p w:rsidR="00042D82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Ушками водить мы будем.</w:t>
      </w:r>
    </w:p>
    <w:p w:rsidR="00042D82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(Выдвигаем вперед указательные и средние пальцы обеих рук, поднимаем к голове.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Двигаем пальцы, наклоняем их вперед, а потом сжимаем пальцы в кулачки и разжимаем.)</w:t>
      </w:r>
      <w:proofErr w:type="gramEnd"/>
    </w:p>
    <w:p w:rsidR="00042D82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четко говорить </w:t>
      </w:r>
    </w:p>
    <w:p w:rsidR="00042D82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 пальцами дружить!</w:t>
      </w:r>
    </w:p>
    <w:p w:rsidR="00042D82" w:rsidRDefault="00042D82" w:rsidP="0063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(Каждый палец руки поочередно присоединяем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042D82" w:rsidRDefault="00042D82" w:rsidP="00B229AE">
      <w:pPr>
        <w:rPr>
          <w:rFonts w:ascii="Times New Roman" w:hAnsi="Times New Roman" w:cs="Times New Roman"/>
          <w:i/>
          <w:sz w:val="28"/>
          <w:szCs w:val="28"/>
        </w:rPr>
      </w:pPr>
    </w:p>
    <w:p w:rsidR="00F6410D" w:rsidRPr="00F6410D" w:rsidRDefault="00632E65" w:rsidP="00632E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воспитателем И. А. Смеловой</w:t>
      </w:r>
    </w:p>
    <w:sectPr w:rsidR="00F6410D" w:rsidRPr="00F6410D" w:rsidSect="00632E65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93B"/>
    <w:rsid w:val="00042D82"/>
    <w:rsid w:val="005F386C"/>
    <w:rsid w:val="00632E65"/>
    <w:rsid w:val="00994620"/>
    <w:rsid w:val="00A368CA"/>
    <w:rsid w:val="00B229AE"/>
    <w:rsid w:val="00CB238A"/>
    <w:rsid w:val="00DF593B"/>
    <w:rsid w:val="00F6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1</cp:lastModifiedBy>
  <cp:revision>6</cp:revision>
  <dcterms:created xsi:type="dcterms:W3CDTF">2016-04-03T12:35:00Z</dcterms:created>
  <dcterms:modified xsi:type="dcterms:W3CDTF">2016-04-04T12:12:00Z</dcterms:modified>
</cp:coreProperties>
</file>