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EBB19F" w:themeColor="accent3" w:themeTint="66"/>
  <w:body>
    <w:p w:rsidR="00B64379" w:rsidRPr="007A0DB4" w:rsidRDefault="00B64379" w:rsidP="00B64379">
      <w:pPr>
        <w:spacing w:before="120" w:after="120" w:line="336" w:lineRule="atLeast"/>
        <w:rPr>
          <w:rFonts w:ascii="Georgia" w:hAnsi="Georgia"/>
          <w:i/>
          <w:noProof/>
          <w:color w:val="1D1B11" w:themeColor="background2" w:themeShade="1A"/>
          <w:sz w:val="56"/>
          <w:szCs w:val="56"/>
          <w:lang w:eastAsia="ru-RU"/>
        </w:rPr>
      </w:pPr>
      <w:r w:rsidRPr="002517EC">
        <w:rPr>
          <w:noProof/>
          <w:color w:val="1D1B11" w:themeColor="background2" w:themeShade="1A"/>
          <w:lang w:eastAsia="ru-RU"/>
        </w:rPr>
        <w:drawing>
          <wp:anchor distT="0" distB="0" distL="114300" distR="114300" simplePos="0" relativeHeight="251658240" behindDoc="1" locked="0" layoutInCell="1" allowOverlap="1" wp14:anchorId="47DB4F4E" wp14:editId="437E30BD">
            <wp:simplePos x="0" y="0"/>
            <wp:positionH relativeFrom="margin">
              <wp:posOffset>148590</wp:posOffset>
            </wp:positionH>
            <wp:positionV relativeFrom="margin">
              <wp:posOffset>232410</wp:posOffset>
            </wp:positionV>
            <wp:extent cx="2562225" cy="1752600"/>
            <wp:effectExtent l="171450" t="209550" r="200025" b="209550"/>
            <wp:wrapTight wrapText="bothSides">
              <wp:wrapPolygon edited="0">
                <wp:start x="8833" y="-2583"/>
                <wp:lineTo x="1767" y="-2113"/>
                <wp:lineTo x="1767" y="1643"/>
                <wp:lineTo x="-482" y="1643"/>
                <wp:lineTo x="-482" y="5400"/>
                <wp:lineTo x="-1445" y="5400"/>
                <wp:lineTo x="-1445" y="15026"/>
                <wp:lineTo x="2248" y="20426"/>
                <wp:lineTo x="2409" y="20426"/>
                <wp:lineTo x="8351" y="23478"/>
                <wp:lineTo x="8512" y="23948"/>
                <wp:lineTo x="13169" y="23948"/>
                <wp:lineTo x="13329" y="23478"/>
                <wp:lineTo x="19111" y="20426"/>
                <wp:lineTo x="19271" y="20426"/>
                <wp:lineTo x="22001" y="16670"/>
                <wp:lineTo x="22965" y="12913"/>
                <wp:lineTo x="23126" y="9391"/>
                <wp:lineTo x="23126" y="9157"/>
                <wp:lineTo x="22162" y="5400"/>
                <wp:lineTo x="19914" y="1878"/>
                <wp:lineTo x="19914" y="-470"/>
                <wp:lineTo x="16702" y="-2113"/>
                <wp:lineTo x="12687" y="-2583"/>
                <wp:lineTo x="8833" y="-2583"/>
              </wp:wrapPolygon>
            </wp:wrapTight>
            <wp:docPr id="1" name="Рисунок 1" descr="http://photoflowery.ru/photo/13/13783d36b3b1e2698cb9533127cd08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hotoflowery.ru/photo/13/13783d36b3b1e2698cb9533127cd08d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75260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2CAB" w:rsidRPr="002517EC">
        <w:rPr>
          <w:rFonts w:ascii="Georgia" w:hAnsi="Georgia"/>
          <w:i/>
          <w:noProof/>
          <w:color w:val="1D1B11" w:themeColor="background2" w:themeShade="1A"/>
          <w:sz w:val="144"/>
          <w:szCs w:val="72"/>
          <w:lang w:eastAsia="ru-RU"/>
        </w:rPr>
        <w:t>А</w:t>
      </w:r>
      <w:r w:rsidR="007A0DB4" w:rsidRPr="007A0DB4">
        <w:rPr>
          <w:rFonts w:ascii="Georgia" w:hAnsi="Georgia"/>
          <w:i/>
          <w:noProof/>
          <w:color w:val="1D1B11" w:themeColor="background2" w:themeShade="1A"/>
          <w:sz w:val="56"/>
          <w:szCs w:val="56"/>
          <w:lang w:eastAsia="ru-RU"/>
        </w:rPr>
        <w:t xml:space="preserve">набазис </w:t>
      </w:r>
      <w:r w:rsidRPr="007A0DB4">
        <w:rPr>
          <w:rFonts w:ascii="Georgia" w:hAnsi="Georgia"/>
          <w:i/>
          <w:noProof/>
          <w:color w:val="1D1B11" w:themeColor="background2" w:themeShade="1A"/>
          <w:sz w:val="56"/>
          <w:szCs w:val="56"/>
          <w:lang w:eastAsia="ru-RU"/>
        </w:rPr>
        <w:t>солончаковый</w:t>
      </w:r>
    </w:p>
    <w:p w:rsidR="00967E59" w:rsidRPr="002517EC" w:rsidRDefault="0097246F" w:rsidP="00B64379">
      <w:pPr>
        <w:spacing w:before="120" w:after="120" w:line="336" w:lineRule="atLeast"/>
        <w:rPr>
          <w:rFonts w:ascii="Georgia" w:hAnsi="Georgia"/>
          <w:i/>
          <w:noProof/>
          <w:color w:val="1D1B11" w:themeColor="background2" w:themeShade="1A"/>
          <w:sz w:val="72"/>
          <w:szCs w:val="72"/>
          <w:lang w:eastAsia="ru-RU"/>
        </w:rPr>
      </w:pPr>
      <w:r w:rsidRPr="002517EC">
        <w:rPr>
          <w:rFonts w:ascii="Georgia" w:eastAsia="Times New Roman" w:hAnsi="Georgia" w:cs="Tahoma"/>
          <w:i/>
          <w:color w:val="1D1B11" w:themeColor="background2" w:themeShade="1A"/>
          <w:sz w:val="28"/>
          <w:szCs w:val="28"/>
          <w:shd w:val="clear" w:color="auto" w:fill="EBB19F" w:themeFill="accent3" w:themeFillTint="66"/>
          <w:lang w:eastAsia="ru-RU"/>
        </w:rPr>
        <w:t>Многолетнее растение. Подушковидный полукустарничек. Стебли 5-25 см высотой, внизу с деревянистыми сильно разветвленными веточками, выпускающими многочисленные, светло-зеленые или сизые, побеги 1-2 мм в диаметре у основания, состоящие из 5-12 удлиненных или укороченн</w:t>
      </w:r>
      <w:r w:rsidR="00B64379" w:rsidRPr="002517EC">
        <w:rPr>
          <w:rFonts w:ascii="Georgia" w:eastAsia="Times New Roman" w:hAnsi="Georgia" w:cs="Tahoma"/>
          <w:i/>
          <w:color w:val="1D1B11" w:themeColor="background2" w:themeShade="1A"/>
          <w:sz w:val="28"/>
          <w:szCs w:val="28"/>
          <w:shd w:val="clear" w:color="auto" w:fill="EBB19F" w:themeFill="accent3" w:themeFillTint="66"/>
          <w:lang w:eastAsia="ru-RU"/>
        </w:rPr>
        <w:t xml:space="preserve">ых междоузлий. Листья мясистые </w:t>
      </w:r>
      <w:r w:rsidRPr="002517EC">
        <w:rPr>
          <w:rFonts w:ascii="Georgia" w:eastAsia="Times New Roman" w:hAnsi="Georgia" w:cs="Tahoma"/>
          <w:i/>
          <w:color w:val="1D1B11" w:themeColor="background2" w:themeShade="1A"/>
          <w:sz w:val="28"/>
          <w:szCs w:val="28"/>
          <w:shd w:val="clear" w:color="auto" w:fill="EBB19F" w:themeFill="accent3" w:themeFillTint="66"/>
          <w:lang w:eastAsia="ru-RU"/>
        </w:rPr>
        <w:t>2-5 мм длиной, Произрастает Нижнее Поволжье</w:t>
      </w:r>
      <w:r w:rsidR="00B64379" w:rsidRPr="002517EC">
        <w:rPr>
          <w:rFonts w:ascii="Georgia" w:eastAsia="Times New Roman" w:hAnsi="Georgia" w:cs="Tahoma"/>
          <w:i/>
          <w:color w:val="1D1B11" w:themeColor="background2" w:themeShade="1A"/>
          <w:sz w:val="28"/>
          <w:szCs w:val="28"/>
          <w:shd w:val="clear" w:color="auto" w:fill="EBB19F" w:themeFill="accent3" w:themeFillTint="66"/>
          <w:lang w:eastAsia="ru-RU"/>
        </w:rPr>
        <w:t xml:space="preserve">, полынно-солончаковые пустыни. </w:t>
      </w:r>
      <w:r w:rsidRPr="002517EC">
        <w:rPr>
          <w:rFonts w:ascii="Georgia" w:eastAsia="Times New Roman" w:hAnsi="Georgia" w:cs="Tahoma"/>
          <w:i/>
          <w:color w:val="1D1B11" w:themeColor="background2" w:themeShade="1A"/>
          <w:sz w:val="28"/>
          <w:szCs w:val="28"/>
          <w:shd w:val="clear" w:color="auto" w:fill="EBB19F" w:themeFill="accent3" w:themeFillTint="66"/>
          <w:lang w:eastAsia="ru-RU"/>
        </w:rPr>
        <w:t>Отличается высокой засухоустойчивостью и жаростойкостью.</w:t>
      </w:r>
      <w:r w:rsidR="00B64379" w:rsidRPr="002517EC">
        <w:rPr>
          <w:rFonts w:ascii="Georgia" w:eastAsia="Times New Roman" w:hAnsi="Georgia" w:cs="Tahoma"/>
          <w:i/>
          <w:color w:val="1D1B11" w:themeColor="background2" w:themeShade="1A"/>
          <w:sz w:val="28"/>
          <w:szCs w:val="28"/>
          <w:shd w:val="clear" w:color="auto" w:fill="EBB19F" w:themeFill="accent3" w:themeFillTint="66"/>
          <w:lang w:eastAsia="ru-RU"/>
        </w:rPr>
        <w:t xml:space="preserve"> </w:t>
      </w:r>
      <w:r w:rsidRPr="002517EC">
        <w:rPr>
          <w:rFonts w:ascii="Georgia" w:eastAsia="Times New Roman" w:hAnsi="Georgia" w:cs="Tahoma"/>
          <w:i/>
          <w:color w:val="1D1B11" w:themeColor="background2" w:themeShade="1A"/>
          <w:sz w:val="28"/>
          <w:szCs w:val="28"/>
          <w:shd w:val="clear" w:color="auto" w:fill="EBB19F" w:themeFill="accent3" w:themeFillTint="66"/>
          <w:lang w:eastAsia="ru-RU"/>
        </w:rPr>
        <w:t>Имеет большое кормовое значение для верблюдов, занимая огромные площади в Средней Азии. Овцы, козы и лошади поедают это</w:t>
      </w:r>
      <w:r w:rsidR="00B64379" w:rsidRPr="002517EC">
        <w:rPr>
          <w:rFonts w:ascii="Georgia" w:eastAsia="Times New Roman" w:hAnsi="Georgia" w:cs="Tahoma"/>
          <w:i/>
          <w:color w:val="1D1B11" w:themeColor="background2" w:themeShade="1A"/>
          <w:sz w:val="28"/>
          <w:szCs w:val="28"/>
          <w:shd w:val="clear" w:color="auto" w:fill="EBB19F" w:themeFill="accent3" w:themeFillTint="66"/>
          <w:lang w:eastAsia="ru-RU"/>
        </w:rPr>
        <w:t xml:space="preserve"> растение ранней весной и осенью.</w:t>
      </w:r>
    </w:p>
    <w:p w:rsidR="00C50BDB" w:rsidRPr="007A0DB4" w:rsidRDefault="00DE5280" w:rsidP="00967E59">
      <w:pPr>
        <w:tabs>
          <w:tab w:val="left" w:pos="5160"/>
        </w:tabs>
        <w:rPr>
          <w:rFonts w:ascii="Georgia" w:eastAsia="Calibri" w:hAnsi="Georgia" w:cs="Times New Roman"/>
          <w:i/>
          <w:color w:val="1D1B11" w:themeColor="background2" w:themeShade="1A"/>
          <w:sz w:val="56"/>
          <w:szCs w:val="56"/>
        </w:rPr>
      </w:pPr>
      <w:r w:rsidRPr="002517EC">
        <w:rPr>
          <w:rFonts w:ascii="Georgia" w:eastAsia="Calibri" w:hAnsi="Georgia" w:cs="Times New Roman"/>
          <w:i/>
          <w:color w:val="1D1B11" w:themeColor="background2" w:themeShade="1A"/>
          <w:sz w:val="144"/>
          <w:szCs w:val="144"/>
        </w:rPr>
        <w:t>Б</w:t>
      </w:r>
      <w:r w:rsidRPr="007A0DB4">
        <w:rPr>
          <w:rFonts w:ascii="Georgia" w:eastAsia="Calibri" w:hAnsi="Georgia" w:cs="Times New Roman"/>
          <w:i/>
          <w:color w:val="1D1B11" w:themeColor="background2" w:themeShade="1A"/>
          <w:sz w:val="56"/>
          <w:szCs w:val="56"/>
        </w:rPr>
        <w:t>елорыбица лососевая</w:t>
      </w:r>
    </w:p>
    <w:p w:rsidR="00967E59" w:rsidRPr="002517EC" w:rsidRDefault="00DE5280" w:rsidP="00967E59">
      <w:pPr>
        <w:tabs>
          <w:tab w:val="left" w:pos="5160"/>
        </w:tabs>
        <w:rPr>
          <w:rFonts w:ascii="Georgia" w:eastAsia="Calibri" w:hAnsi="Georgia" w:cs="Times New Roman"/>
          <w:i/>
          <w:color w:val="1D1B11" w:themeColor="background2" w:themeShade="1A"/>
          <w:sz w:val="56"/>
          <w:szCs w:val="56"/>
        </w:rPr>
      </w:pPr>
      <w:r w:rsidRPr="002517EC">
        <w:rPr>
          <w:rFonts w:ascii="Georgia" w:hAnsi="Georgia"/>
          <w:i/>
          <w:noProof/>
          <w:color w:val="1D1B11" w:themeColor="background2" w:themeShade="1A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B208E7C" wp14:editId="0B07245C">
            <wp:simplePos x="0" y="0"/>
            <wp:positionH relativeFrom="margin">
              <wp:posOffset>3339465</wp:posOffset>
            </wp:positionH>
            <wp:positionV relativeFrom="margin">
              <wp:posOffset>6976110</wp:posOffset>
            </wp:positionV>
            <wp:extent cx="2676525" cy="1790700"/>
            <wp:effectExtent l="209550" t="209550" r="200025" b="209550"/>
            <wp:wrapTight wrapText="bothSides">
              <wp:wrapPolygon edited="0">
                <wp:start x="8609" y="-2528"/>
                <wp:lineTo x="1999" y="-2068"/>
                <wp:lineTo x="1999" y="1609"/>
                <wp:lineTo x="-461" y="1609"/>
                <wp:lineTo x="-461" y="5285"/>
                <wp:lineTo x="-1384" y="5285"/>
                <wp:lineTo x="-1691" y="12638"/>
                <wp:lineTo x="-1384" y="14936"/>
                <wp:lineTo x="1999" y="19991"/>
                <wp:lineTo x="8148" y="23438"/>
                <wp:lineTo x="8302" y="23898"/>
                <wp:lineTo x="13221" y="23898"/>
                <wp:lineTo x="13375" y="23438"/>
                <wp:lineTo x="19525" y="19991"/>
                <wp:lineTo x="19678" y="19991"/>
                <wp:lineTo x="21984" y="16315"/>
                <wp:lineTo x="22907" y="12638"/>
                <wp:lineTo x="23060" y="9191"/>
                <wp:lineTo x="23060" y="8962"/>
                <wp:lineTo x="21984" y="5285"/>
                <wp:lineTo x="19832" y="1838"/>
                <wp:lineTo x="19832" y="-460"/>
                <wp:lineTo x="16757" y="-2068"/>
                <wp:lineTo x="12914" y="-2528"/>
                <wp:lineTo x="8609" y="-2528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79070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025F" w:rsidRPr="002517EC">
        <w:rPr>
          <w:rFonts w:ascii="Georgia" w:hAnsi="Georgia"/>
          <w:i/>
          <w:color w:val="1D1B11" w:themeColor="background2" w:themeShade="1A"/>
          <w:sz w:val="28"/>
          <w:szCs w:val="28"/>
        </w:rPr>
        <w:t>Достигает длины 130 см и веса 14 кг. Нижняя челюсть несколько длиннее верхней; верхняя доходит до вертикали переднего края глаза. Тело удлинённое, сжатое с боков. Цвет брюха и боков с</w:t>
      </w:r>
      <w:r w:rsidRPr="002517EC">
        <w:rPr>
          <w:rFonts w:ascii="Georgia" w:hAnsi="Georgia"/>
          <w:i/>
          <w:color w:val="1D1B11" w:themeColor="background2" w:themeShade="1A"/>
          <w:sz w:val="28"/>
          <w:szCs w:val="28"/>
        </w:rPr>
        <w:t xml:space="preserve">еребристый, спина буро-голубая. </w:t>
      </w:r>
      <w:r w:rsidR="00F1025F" w:rsidRPr="002517EC">
        <w:rPr>
          <w:rFonts w:ascii="Georgia" w:hAnsi="Georgia"/>
          <w:i/>
          <w:color w:val="1D1B11" w:themeColor="background2" w:themeShade="1A"/>
          <w:sz w:val="28"/>
          <w:szCs w:val="28"/>
        </w:rPr>
        <w:t>Подъём белорыбицы на Волге практически не отмечается из-за массового браконьерства. Белорыбица входит в Волгу из моря в конце зимы, в феврале и начале марта, выбирает самые широкие рукава и идёт под самым льдом, против сильного течения. В нижней Волге она не остаётся, а идёт в верхнюю Волгу и особенно в Каму</w:t>
      </w:r>
      <w:r w:rsidRPr="002517EC">
        <w:rPr>
          <w:rFonts w:ascii="Georgia" w:hAnsi="Georgia"/>
          <w:i/>
          <w:color w:val="1D1B11" w:themeColor="background2" w:themeShade="1A"/>
          <w:sz w:val="28"/>
          <w:szCs w:val="28"/>
        </w:rPr>
        <w:t xml:space="preserve">. </w:t>
      </w:r>
      <w:r w:rsidR="00F1025F" w:rsidRPr="002517EC">
        <w:rPr>
          <w:rFonts w:ascii="Georgia" w:hAnsi="Georgia"/>
          <w:i/>
          <w:color w:val="1D1B11" w:themeColor="background2" w:themeShade="1A"/>
          <w:sz w:val="28"/>
          <w:szCs w:val="28"/>
        </w:rPr>
        <w:t>Образ жизни белорыбицы малоизвестен, вследствие её малочисленности, осторожности и пребывания на глубине</w:t>
      </w:r>
      <w:r w:rsidR="00E34A33" w:rsidRPr="002517EC">
        <w:rPr>
          <w:rFonts w:ascii="Georgia" w:eastAsia="Calibri" w:hAnsi="Georgia" w:cs="Times New Roman"/>
          <w:bCs/>
          <w:i/>
          <w:smallCaps/>
          <w:color w:val="1D1B11" w:themeColor="background2" w:themeShade="1A"/>
          <w:spacing w:val="5"/>
          <w:sz w:val="24"/>
          <w:szCs w:val="24"/>
        </w:rPr>
        <w:t>.</w:t>
      </w:r>
    </w:p>
    <w:p w:rsidR="00C50BDB" w:rsidRPr="007A0DB4" w:rsidRDefault="00C50BDB" w:rsidP="00C50BDB">
      <w:pPr>
        <w:jc w:val="center"/>
        <w:rPr>
          <w:rFonts w:ascii="Georgia" w:hAnsi="Georgia"/>
          <w:color w:val="1D1B11" w:themeColor="background2" w:themeShade="1A"/>
          <w:sz w:val="56"/>
          <w:szCs w:val="56"/>
          <w:lang w:eastAsia="ru-RU"/>
        </w:rPr>
      </w:pPr>
      <w:r w:rsidRPr="00C50BDB">
        <w:rPr>
          <w:rFonts w:ascii="Times New Roman" w:eastAsia="Century Gothic" w:hAnsi="Times New Roman" w:cs="Times New Roman"/>
          <w:noProof/>
          <w:color w:val="78230C" w:themeColor="accent1" w:themeShade="80"/>
          <w:sz w:val="72"/>
          <w:szCs w:val="72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0279507D" wp14:editId="03116D5B">
            <wp:simplePos x="0" y="0"/>
            <wp:positionH relativeFrom="margin">
              <wp:posOffset>-213360</wp:posOffset>
            </wp:positionH>
            <wp:positionV relativeFrom="paragraph">
              <wp:posOffset>251460</wp:posOffset>
            </wp:positionV>
            <wp:extent cx="3028950" cy="2276475"/>
            <wp:effectExtent l="190500" t="209550" r="190500" b="200025"/>
            <wp:wrapSquare wrapText="bothSides"/>
            <wp:docPr id="2" name="Рисунок 2" descr="http://www.park-meshera.ru/images/vihuho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ark-meshera.ru/images/vihuhol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76475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7E59" w:rsidRPr="00C50BDB">
        <w:rPr>
          <w:rFonts w:ascii="Georgia" w:hAnsi="Georgia"/>
          <w:color w:val="78230C" w:themeColor="accent1" w:themeShade="80"/>
          <w:sz w:val="72"/>
          <w:szCs w:val="72"/>
          <w:lang w:eastAsia="ru-RU"/>
        </w:rPr>
        <w:t xml:space="preserve">                   </w:t>
      </w:r>
      <w:r w:rsidRPr="002517EC">
        <w:rPr>
          <w:rFonts w:ascii="Georgia" w:eastAsia="Century Gothic" w:hAnsi="Georgia" w:cs="Times New Roman"/>
          <w:i/>
          <w:color w:val="1D1B11" w:themeColor="background2" w:themeShade="1A"/>
          <w:sz w:val="144"/>
          <w:szCs w:val="72"/>
        </w:rPr>
        <w:t>В</w:t>
      </w:r>
      <w:r w:rsidRPr="007A0DB4">
        <w:rPr>
          <w:rFonts w:ascii="Georgia" w:eastAsia="Century Gothic" w:hAnsi="Georgia" w:cs="Times New Roman"/>
          <w:i/>
          <w:color w:val="1D1B11" w:themeColor="background2" w:themeShade="1A"/>
          <w:sz w:val="56"/>
          <w:szCs w:val="56"/>
        </w:rPr>
        <w:t xml:space="preserve">ыхухоль                </w:t>
      </w:r>
    </w:p>
    <w:p w:rsidR="00C50BDB" w:rsidRPr="007A0DB4" w:rsidRDefault="00C50BDB" w:rsidP="00C50BDB">
      <w:pPr>
        <w:tabs>
          <w:tab w:val="left" w:pos="1110"/>
        </w:tabs>
        <w:spacing w:before="0" w:after="160" w:line="259" w:lineRule="auto"/>
        <w:rPr>
          <w:rFonts w:ascii="Georgia" w:eastAsia="Century Gothic" w:hAnsi="Georgia" w:cs="Times New Roman"/>
          <w:i/>
          <w:color w:val="1D1B11" w:themeColor="background2" w:themeShade="1A"/>
          <w:sz w:val="56"/>
          <w:szCs w:val="56"/>
        </w:rPr>
      </w:pPr>
      <w:r w:rsidRPr="007A0DB4">
        <w:rPr>
          <w:rFonts w:ascii="Georgia" w:eastAsia="Century Gothic" w:hAnsi="Georgia" w:cs="Times New Roman"/>
          <w:i/>
          <w:color w:val="1D1B11" w:themeColor="background2" w:themeShade="1A"/>
          <w:sz w:val="56"/>
          <w:szCs w:val="56"/>
        </w:rPr>
        <w:tab/>
      </w:r>
      <w:r w:rsidRPr="007A0DB4">
        <w:rPr>
          <w:rFonts w:ascii="Georgia" w:eastAsia="Century Gothic" w:hAnsi="Georgia" w:cs="Times New Roman"/>
          <w:i/>
          <w:color w:val="1D1B11" w:themeColor="background2" w:themeShade="1A"/>
          <w:sz w:val="56"/>
          <w:szCs w:val="56"/>
        </w:rPr>
        <w:tab/>
        <w:t>русская</w:t>
      </w:r>
    </w:p>
    <w:p w:rsidR="00C50BDB" w:rsidRPr="002517EC" w:rsidRDefault="00C50BDB" w:rsidP="00C50BDB">
      <w:pPr>
        <w:tabs>
          <w:tab w:val="left" w:pos="1110"/>
        </w:tabs>
        <w:spacing w:before="0" w:after="160" w:line="259" w:lineRule="auto"/>
        <w:rPr>
          <w:rFonts w:ascii="Georgia" w:eastAsia="Century Gothic" w:hAnsi="Georgia" w:cs="Times New Roman"/>
          <w:i/>
          <w:color w:val="1D1B11" w:themeColor="background2" w:themeShade="1A"/>
          <w:sz w:val="28"/>
          <w:szCs w:val="28"/>
        </w:rPr>
      </w:pPr>
      <w:r w:rsidRPr="002517EC">
        <w:rPr>
          <w:rFonts w:ascii="Georgia" w:eastAsia="Century Gothic" w:hAnsi="Georgia" w:cs="Times New Roman"/>
          <w:i/>
          <w:color w:val="1D1B11" w:themeColor="background2" w:themeShade="1A"/>
          <w:sz w:val="28"/>
          <w:szCs w:val="28"/>
        </w:rPr>
        <w:t>Русская выхухоль- небольшой зверек. Тело длинной 18-20 см, хвост- такой же, масса до 520 гр. Хвост покрыт роговыми чешуйками, а вдоль верха еще и жесткими волосами, образующими киль. У самого основания хвост как бы перетянут (имеет наименьший диаметр).  Выхухоль ведет полуводный образ жизни. Большую часть года зверьки живут в норках с одним выходом каждая. Летом выхухоли живут поодиночке, парами или семьями, а зимой в одной норке живут 12-13 зверьков.</w:t>
      </w:r>
    </w:p>
    <w:p w:rsidR="00C50BDB" w:rsidRPr="002517EC" w:rsidRDefault="00C50BDB" w:rsidP="00C50BDB">
      <w:pPr>
        <w:tabs>
          <w:tab w:val="left" w:pos="1110"/>
        </w:tabs>
        <w:spacing w:before="0" w:after="160" w:line="259" w:lineRule="auto"/>
        <w:rPr>
          <w:rFonts w:ascii="Georgia" w:eastAsia="Century Gothic" w:hAnsi="Georgia" w:cs="Times New Roman"/>
          <w:i/>
          <w:color w:val="1D1B11" w:themeColor="background2" w:themeShade="1A"/>
          <w:sz w:val="48"/>
          <w:szCs w:val="48"/>
        </w:rPr>
      </w:pPr>
      <w:r w:rsidRPr="002517EC">
        <w:rPr>
          <w:rFonts w:ascii="Georgia" w:eastAsia="Calibri" w:hAnsi="Georgia" w:cs="Times New Roman"/>
          <w:noProof/>
          <w:color w:val="1D1B11" w:themeColor="background2" w:themeShade="1A"/>
          <w:sz w:val="22"/>
          <w:szCs w:val="22"/>
          <w:lang w:eastAsia="ru-RU"/>
        </w:rPr>
        <w:drawing>
          <wp:anchor distT="0" distB="0" distL="114300" distR="114300" simplePos="0" relativeHeight="251662336" behindDoc="1" locked="0" layoutInCell="1" allowOverlap="1" wp14:anchorId="736A79EE" wp14:editId="56D49253">
            <wp:simplePos x="0" y="0"/>
            <wp:positionH relativeFrom="margin">
              <wp:posOffset>3158490</wp:posOffset>
            </wp:positionH>
            <wp:positionV relativeFrom="paragraph">
              <wp:posOffset>436245</wp:posOffset>
            </wp:positionV>
            <wp:extent cx="3067050" cy="2247900"/>
            <wp:effectExtent l="133350" t="114300" r="133350" b="190500"/>
            <wp:wrapTight wrapText="bothSides">
              <wp:wrapPolygon edited="0">
                <wp:start x="8989" y="-1098"/>
                <wp:lineTo x="2952" y="-732"/>
                <wp:lineTo x="2952" y="2197"/>
                <wp:lineTo x="671" y="2197"/>
                <wp:lineTo x="671" y="5125"/>
                <wp:lineTo x="-537" y="5125"/>
                <wp:lineTo x="-939" y="10983"/>
                <wp:lineTo x="-537" y="15376"/>
                <wp:lineTo x="2683" y="19769"/>
                <wp:lineTo x="7916" y="22698"/>
                <wp:lineTo x="9123" y="23247"/>
                <wp:lineTo x="12343" y="23247"/>
                <wp:lineTo x="13550" y="22698"/>
                <wp:lineTo x="18783" y="19769"/>
                <wp:lineTo x="18917" y="19769"/>
                <wp:lineTo x="21063" y="16841"/>
                <wp:lineTo x="22002" y="13912"/>
                <wp:lineTo x="22405" y="10983"/>
                <wp:lineTo x="22002" y="8054"/>
                <wp:lineTo x="20795" y="4942"/>
                <wp:lineTo x="18514" y="2197"/>
                <wp:lineTo x="18648" y="915"/>
                <wp:lineTo x="15429" y="-732"/>
                <wp:lineTo x="12477" y="-1098"/>
                <wp:lineTo x="8989" y="-1098"/>
              </wp:wrapPolygon>
            </wp:wrapTight>
            <wp:docPr id="3" name="Рисунок 3" descr="http://bedroomfurniturereviews.com/wp-content/uploads/2013/12/ermine-weasel-factsstoat---wikipedia-the-free-encyclopedia-64omkz2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edroomfurniturereviews.com/wp-content/uploads/2013/12/ermine-weasel-factsstoat---wikipedia-the-free-encyclopedia-64omkz2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90" b="976"/>
                    <a:stretch/>
                  </pic:blipFill>
                  <pic:spPr bwMode="auto">
                    <a:xfrm flipH="1">
                      <a:off x="0" y="0"/>
                      <a:ext cx="3067050" cy="224790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17EC">
        <w:rPr>
          <w:rFonts w:ascii="Georgia" w:eastAsia="Calibri" w:hAnsi="Georgia" w:cs="Times New Roman"/>
          <w:b/>
          <w:i/>
          <w:noProof/>
          <w:color w:val="1D1B11" w:themeColor="background2" w:themeShade="1A"/>
          <w:sz w:val="144"/>
          <w:szCs w:val="72"/>
          <w:lang w:eastAsia="ru-RU"/>
        </w:rPr>
        <w:t>Г</w:t>
      </w:r>
      <w:r w:rsidRPr="007A0DB4">
        <w:rPr>
          <w:rFonts w:ascii="Georgia" w:eastAsia="Calibri" w:hAnsi="Georgia" w:cs="Times New Roman"/>
          <w:i/>
          <w:noProof/>
          <w:color w:val="1D1B11" w:themeColor="background2" w:themeShade="1A"/>
          <w:sz w:val="56"/>
          <w:szCs w:val="56"/>
          <w:lang w:eastAsia="ru-RU"/>
        </w:rPr>
        <w:t>орностай</w:t>
      </w:r>
      <w:r w:rsidRPr="002517EC">
        <w:rPr>
          <w:rFonts w:ascii="Georgia" w:eastAsia="Calibri" w:hAnsi="Georgia" w:cs="Times New Roman"/>
          <w:i/>
          <w:noProof/>
          <w:color w:val="1D1B11" w:themeColor="background2" w:themeShade="1A"/>
          <w:sz w:val="72"/>
          <w:szCs w:val="72"/>
          <w:lang w:eastAsia="ru-RU"/>
        </w:rPr>
        <w:t xml:space="preserve"> (</w:t>
      </w:r>
      <w:r w:rsidRPr="002517EC">
        <w:rPr>
          <w:rFonts w:ascii="Georgia" w:eastAsia="Calibri" w:hAnsi="Georgia" w:cs="Times New Roman"/>
          <w:i/>
          <w:noProof/>
          <w:color w:val="1D1B11" w:themeColor="background2" w:themeShade="1A"/>
          <w:sz w:val="48"/>
          <w:szCs w:val="48"/>
          <w:lang w:eastAsia="ru-RU"/>
        </w:rPr>
        <w:t>заволжские популяции)</w:t>
      </w:r>
    </w:p>
    <w:p w:rsidR="00C50BDB" w:rsidRPr="00C50BDB" w:rsidRDefault="00C50BDB" w:rsidP="00C50BDB">
      <w:pPr>
        <w:tabs>
          <w:tab w:val="left" w:pos="1110"/>
        </w:tabs>
        <w:spacing w:before="0" w:after="160" w:line="259" w:lineRule="auto"/>
        <w:rPr>
          <w:rFonts w:ascii="Georgia" w:eastAsia="Calibri" w:hAnsi="Georgia" w:cs="Times New Roman"/>
          <w:i/>
          <w:noProof/>
          <w:color w:val="78230C" w:themeColor="accent1" w:themeShade="80"/>
          <w:sz w:val="28"/>
          <w:szCs w:val="28"/>
        </w:rPr>
      </w:pPr>
      <w:r w:rsidRPr="002517EC">
        <w:rPr>
          <w:rFonts w:ascii="Georgia" w:eastAsia="Calibri" w:hAnsi="Georgia" w:cs="Times New Roman"/>
          <w:i/>
          <w:noProof/>
          <w:color w:val="1D1B11" w:themeColor="background2" w:themeShade="1A"/>
          <w:sz w:val="28"/>
          <w:szCs w:val="28"/>
          <w:lang w:eastAsia="ru-RU"/>
        </w:rPr>
        <w:t>Горностай — небольшой зверёк типичного куньего облика с длинным телом на коротких ногах, длинной шеей и треугольной головой с небольшими округлыми ушами. Длина тела самца — 17—38 см ,длина хвоста составляет 6—12 см; масса тела — от 70 до 260 г. Окрас меха покровительственный: зимой чисто белый, летом двухцветный — верх тела буровато-рыжий, низ-желтовато-белы</w:t>
      </w:r>
      <w:r w:rsidRPr="002517EC">
        <w:rPr>
          <w:rFonts w:ascii="Georgia" w:eastAsia="Calibri" w:hAnsi="Georgia" w:cs="Times New Roman"/>
          <w:i/>
          <w:noProof/>
          <w:color w:val="1D1B11" w:themeColor="background2" w:themeShade="1A"/>
          <w:sz w:val="28"/>
          <w:szCs w:val="28"/>
        </w:rPr>
        <w:t>. Заволжье типичные местообитания горностая - пойменные леса Волги и Б. Иргиза</w:t>
      </w:r>
      <w:r w:rsidRPr="00C50BDB">
        <w:rPr>
          <w:rFonts w:ascii="Georgia" w:eastAsia="Calibri" w:hAnsi="Georgia" w:cs="Times New Roman"/>
          <w:i/>
          <w:noProof/>
          <w:color w:val="78230C" w:themeColor="accent1" w:themeShade="80"/>
          <w:sz w:val="28"/>
          <w:szCs w:val="28"/>
          <w:lang w:eastAsia="ru-RU"/>
        </w:rPr>
        <w:t>.</w:t>
      </w:r>
      <w:bookmarkStart w:id="0" w:name="_GoBack"/>
      <w:bookmarkEnd w:id="0"/>
      <w:r w:rsidRPr="00C50BDB">
        <w:rPr>
          <w:rFonts w:ascii="Georgia" w:eastAsia="Calibri" w:hAnsi="Georgia" w:cs="Times New Roman"/>
          <w:i/>
          <w:noProof/>
          <w:color w:val="78230C" w:themeColor="accent1" w:themeShade="80"/>
          <w:sz w:val="28"/>
          <w:szCs w:val="28"/>
          <w:lang w:eastAsia="ru-RU"/>
        </w:rPr>
        <w:t xml:space="preserve">              </w:t>
      </w:r>
      <w:r w:rsidRPr="00C50BDB">
        <w:rPr>
          <w:rFonts w:ascii="Georgia" w:eastAsia="Calibri" w:hAnsi="Georgia" w:cs="Times New Roman"/>
          <w:i/>
          <w:noProof/>
          <w:color w:val="78230C" w:themeColor="accent1" w:themeShade="80"/>
          <w:sz w:val="22"/>
          <w:szCs w:val="22"/>
          <w:lang w:eastAsia="ru-RU"/>
        </w:rPr>
        <w:t xml:space="preserve">                                                                </w:t>
      </w:r>
      <w:r w:rsidRPr="00C50BDB">
        <w:rPr>
          <w:rFonts w:ascii="Georgia" w:eastAsia="Century Gothic" w:hAnsi="Georgia" w:cs="Times New Roman"/>
          <w:i/>
          <w:color w:val="78230C" w:themeColor="accent1" w:themeShade="80"/>
          <w:sz w:val="72"/>
          <w:szCs w:val="72"/>
        </w:rPr>
        <w:t xml:space="preserve">  </w:t>
      </w:r>
    </w:p>
    <w:p w:rsidR="00584488" w:rsidRPr="00DE5280" w:rsidRDefault="00584488" w:rsidP="00DE5280">
      <w:pPr>
        <w:jc w:val="center"/>
        <w:rPr>
          <w:rFonts w:ascii="Georgia" w:hAnsi="Georgia"/>
          <w:sz w:val="72"/>
          <w:szCs w:val="72"/>
          <w:lang w:eastAsia="ru-RU"/>
        </w:rPr>
      </w:pPr>
    </w:p>
    <w:sectPr w:rsidR="00584488" w:rsidRPr="00DE5280" w:rsidSect="00B643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1A074F4"/>
    <w:multiLevelType w:val="hybridMultilevel"/>
    <w:tmpl w:val="0F188DC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08FD"/>
    <w:rsid w:val="00132B38"/>
    <w:rsid w:val="002517EC"/>
    <w:rsid w:val="00263ED7"/>
    <w:rsid w:val="00357AC6"/>
    <w:rsid w:val="00515767"/>
    <w:rsid w:val="00584488"/>
    <w:rsid w:val="005B2CAB"/>
    <w:rsid w:val="00614ACB"/>
    <w:rsid w:val="007108FD"/>
    <w:rsid w:val="007A0DB4"/>
    <w:rsid w:val="00814F74"/>
    <w:rsid w:val="00967E59"/>
    <w:rsid w:val="0097246F"/>
    <w:rsid w:val="00B64379"/>
    <w:rsid w:val="00C50BDB"/>
    <w:rsid w:val="00C75372"/>
    <w:rsid w:val="00C96C31"/>
    <w:rsid w:val="00CE5786"/>
    <w:rsid w:val="00D255A8"/>
    <w:rsid w:val="00DA47F2"/>
    <w:rsid w:val="00DE5280"/>
    <w:rsid w:val="00E24F5B"/>
    <w:rsid w:val="00E34A33"/>
    <w:rsid w:val="00F10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657F71-6B84-409E-B324-D4EECED3EB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ru-RU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5786"/>
  </w:style>
  <w:style w:type="paragraph" w:styleId="1">
    <w:name w:val="heading 1"/>
    <w:basedOn w:val="a"/>
    <w:next w:val="a"/>
    <w:link w:val="10"/>
    <w:uiPriority w:val="9"/>
    <w:qFormat/>
    <w:rsid w:val="00CE5786"/>
    <w:pPr>
      <w:pBdr>
        <w:top w:val="single" w:sz="24" w:space="0" w:color="E84C22" w:themeColor="accent1"/>
        <w:left w:val="single" w:sz="24" w:space="0" w:color="E84C22" w:themeColor="accent1"/>
        <w:bottom w:val="single" w:sz="24" w:space="0" w:color="E84C22" w:themeColor="accent1"/>
        <w:right w:val="single" w:sz="24" w:space="0" w:color="E84C22" w:themeColor="accent1"/>
      </w:pBdr>
      <w:shd w:val="clear" w:color="auto" w:fill="E84C22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E5786"/>
    <w:pPr>
      <w:pBdr>
        <w:top w:val="single" w:sz="24" w:space="0" w:color="FADAD2" w:themeColor="accent1" w:themeTint="33"/>
        <w:left w:val="single" w:sz="24" w:space="0" w:color="FADAD2" w:themeColor="accent1" w:themeTint="33"/>
        <w:bottom w:val="single" w:sz="24" w:space="0" w:color="FADAD2" w:themeColor="accent1" w:themeTint="33"/>
        <w:right w:val="single" w:sz="24" w:space="0" w:color="FADAD2" w:themeColor="accent1" w:themeTint="33"/>
      </w:pBdr>
      <w:shd w:val="clear" w:color="auto" w:fill="FADAD2" w:themeFill="accent1" w:themeFillTint="33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E5786"/>
    <w:pPr>
      <w:pBdr>
        <w:top w:val="single" w:sz="6" w:space="2" w:color="E84C22" w:themeColor="accent1"/>
      </w:pBdr>
      <w:spacing w:before="300" w:after="0"/>
      <w:outlineLvl w:val="2"/>
    </w:pPr>
    <w:rPr>
      <w:caps/>
      <w:color w:val="77230C" w:themeColor="accent1" w:themeShade="7F"/>
      <w:spacing w:val="1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E5786"/>
    <w:pPr>
      <w:pBdr>
        <w:top w:val="dotted" w:sz="6" w:space="2" w:color="E84C22" w:themeColor="accent1"/>
      </w:pBdr>
      <w:spacing w:before="200" w:after="0"/>
      <w:outlineLvl w:val="3"/>
    </w:pPr>
    <w:rPr>
      <w:caps/>
      <w:color w:val="B43412" w:themeColor="accent1" w:themeShade="B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E5786"/>
    <w:pPr>
      <w:pBdr>
        <w:bottom w:val="single" w:sz="6" w:space="1" w:color="E84C22" w:themeColor="accent1"/>
      </w:pBdr>
      <w:spacing w:before="200" w:after="0"/>
      <w:outlineLvl w:val="4"/>
    </w:pPr>
    <w:rPr>
      <w:caps/>
      <w:color w:val="B43412" w:themeColor="accent1" w:themeShade="B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E5786"/>
    <w:pPr>
      <w:pBdr>
        <w:bottom w:val="dotted" w:sz="6" w:space="1" w:color="E84C22" w:themeColor="accent1"/>
      </w:pBdr>
      <w:spacing w:before="200" w:after="0"/>
      <w:outlineLvl w:val="5"/>
    </w:pPr>
    <w:rPr>
      <w:caps/>
      <w:color w:val="B43412" w:themeColor="accent1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E5786"/>
    <w:pPr>
      <w:spacing w:before="200" w:after="0"/>
      <w:outlineLvl w:val="6"/>
    </w:pPr>
    <w:rPr>
      <w:caps/>
      <w:color w:val="B43412" w:themeColor="accent1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E5786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E5786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7AC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E5786"/>
    <w:rPr>
      <w:caps/>
      <w:color w:val="FFFFFF" w:themeColor="background1"/>
      <w:spacing w:val="15"/>
      <w:sz w:val="22"/>
      <w:szCs w:val="22"/>
      <w:shd w:val="clear" w:color="auto" w:fill="E84C22" w:themeFill="accent1"/>
    </w:rPr>
  </w:style>
  <w:style w:type="character" w:customStyle="1" w:styleId="20">
    <w:name w:val="Заголовок 2 Знак"/>
    <w:basedOn w:val="a0"/>
    <w:link w:val="2"/>
    <w:uiPriority w:val="9"/>
    <w:semiHidden/>
    <w:rsid w:val="00CE5786"/>
    <w:rPr>
      <w:caps/>
      <w:spacing w:val="15"/>
      <w:shd w:val="clear" w:color="auto" w:fill="FADAD2" w:themeFill="accent1" w:themeFillTint="33"/>
    </w:rPr>
  </w:style>
  <w:style w:type="character" w:customStyle="1" w:styleId="30">
    <w:name w:val="Заголовок 3 Знак"/>
    <w:basedOn w:val="a0"/>
    <w:link w:val="3"/>
    <w:uiPriority w:val="9"/>
    <w:semiHidden/>
    <w:rsid w:val="00CE5786"/>
    <w:rPr>
      <w:caps/>
      <w:color w:val="77230C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CE5786"/>
    <w:rPr>
      <w:caps/>
      <w:color w:val="B43412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CE5786"/>
    <w:rPr>
      <w:caps/>
      <w:color w:val="B43412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CE5786"/>
    <w:rPr>
      <w:caps/>
      <w:color w:val="B43412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CE5786"/>
    <w:rPr>
      <w:caps/>
      <w:color w:val="B43412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CE5786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CE5786"/>
    <w:rPr>
      <w:i/>
      <w:iCs/>
      <w:caps/>
      <w:spacing w:val="10"/>
      <w:sz w:val="18"/>
      <w:szCs w:val="18"/>
    </w:rPr>
  </w:style>
  <w:style w:type="paragraph" w:styleId="a4">
    <w:name w:val="caption"/>
    <w:basedOn w:val="a"/>
    <w:next w:val="a"/>
    <w:uiPriority w:val="35"/>
    <w:semiHidden/>
    <w:unhideWhenUsed/>
    <w:qFormat/>
    <w:rsid w:val="00CE5786"/>
    <w:rPr>
      <w:b/>
      <w:bCs/>
      <w:color w:val="B43412" w:themeColor="accent1" w:themeShade="BF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CE5786"/>
    <w:pPr>
      <w:spacing w:before="0" w:after="0"/>
    </w:pPr>
    <w:rPr>
      <w:rFonts w:asciiTheme="majorHAnsi" w:eastAsiaTheme="majorEastAsia" w:hAnsiTheme="majorHAnsi" w:cstheme="majorBidi"/>
      <w:caps/>
      <w:color w:val="E84C22" w:themeColor="accent1"/>
      <w:spacing w:val="10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CE5786"/>
    <w:rPr>
      <w:rFonts w:asciiTheme="majorHAnsi" w:eastAsiaTheme="majorEastAsia" w:hAnsiTheme="majorHAnsi" w:cstheme="majorBidi"/>
      <w:caps/>
      <w:color w:val="E84C22" w:themeColor="accent1"/>
      <w:spacing w:val="10"/>
      <w:sz w:val="52"/>
      <w:szCs w:val="52"/>
    </w:rPr>
  </w:style>
  <w:style w:type="paragraph" w:styleId="a7">
    <w:name w:val="Subtitle"/>
    <w:basedOn w:val="a"/>
    <w:next w:val="a"/>
    <w:link w:val="a8"/>
    <w:uiPriority w:val="11"/>
    <w:qFormat/>
    <w:rsid w:val="00CE5786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a8">
    <w:name w:val="Подзаголовок Знак"/>
    <w:basedOn w:val="a0"/>
    <w:link w:val="a7"/>
    <w:uiPriority w:val="11"/>
    <w:rsid w:val="00CE5786"/>
    <w:rPr>
      <w:caps/>
      <w:color w:val="595959" w:themeColor="text1" w:themeTint="A6"/>
      <w:spacing w:val="10"/>
      <w:sz w:val="21"/>
      <w:szCs w:val="21"/>
    </w:rPr>
  </w:style>
  <w:style w:type="character" w:styleId="a9">
    <w:name w:val="Strong"/>
    <w:uiPriority w:val="22"/>
    <w:qFormat/>
    <w:rsid w:val="00CE5786"/>
    <w:rPr>
      <w:b/>
      <w:bCs/>
    </w:rPr>
  </w:style>
  <w:style w:type="character" w:styleId="aa">
    <w:name w:val="Emphasis"/>
    <w:uiPriority w:val="20"/>
    <w:qFormat/>
    <w:rsid w:val="00CE5786"/>
    <w:rPr>
      <w:caps/>
      <w:color w:val="77230C" w:themeColor="accent1" w:themeShade="7F"/>
      <w:spacing w:val="5"/>
    </w:rPr>
  </w:style>
  <w:style w:type="paragraph" w:styleId="ab">
    <w:name w:val="No Spacing"/>
    <w:uiPriority w:val="1"/>
    <w:qFormat/>
    <w:rsid w:val="00CE5786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CE5786"/>
    <w:rPr>
      <w:i/>
      <w:iCs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CE5786"/>
    <w:rPr>
      <w:i/>
      <w:iCs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CE5786"/>
    <w:pPr>
      <w:spacing w:before="240" w:after="240" w:line="240" w:lineRule="auto"/>
      <w:ind w:left="1080" w:right="1080"/>
      <w:jc w:val="center"/>
    </w:pPr>
    <w:rPr>
      <w:color w:val="E84C22" w:themeColor="accent1"/>
      <w:sz w:val="24"/>
      <w:szCs w:val="24"/>
    </w:rPr>
  </w:style>
  <w:style w:type="character" w:customStyle="1" w:styleId="ad">
    <w:name w:val="Выделенная цитата Знак"/>
    <w:basedOn w:val="a0"/>
    <w:link w:val="ac"/>
    <w:uiPriority w:val="30"/>
    <w:rsid w:val="00CE5786"/>
    <w:rPr>
      <w:color w:val="E84C22" w:themeColor="accent1"/>
      <w:sz w:val="24"/>
      <w:szCs w:val="24"/>
    </w:rPr>
  </w:style>
  <w:style w:type="character" w:styleId="ae">
    <w:name w:val="Subtle Emphasis"/>
    <w:uiPriority w:val="19"/>
    <w:qFormat/>
    <w:rsid w:val="00CE5786"/>
    <w:rPr>
      <w:i/>
      <w:iCs/>
      <w:color w:val="77230C" w:themeColor="accent1" w:themeShade="7F"/>
    </w:rPr>
  </w:style>
  <w:style w:type="character" w:styleId="af">
    <w:name w:val="Intense Emphasis"/>
    <w:uiPriority w:val="21"/>
    <w:qFormat/>
    <w:rsid w:val="00CE5786"/>
    <w:rPr>
      <w:b/>
      <w:bCs/>
      <w:caps/>
      <w:color w:val="77230C" w:themeColor="accent1" w:themeShade="7F"/>
      <w:spacing w:val="10"/>
    </w:rPr>
  </w:style>
  <w:style w:type="character" w:styleId="af0">
    <w:name w:val="Subtle Reference"/>
    <w:uiPriority w:val="31"/>
    <w:qFormat/>
    <w:rsid w:val="00CE5786"/>
    <w:rPr>
      <w:b/>
      <w:bCs/>
      <w:color w:val="E84C22" w:themeColor="accent1"/>
    </w:rPr>
  </w:style>
  <w:style w:type="character" w:styleId="af1">
    <w:name w:val="Intense Reference"/>
    <w:uiPriority w:val="32"/>
    <w:qFormat/>
    <w:rsid w:val="00CE5786"/>
    <w:rPr>
      <w:b/>
      <w:bCs/>
      <w:i/>
      <w:iCs/>
      <w:caps/>
      <w:color w:val="E84C22" w:themeColor="accent1"/>
    </w:rPr>
  </w:style>
  <w:style w:type="character" w:styleId="af2">
    <w:name w:val="Book Title"/>
    <w:uiPriority w:val="33"/>
    <w:qFormat/>
    <w:rsid w:val="00CE5786"/>
    <w:rPr>
      <w:b/>
      <w:bCs/>
      <w:i/>
      <w:iCs/>
      <w:spacing w:val="0"/>
    </w:rPr>
  </w:style>
  <w:style w:type="paragraph" w:styleId="af3">
    <w:name w:val="TOC Heading"/>
    <w:basedOn w:val="1"/>
    <w:next w:val="a"/>
    <w:uiPriority w:val="39"/>
    <w:semiHidden/>
    <w:unhideWhenUsed/>
    <w:qFormat/>
    <w:rsid w:val="00CE5786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017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Красный и оранжевый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Garamond-Trebuchet MS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Углубление">
      <a:fillStyleLst>
        <a:solidFill>
          <a:schemeClr val="phClr"/>
        </a:solidFill>
        <a:gradFill rotWithShape="1">
          <a:gsLst>
            <a:gs pos="0">
              <a:schemeClr val="phClr">
                <a:tint val="20000"/>
                <a:satMod val="180000"/>
                <a:lumMod val="98000"/>
              </a:schemeClr>
            </a:gs>
            <a:gs pos="40000">
              <a:schemeClr val="phClr">
                <a:tint val="30000"/>
                <a:satMod val="260000"/>
                <a:lumMod val="84000"/>
              </a:schemeClr>
            </a:gs>
            <a:gs pos="100000">
              <a:schemeClr val="phClr">
                <a:tint val="100000"/>
                <a:satMod val="110000"/>
                <a:lumMod val="100000"/>
              </a:schemeClr>
            </a:gs>
          </a:gsLst>
          <a:lin ang="504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75000"/>
                <a:satMod val="120000"/>
                <a:lumMod val="9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dir="5400000" rotWithShape="0">
              <a:srgbClr val="000000">
                <a:alpha val="28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20400000"/>
            </a:lightRig>
          </a:scene3d>
          <a:sp3d>
            <a:bevelT w="50800" h="12700" prst="softRound"/>
          </a:sp3d>
        </a:effectStyle>
        <a:effectStyle>
          <a:effectLst>
            <a:outerShdw blurRad="44450" dist="50800" dir="5400000" sx="96000" rotWithShape="0">
              <a:srgbClr val="000000">
                <a:alpha val="34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20400000"/>
            </a:lightRig>
          </a:scene3d>
          <a:sp3d contourW="15875">
            <a:bevelT w="101600" h="25400" prst="softRound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347</Words>
  <Characters>1980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11</cp:revision>
  <dcterms:created xsi:type="dcterms:W3CDTF">2016-02-13T19:35:00Z</dcterms:created>
  <dcterms:modified xsi:type="dcterms:W3CDTF">2016-02-22T17:18:00Z</dcterms:modified>
</cp:coreProperties>
</file>