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86" w:rsidRPr="00587986" w:rsidRDefault="00587986" w:rsidP="00587986">
      <w:pPr>
        <w:pStyle w:val="20"/>
        <w:shd w:val="clear" w:color="auto" w:fill="auto"/>
        <w:spacing w:line="276" w:lineRule="auto"/>
        <w:ind w:right="1" w:firstLine="709"/>
        <w:jc w:val="right"/>
        <w:rPr>
          <w:rFonts w:ascii="Monotype Corsiva" w:eastAsia="Courier New" w:hAnsi="Monotype Corsiva" w:cs="Times New Roman"/>
          <w:b w:val="0"/>
          <w:color w:val="7030A0"/>
          <w:sz w:val="28"/>
          <w:szCs w:val="28"/>
        </w:rPr>
      </w:pPr>
      <w:r w:rsidRPr="00587986">
        <w:rPr>
          <w:rFonts w:ascii="Monotype Corsiva" w:eastAsia="Courier New" w:hAnsi="Monotype Corsiva" w:cs="Times New Roman"/>
          <w:b w:val="0"/>
          <w:color w:val="7030A0"/>
          <w:sz w:val="28"/>
          <w:szCs w:val="28"/>
        </w:rPr>
        <w:t xml:space="preserve">Консультация для родителей </w:t>
      </w:r>
    </w:p>
    <w:p w:rsidR="00587986" w:rsidRDefault="00587986" w:rsidP="00587986">
      <w:pPr>
        <w:pStyle w:val="20"/>
        <w:shd w:val="clear" w:color="auto" w:fill="auto"/>
        <w:spacing w:line="276" w:lineRule="auto"/>
        <w:ind w:right="1" w:firstLine="709"/>
        <w:rPr>
          <w:rFonts w:ascii="Times New Roman" w:hAnsi="Times New Roman" w:cs="Times New Roman"/>
          <w:sz w:val="28"/>
          <w:szCs w:val="28"/>
        </w:rPr>
      </w:pPr>
    </w:p>
    <w:p w:rsidR="00587986" w:rsidRPr="00587986" w:rsidRDefault="004A03E6" w:rsidP="00262182">
      <w:pPr>
        <w:pStyle w:val="20"/>
        <w:shd w:val="clear" w:color="auto" w:fill="auto"/>
        <w:spacing w:line="276" w:lineRule="auto"/>
        <w:ind w:right="1" w:firstLine="709"/>
        <w:rPr>
          <w:rFonts w:ascii="Times New Roman" w:hAnsi="Times New Roman" w:cs="Times New Roman"/>
          <w:sz w:val="28"/>
          <w:szCs w:val="28"/>
        </w:rPr>
      </w:pPr>
      <w:r w:rsidRPr="004A03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6.05pt;margin-top:1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" filled="f" stroked="f">
            <v:fill o:detectmouseclick="t"/>
            <v:textbox style="mso-fit-shape-to-text:t">
              <w:txbxContent>
                <w:p w:rsidR="00587986" w:rsidRPr="00262182" w:rsidRDefault="00587986" w:rsidP="00587986">
                  <w:pPr>
                    <w:pStyle w:val="20"/>
                    <w:spacing w:line="240" w:lineRule="auto"/>
                    <w:ind w:right="1" w:firstLine="709"/>
                    <w:jc w:val="center"/>
                    <w:rPr>
                      <w:rFonts w:asciiTheme="majorHAnsi" w:hAnsiTheme="majorHAnsi" w:cs="Times New Roman"/>
                      <w:i/>
                      <w:outline/>
                      <w:color w:val="7030A0"/>
                      <w:sz w:val="72"/>
                      <w:szCs w:val="72"/>
                    </w:rPr>
                  </w:pPr>
                  <w:r w:rsidRPr="00262182">
                    <w:rPr>
                      <w:rFonts w:asciiTheme="majorHAnsi" w:hAnsiTheme="majorHAnsi" w:cs="Times New Roman"/>
                      <w:i/>
                      <w:outline/>
                      <w:color w:val="7030A0"/>
                      <w:sz w:val="72"/>
                      <w:szCs w:val="72"/>
                    </w:rPr>
                    <w:t>В музей вместе с ребенком</w:t>
                  </w:r>
                </w:p>
              </w:txbxContent>
            </v:textbox>
            <w10:wrap type="square"/>
          </v:shape>
        </w:pict>
      </w:r>
    </w:p>
    <w:p w:rsidR="00587986" w:rsidRPr="00587986" w:rsidRDefault="002462E2" w:rsidP="00262182">
      <w:pPr>
        <w:pStyle w:val="1"/>
        <w:shd w:val="clear" w:color="auto" w:fill="auto"/>
        <w:tabs>
          <w:tab w:val="right" w:pos="2034"/>
          <w:tab w:val="right" w:pos="3194"/>
          <w:tab w:val="left" w:pos="3338"/>
          <w:tab w:val="left" w:pos="4569"/>
          <w:tab w:val="right" w:pos="8399"/>
        </w:tabs>
        <w:spacing w:line="276" w:lineRule="auto"/>
        <w:ind w:right="1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523875</wp:posOffset>
            </wp:positionV>
            <wp:extent cx="2293620" cy="2301875"/>
            <wp:effectExtent l="0" t="0" r="0" b="3175"/>
            <wp:wrapSquare wrapText="bothSides"/>
            <wp:docPr id="2" name="Рисунок 2" descr="F:\КАРТИНКИ\Картинки детские\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Картинки детские\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89" t="1673" r="1702" b="3985"/>
                    <a:stretch/>
                  </pic:blipFill>
                  <pic:spPr bwMode="auto">
                    <a:xfrm>
                      <a:off x="0" y="0"/>
                      <a:ext cx="229362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87986"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Одним</w:t>
      </w:r>
      <w:r w:rsidR="0029195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587986"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из</w:t>
      </w:r>
      <w:r w:rsidR="00587986"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ab/>
      </w:r>
      <w:r w:rsidR="0029195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587986"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средств</w:t>
      </w:r>
      <w:r w:rsidR="00587986"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ab/>
      </w:r>
      <w:r w:rsidR="00262182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разностороннего и гармоничного </w:t>
      </w:r>
      <w:r w:rsidR="00587986"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развития дошкольника</w:t>
      </w:r>
      <w:r w:rsidR="0029195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587986"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является посещение  музеев. В </w:t>
      </w:r>
      <w:r w:rsidR="00262182">
        <w:rPr>
          <w:rFonts w:ascii="Times New Roman" w:eastAsia="Courier New" w:hAnsi="Times New Roman" w:cs="Times New Roman"/>
          <w:color w:val="000000"/>
          <w:sz w:val="28"/>
          <w:szCs w:val="28"/>
        </w:rPr>
        <w:t>нашем городе</w:t>
      </w:r>
      <w:r w:rsidR="00587986"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имеются отличные музеи</w:t>
      </w:r>
      <w:r w:rsidR="00262182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, </w:t>
      </w:r>
      <w:r w:rsidR="00587986"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которыерассчитаны на</w:t>
      </w:r>
      <w:r w:rsidR="00587986"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ab/>
      </w:r>
      <w:r w:rsidR="00262182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посещение </w:t>
      </w:r>
      <w:r w:rsidR="00587986"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родителейсдетьмилюбоговозраста, в</w:t>
      </w:r>
      <w:r w:rsidR="00587986"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ab/>
      </w:r>
      <w:r w:rsidR="00262182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том числе</w:t>
      </w:r>
      <w:r w:rsidR="00587986"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идошкольного.</w:t>
      </w:r>
    </w:p>
    <w:p w:rsidR="00587986" w:rsidRPr="00587986" w:rsidRDefault="00587986" w:rsidP="00262182">
      <w:pPr>
        <w:pStyle w:val="1"/>
        <w:shd w:val="clear" w:color="auto" w:fill="auto"/>
        <w:spacing w:line="276" w:lineRule="auto"/>
        <w:ind w:right="1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Каждый из родителей хочет видеть своего ребенка образованным и культурным, хорошо разбирающимся влитературе, искусстве и живописи. Опираясь на опыт впечатлений, которые дети получают в музее, они начинают лучше ориентироваться в мире </w:t>
      </w:r>
      <w:r w:rsidR="00262182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знаний, 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красоты и добра, что является гарантом повышения их общего культурного уровня.</w:t>
      </w:r>
    </w:p>
    <w:p w:rsidR="00587986" w:rsidRPr="00262182" w:rsidRDefault="00587986" w:rsidP="00262182">
      <w:pPr>
        <w:pStyle w:val="1"/>
        <w:shd w:val="clear" w:color="auto" w:fill="auto"/>
        <w:tabs>
          <w:tab w:val="left" w:pos="5780"/>
        </w:tabs>
        <w:spacing w:before="240" w:line="276" w:lineRule="auto"/>
        <w:ind w:right="1" w:firstLine="709"/>
        <w:jc w:val="left"/>
        <w:rPr>
          <w:rFonts w:ascii="Times New Roman" w:hAnsi="Times New Roman" w:cs="Times New Roman"/>
          <w:i/>
          <w:sz w:val="28"/>
          <w:szCs w:val="28"/>
        </w:rPr>
      </w:pPr>
      <w:r w:rsidRPr="00262182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Посещение музея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- событие в жизни ребенка и семьи, которое доставляет удовольствие всем:взрослым и детям,оказывает эмоциональное воздействие на них. Важно, чтобы этот поход в музей оставил -след в душе ребенка, поэтому </w:t>
      </w:r>
      <w:r w:rsidRPr="00262182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к посещению следует подготовиться.</w:t>
      </w:r>
    </w:p>
    <w:p w:rsidR="00587986" w:rsidRPr="00587986" w:rsidRDefault="00587986" w:rsidP="00262182">
      <w:pPr>
        <w:pStyle w:val="1"/>
        <w:shd w:val="clear" w:color="auto" w:fill="auto"/>
        <w:spacing w:line="276" w:lineRule="auto"/>
        <w:ind w:right="1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Ребенку нужно рассказать о том, </w:t>
      </w:r>
      <w:r w:rsidR="00262182">
        <w:rPr>
          <w:rFonts w:ascii="Times New Roman" w:eastAsia="Courier New" w:hAnsi="Times New Roman" w:cs="Times New Roman"/>
          <w:color w:val="000000"/>
          <w:sz w:val="28"/>
          <w:szCs w:val="28"/>
        </w:rPr>
        <w:t>в какой музей его поведут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, </w:t>
      </w:r>
      <w:r w:rsidR="00262182">
        <w:rPr>
          <w:rFonts w:ascii="Times New Roman" w:eastAsia="Courier New" w:hAnsi="Times New Roman" w:cs="Times New Roman"/>
          <w:color w:val="000000"/>
          <w:sz w:val="28"/>
          <w:szCs w:val="28"/>
        </w:rPr>
        <w:t>что можно там увидеть</w:t>
      </w:r>
      <w:r w:rsidR="00DF72B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и что интересного и полезного можно там узнать. Необходимо также заранее познакомить ребенка с правилами поведения в музее.</w:t>
      </w:r>
    </w:p>
    <w:p w:rsidR="00587986" w:rsidRPr="00587986" w:rsidRDefault="00DF72BE" w:rsidP="00262182">
      <w:pPr>
        <w:pStyle w:val="1"/>
        <w:shd w:val="clear" w:color="auto" w:fill="auto"/>
        <w:tabs>
          <w:tab w:val="left" w:pos="7100"/>
        </w:tabs>
        <w:spacing w:line="276" w:lineRule="auto"/>
        <w:ind w:right="1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Х</w:t>
      </w:r>
      <w:r w:rsidR="00587986"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орошо захватить с собой фотоаппарат, чтобы запечатлеть интересные моменты экскурсии:на фоне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экспонатов музея и путешествия по его залам.</w:t>
      </w:r>
    </w:p>
    <w:p w:rsidR="00587986" w:rsidRPr="00587986" w:rsidRDefault="00587986" w:rsidP="00262182">
      <w:pPr>
        <w:pStyle w:val="1"/>
        <w:shd w:val="clear" w:color="auto" w:fill="auto"/>
        <w:spacing w:line="276" w:lineRule="auto"/>
        <w:ind w:right="1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Купив входной билет в музей, отдайте его ребенку, чтобы он предъявил его на входе.</w:t>
      </w:r>
    </w:p>
    <w:p w:rsidR="00587986" w:rsidRPr="00587986" w:rsidRDefault="00587986" w:rsidP="00262182">
      <w:pPr>
        <w:pStyle w:val="1"/>
        <w:shd w:val="clear" w:color="auto" w:fill="auto"/>
        <w:spacing w:line="276" w:lineRule="auto"/>
        <w:ind w:right="1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Во время рассматривания экспонатов желательно разговаривать спокойно, не мешая другим людям. Не следует бегать по залам музея (напомните ребенку, что бегают на улице или в спортивном зале) и трогать экспонаты руками.</w:t>
      </w:r>
    </w:p>
    <w:p w:rsidR="00DF72BE" w:rsidRDefault="00587986" w:rsidP="00262182">
      <w:pPr>
        <w:pStyle w:val="1"/>
        <w:shd w:val="clear" w:color="auto" w:fill="auto"/>
        <w:spacing w:line="276" w:lineRule="auto"/>
        <w:ind w:right="1" w:firstLine="709"/>
        <w:jc w:val="left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музее работают экскурсоводы, они проводят экскурсии и знакомят посетителей с экспонатами и экспозициями. Если не использовать их услуги, следует иметь в виду, что в музеях большие залы и довольно много интересного, поэтому целесообразно заранее подумать или сориентироваться на месте, что и в каком объеме показать ребенку. </w:t>
      </w:r>
    </w:p>
    <w:p w:rsidR="00587986" w:rsidRPr="00587986" w:rsidRDefault="00587986" w:rsidP="00DF72BE">
      <w:pPr>
        <w:pStyle w:val="1"/>
        <w:shd w:val="clear" w:color="auto" w:fill="auto"/>
        <w:spacing w:before="240" w:line="276" w:lineRule="auto"/>
        <w:ind w:right="1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lastRenderedPageBreak/>
        <w:t>Дети быстро устают, они н</w:t>
      </w:r>
      <w:r w:rsidR="00DF72BE">
        <w:rPr>
          <w:rFonts w:ascii="Times New Roman" w:eastAsia="Courier New" w:hAnsi="Times New Roman" w:cs="Times New Roman"/>
          <w:color w:val="000000"/>
          <w:sz w:val="28"/>
          <w:szCs w:val="28"/>
        </w:rPr>
        <w:t>е могут получать сразу большой о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бъем информации. С </w:t>
      </w:r>
      <w:r w:rsidRPr="00DF72B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детьми 3-5 лет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желательно проводить осмотр продолжительностью </w:t>
      </w:r>
      <w:r w:rsidRPr="00DF72B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до 30 мин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, </w:t>
      </w:r>
      <w:r w:rsidRPr="00DF72B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со старшими дошкольниками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можно путешествовать по залам музея </w:t>
      </w:r>
      <w:r w:rsidRPr="00DF72B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до 1 ч</w:t>
      </w:r>
      <w:r w:rsidR="00DF72B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аса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в том случае, если они заинтересованы и не проявляют усталости. Поскольку в музее собраны богатые и разнообразные экспозиции, которые невозможно осмотреть сразу, то целесообразно и желательно организовывать посещение музея неоднократно.</w:t>
      </w:r>
    </w:p>
    <w:p w:rsidR="00587986" w:rsidRPr="00587986" w:rsidRDefault="00587986" w:rsidP="00262182">
      <w:pPr>
        <w:pStyle w:val="1"/>
        <w:shd w:val="clear" w:color="auto" w:fill="auto"/>
        <w:spacing w:line="276" w:lineRule="auto"/>
        <w:ind w:right="1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Процесс вхождения ребенка в мир искусства индивидуален. </w:t>
      </w:r>
      <w:r w:rsidRPr="00DF72B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Первые посещения - самые сильные и глубокие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, поэтому очень важно тщательно подготовиться к первой экскурсии. От нас, взрослых, зависит, захочет ли ребенок еще раз пойти в музей.</w:t>
      </w:r>
    </w:p>
    <w:p w:rsidR="00587986" w:rsidRPr="00587986" w:rsidRDefault="00587986" w:rsidP="00DF72BE">
      <w:pPr>
        <w:pStyle w:val="1"/>
        <w:shd w:val="clear" w:color="auto" w:fill="auto"/>
        <w:spacing w:line="276" w:lineRule="auto"/>
        <w:ind w:right="1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F72B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Первое посещение не должно быть длительным и утомительным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для ребенка. Оно должно оставить у него впечатление праздника и чувство приобщения к </w:t>
      </w:r>
      <w:proofErr w:type="gramStart"/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. Нельзя торопить ребенка, пусть он повнимательнее посмотрит те экспонаты, которые больше заинтересовали его. </w:t>
      </w:r>
      <w:r w:rsidRPr="00DF72B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Эмоциональный контакт-пауза и раздумье малыша важнее слов.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В развитие культуры художественного видения важна,</w:t>
      </w:r>
      <w:r w:rsidR="00DF72BE">
        <w:rPr>
          <w:rFonts w:ascii="Times New Roman" w:hAnsi="Times New Roman" w:cs="Times New Roman"/>
          <w:sz w:val="28"/>
          <w:szCs w:val="28"/>
        </w:rPr>
        <w:t xml:space="preserve"> прежде всего, пауза всматривания, созерцания, 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сопереживания, а затем уже увлекательный краткий рассказ об экспонате. При рассматривании необходимо вовлекать ребенка в диалог, побуждать его к общению и пробуждать устойчивый интерес, потребность поделиться своими чувствами и знаниями с друзьями и взрослыми.</w:t>
      </w:r>
    </w:p>
    <w:p w:rsidR="00587986" w:rsidRPr="00587986" w:rsidRDefault="00587986" w:rsidP="00262182">
      <w:pPr>
        <w:pStyle w:val="1"/>
        <w:shd w:val="clear" w:color="auto" w:fill="auto"/>
        <w:spacing w:line="276" w:lineRule="auto"/>
        <w:ind w:right="1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F72B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В дальнейшем путеше</w:t>
      </w:r>
      <w:r w:rsidR="00DF72BE" w:rsidRPr="00DF72B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ствовать по залам музея желате</w:t>
      </w:r>
      <w:r w:rsidRPr="00DF72BE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льно по буклетам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, которые можно приобрести при входе в музей, находя экспонаты в зале и отвечая на вопросы буклетов.</w:t>
      </w:r>
    </w:p>
    <w:p w:rsidR="00587986" w:rsidRPr="00587986" w:rsidRDefault="002462E2" w:rsidP="00DF72BE">
      <w:pPr>
        <w:pStyle w:val="1"/>
        <w:shd w:val="clear" w:color="auto" w:fill="auto"/>
        <w:spacing w:before="240" w:line="276" w:lineRule="auto"/>
        <w:ind w:right="1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3753485</wp:posOffset>
            </wp:positionH>
            <wp:positionV relativeFrom="paragraph">
              <wp:posOffset>1638300</wp:posOffset>
            </wp:positionV>
            <wp:extent cx="2800350" cy="2268855"/>
            <wp:effectExtent l="0" t="0" r="0" b="0"/>
            <wp:wrapSquare wrapText="bothSides"/>
            <wp:docPr id="3" name="Рисунок 3" descr="F:\КАРТИНКИ\Картинки детские\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\Картинки детские\3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7986"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Приобщать детей к музею можно начиная с трехлетнего возраста. Ребенок 4-5 лет уже осознает себя в мире окружающих его людей и явлений, у него развиты эмоционально-познавательная активность, способность к сопереживанию и жажда деятельности. Рассматривая картины, иллюстрации, пособия, дети уже способны непосредственно выражать к ним свое отношение. В 5-7 лет у ребенка совершенствуются процессы узнавания, сравнения (анализа исинтеза). Специалисты называют этот период «золотым веком» детского самовыражения. Старшие дошкольники способны воспринимать и оценивать реальное и воображаемое. Свои впечатления дети высказывают, опираясь на собственные чувства и личный опыт. Спешат поделиться открытиями со сверстниками и взрослыми. Пытаются создать свой мир красоты, участвуют в выставке своего творчества,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в сборе коллекций.</w:t>
      </w:r>
      <w:bookmarkStart w:id="0" w:name="_GoBack"/>
      <w:bookmarkEnd w:id="0"/>
    </w:p>
    <w:p w:rsidR="00587986" w:rsidRPr="00587986" w:rsidRDefault="00587986" w:rsidP="00262182">
      <w:pPr>
        <w:pStyle w:val="1"/>
        <w:shd w:val="clear" w:color="auto" w:fill="auto"/>
        <w:spacing w:line="276" w:lineRule="auto"/>
        <w:ind w:right="1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2462E2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lastRenderedPageBreak/>
        <w:t>После посещения музея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, для развития ребенка, желательно с ним вспомнить и «прожить» впечатления, полученные от экскурсии, так как в это время как бы усваивается то, что ребенка впечатлило, то, что он запомнил. Помочь ему закрепить свои впечатления можно в игре, в рассказе, в просмотре фотографий, сделанных в музее, в рассматривании буклетов, книг, рисовании и т.д. Все дети с удовольствием рисуют и лепят, выполняют аппликацию. Они живо откликаются на красоту, стремятся к </w:t>
      </w:r>
      <w:proofErr w:type="gramStart"/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, их увлекает творчество. Поэтому ребенку целесообразно предложить изобразить в рисунке то, что ему запомнилось больше всего в залах музея, при этом записав его рассказ </w:t>
      </w:r>
      <w:proofErr w:type="gramStart"/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>об</w:t>
      </w:r>
      <w:proofErr w:type="gramEnd"/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увиденном. Рисунок хорошо показать воспитателю и детям в детском саду, а также поделиться своими впечатлениями с друзьями.</w:t>
      </w:r>
    </w:p>
    <w:p w:rsidR="00587986" w:rsidRPr="00587986" w:rsidRDefault="00587986" w:rsidP="00262182">
      <w:pPr>
        <w:pStyle w:val="1"/>
        <w:shd w:val="clear" w:color="auto" w:fill="auto"/>
        <w:spacing w:line="276" w:lineRule="auto"/>
        <w:ind w:right="1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Дома вместе с ребенком хорошо бы начать собирать какую-нибудь коллекцию, например, камней, марок о животных или растениях, организовать игру </w:t>
      </w:r>
      <w:r w:rsidR="002462E2">
        <w:rPr>
          <w:rFonts w:ascii="Times New Roman" w:eastAsia="Courier New" w:hAnsi="Times New Roman" w:cs="Times New Roman"/>
          <w:color w:val="000000"/>
          <w:sz w:val="28"/>
          <w:szCs w:val="28"/>
        </w:rPr>
        <w:t>«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</w:t>
      </w:r>
      <w:r w:rsidR="002462E2">
        <w:rPr>
          <w:rFonts w:ascii="Times New Roman" w:eastAsia="Courier New" w:hAnsi="Times New Roman" w:cs="Times New Roman"/>
          <w:color w:val="000000"/>
          <w:sz w:val="28"/>
          <w:szCs w:val="28"/>
        </w:rPr>
        <w:t>музей»</w:t>
      </w:r>
      <w:r w:rsidRPr="0058798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и </w:t>
      </w:r>
      <w:r w:rsidRPr="002462E2">
        <w:rPr>
          <w:rStyle w:val="115pt"/>
          <w:rFonts w:ascii="Times New Roman" w:hAnsi="Times New Roman" w:cs="Times New Roman"/>
          <w:b w:val="0"/>
          <w:sz w:val="28"/>
          <w:szCs w:val="28"/>
        </w:rPr>
        <w:t>т.д.</w:t>
      </w:r>
    </w:p>
    <w:p w:rsidR="002462E2" w:rsidRDefault="002462E2" w:rsidP="002462E2">
      <w:pPr>
        <w:pStyle w:val="1"/>
        <w:shd w:val="clear" w:color="auto" w:fill="auto"/>
        <w:spacing w:line="276" w:lineRule="auto"/>
        <w:ind w:right="1" w:firstLine="709"/>
        <w:jc w:val="center"/>
        <w:rPr>
          <w:rFonts w:ascii="Monotype Corsiva" w:eastAsia="Courier New" w:hAnsi="Monotype Corsiva" w:cs="Times New Roman"/>
          <w:b/>
          <w:i/>
          <w:color w:val="660066"/>
          <w:sz w:val="40"/>
          <w:szCs w:val="40"/>
        </w:rPr>
      </w:pPr>
    </w:p>
    <w:p w:rsidR="002462E2" w:rsidRPr="002462E2" w:rsidRDefault="00587986" w:rsidP="002462E2">
      <w:pPr>
        <w:pStyle w:val="1"/>
        <w:shd w:val="clear" w:color="auto" w:fill="auto"/>
        <w:spacing w:line="276" w:lineRule="auto"/>
        <w:ind w:right="1" w:firstLine="709"/>
        <w:jc w:val="left"/>
        <w:rPr>
          <w:rFonts w:ascii="Monotype Corsiva" w:eastAsia="Courier New" w:hAnsi="Monotype Corsiva" w:cs="Times New Roman"/>
          <w:i/>
          <w:color w:val="660066"/>
          <w:sz w:val="36"/>
          <w:szCs w:val="36"/>
        </w:rPr>
      </w:pPr>
      <w:r w:rsidRPr="002462E2">
        <w:rPr>
          <w:rFonts w:ascii="Monotype Corsiva" w:eastAsia="Courier New" w:hAnsi="Monotype Corsiva" w:cs="Times New Roman"/>
          <w:i/>
          <w:color w:val="660066"/>
          <w:sz w:val="36"/>
          <w:szCs w:val="36"/>
        </w:rPr>
        <w:t xml:space="preserve">Человеку всегда было свойственно стремление к красоте. Каждый народ имеет свою культуру, свои обычаи, свои традиции. Мы же, взрослые, должны способствовать приобщению детей к большому и сложному миру красоты и </w:t>
      </w:r>
      <w:r w:rsidR="002462E2" w:rsidRPr="002462E2">
        <w:rPr>
          <w:rFonts w:ascii="Monotype Corsiva" w:eastAsia="Courier New" w:hAnsi="Monotype Corsiva" w:cs="Times New Roman"/>
          <w:i/>
          <w:color w:val="660066"/>
          <w:sz w:val="36"/>
          <w:szCs w:val="36"/>
        </w:rPr>
        <w:t>познания</w:t>
      </w:r>
      <w:r w:rsidRPr="002462E2">
        <w:rPr>
          <w:rFonts w:ascii="Monotype Corsiva" w:eastAsia="Courier New" w:hAnsi="Monotype Corsiva" w:cs="Times New Roman"/>
          <w:i/>
          <w:color w:val="660066"/>
          <w:sz w:val="36"/>
          <w:szCs w:val="36"/>
        </w:rPr>
        <w:t xml:space="preserve">. </w:t>
      </w:r>
    </w:p>
    <w:p w:rsidR="002462E2" w:rsidRDefault="002462E2" w:rsidP="002462E2">
      <w:pPr>
        <w:pStyle w:val="1"/>
        <w:shd w:val="clear" w:color="auto" w:fill="auto"/>
        <w:spacing w:line="276" w:lineRule="auto"/>
        <w:ind w:right="1" w:firstLine="709"/>
        <w:jc w:val="left"/>
        <w:rPr>
          <w:rFonts w:ascii="Monotype Corsiva" w:eastAsia="Courier New" w:hAnsi="Monotype Corsiva" w:cs="Times New Roman"/>
          <w:b/>
          <w:i/>
          <w:color w:val="660066"/>
          <w:sz w:val="40"/>
          <w:szCs w:val="40"/>
        </w:rPr>
      </w:pPr>
    </w:p>
    <w:p w:rsidR="00587986" w:rsidRPr="002462E2" w:rsidRDefault="00587986" w:rsidP="002462E2">
      <w:pPr>
        <w:pStyle w:val="1"/>
        <w:shd w:val="clear" w:color="auto" w:fill="auto"/>
        <w:spacing w:line="276" w:lineRule="auto"/>
        <w:ind w:right="1" w:firstLine="709"/>
        <w:jc w:val="center"/>
        <w:rPr>
          <w:rFonts w:ascii="Monotype Corsiva" w:hAnsi="Monotype Corsiva" w:cs="Times New Roman"/>
          <w:b/>
          <w:i/>
          <w:color w:val="B2A1C7" w:themeColor="accent4" w:themeTint="99"/>
          <w:sz w:val="44"/>
          <w:szCs w:val="44"/>
        </w:rPr>
      </w:pPr>
      <w:r w:rsidRPr="002462E2">
        <w:rPr>
          <w:rFonts w:ascii="Monotype Corsiva" w:eastAsia="Courier New" w:hAnsi="Monotype Corsiva" w:cs="Times New Roman"/>
          <w:b/>
          <w:i/>
          <w:color w:val="B2A1C7" w:themeColor="accent4" w:themeTint="99"/>
          <w:sz w:val="44"/>
          <w:szCs w:val="44"/>
        </w:rPr>
        <w:t>Посещение музея должно стать праздником для всей семьи!</w:t>
      </w:r>
    </w:p>
    <w:p w:rsidR="00D74099" w:rsidRPr="00587986" w:rsidRDefault="00D74099" w:rsidP="00262182">
      <w:pPr>
        <w:ind w:right="1" w:firstLine="709"/>
        <w:rPr>
          <w:rFonts w:ascii="Times New Roman" w:hAnsi="Times New Roman" w:cs="Times New Roman"/>
          <w:sz w:val="28"/>
          <w:szCs w:val="28"/>
        </w:rPr>
      </w:pPr>
    </w:p>
    <w:sectPr w:rsidR="00D74099" w:rsidRPr="00587986" w:rsidSect="00587986">
      <w:pgSz w:w="11909" w:h="16838"/>
      <w:pgMar w:top="851" w:right="851" w:bottom="851" w:left="851" w:header="0" w:footer="3" w:gutter="0"/>
      <w:pgBorders w:offsetFrom="page">
        <w:top w:val="flowersTiny" w:sz="17" w:space="24" w:color="auto"/>
        <w:left w:val="flowersTiny" w:sz="17" w:space="24" w:color="auto"/>
        <w:bottom w:val="flowersTiny" w:sz="17" w:space="24" w:color="auto"/>
        <w:right w:val="flowersTiny" w:sz="17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D0671A"/>
    <w:rsid w:val="002462E2"/>
    <w:rsid w:val="00262182"/>
    <w:rsid w:val="0029195C"/>
    <w:rsid w:val="004A03E6"/>
    <w:rsid w:val="00587986"/>
    <w:rsid w:val="00D0671A"/>
    <w:rsid w:val="00D74099"/>
    <w:rsid w:val="00D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7986"/>
    <w:rPr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587986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87986"/>
    <w:rPr>
      <w:rFonts w:ascii="SimHei" w:eastAsia="SimHei" w:hAnsi="SimHei" w:cs="SimHei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87986"/>
    <w:rPr>
      <w:i/>
      <w:iCs/>
      <w:sz w:val="10"/>
      <w:szCs w:val="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87986"/>
    <w:rPr>
      <w:rFonts w:ascii="Georgia" w:eastAsia="Georgia" w:hAnsi="Georgia" w:cs="Georgia"/>
      <w:b/>
      <w:bCs/>
      <w:spacing w:val="20"/>
      <w:sz w:val="12"/>
      <w:szCs w:val="1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87986"/>
    <w:rPr>
      <w:i/>
      <w:iCs/>
      <w:sz w:val="9"/>
      <w:szCs w:val="9"/>
      <w:shd w:val="clear" w:color="auto" w:fill="FFFFFF"/>
    </w:rPr>
  </w:style>
  <w:style w:type="character" w:customStyle="1" w:styleId="115pt">
    <w:name w:val="Основной текст + 11;5 pt;Полужирный"/>
    <w:basedOn w:val="a3"/>
    <w:rsid w:val="0058798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587986"/>
    <w:pPr>
      <w:widowControl w:val="0"/>
      <w:shd w:val="clear" w:color="auto" w:fill="FFFFFF"/>
      <w:spacing w:after="0" w:line="408" w:lineRule="exact"/>
    </w:pPr>
    <w:rPr>
      <w:b/>
      <w:bCs/>
      <w:sz w:val="23"/>
      <w:szCs w:val="23"/>
    </w:rPr>
  </w:style>
  <w:style w:type="paragraph" w:customStyle="1" w:styleId="1">
    <w:name w:val="Основной текст1"/>
    <w:basedOn w:val="a"/>
    <w:link w:val="a3"/>
    <w:rsid w:val="00587986"/>
    <w:pPr>
      <w:widowControl w:val="0"/>
      <w:shd w:val="clear" w:color="auto" w:fill="FFFFFF"/>
      <w:spacing w:after="0" w:line="408" w:lineRule="exact"/>
      <w:jc w:val="both"/>
    </w:pPr>
  </w:style>
  <w:style w:type="paragraph" w:customStyle="1" w:styleId="30">
    <w:name w:val="Основной текст (3)"/>
    <w:basedOn w:val="a"/>
    <w:link w:val="3"/>
    <w:rsid w:val="00587986"/>
    <w:pPr>
      <w:widowControl w:val="0"/>
      <w:shd w:val="clear" w:color="auto" w:fill="FFFFFF"/>
      <w:spacing w:after="60" w:line="0" w:lineRule="atLeast"/>
    </w:pPr>
    <w:rPr>
      <w:rFonts w:ascii="SimHei" w:eastAsia="SimHei" w:hAnsi="SimHei" w:cs="SimHei"/>
      <w:sz w:val="8"/>
      <w:szCs w:val="8"/>
    </w:rPr>
  </w:style>
  <w:style w:type="paragraph" w:customStyle="1" w:styleId="40">
    <w:name w:val="Основной текст (4)"/>
    <w:basedOn w:val="a"/>
    <w:link w:val="4"/>
    <w:rsid w:val="00587986"/>
    <w:pPr>
      <w:widowControl w:val="0"/>
      <w:shd w:val="clear" w:color="auto" w:fill="FFFFFF"/>
      <w:spacing w:after="60" w:line="0" w:lineRule="atLeast"/>
    </w:pPr>
    <w:rPr>
      <w:i/>
      <w:iCs/>
      <w:sz w:val="10"/>
      <w:szCs w:val="10"/>
    </w:rPr>
  </w:style>
  <w:style w:type="paragraph" w:customStyle="1" w:styleId="50">
    <w:name w:val="Основной текст (5)"/>
    <w:basedOn w:val="a"/>
    <w:link w:val="5"/>
    <w:rsid w:val="00587986"/>
    <w:pPr>
      <w:widowControl w:val="0"/>
      <w:shd w:val="clear" w:color="auto" w:fill="FFFFFF"/>
      <w:spacing w:after="0" w:line="0" w:lineRule="atLeast"/>
      <w:jc w:val="both"/>
    </w:pPr>
    <w:rPr>
      <w:rFonts w:ascii="Georgia" w:eastAsia="Georgia" w:hAnsi="Georgia" w:cs="Georgia"/>
      <w:b/>
      <w:bCs/>
      <w:spacing w:val="20"/>
      <w:sz w:val="12"/>
      <w:szCs w:val="12"/>
    </w:rPr>
  </w:style>
  <w:style w:type="paragraph" w:customStyle="1" w:styleId="60">
    <w:name w:val="Основной текст (6)"/>
    <w:basedOn w:val="a"/>
    <w:link w:val="6"/>
    <w:rsid w:val="00587986"/>
    <w:pPr>
      <w:widowControl w:val="0"/>
      <w:shd w:val="clear" w:color="auto" w:fill="FFFFFF"/>
      <w:spacing w:after="60" w:line="0" w:lineRule="atLeast"/>
    </w:pPr>
    <w:rPr>
      <w:i/>
      <w:iCs/>
      <w:sz w:val="9"/>
      <w:szCs w:val="9"/>
    </w:rPr>
  </w:style>
  <w:style w:type="paragraph" w:styleId="a4">
    <w:name w:val="Balloon Text"/>
    <w:basedOn w:val="a"/>
    <w:link w:val="a5"/>
    <w:uiPriority w:val="99"/>
    <w:semiHidden/>
    <w:unhideWhenUsed/>
    <w:rsid w:val="0024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7986"/>
    <w:rPr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587986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87986"/>
    <w:rPr>
      <w:rFonts w:ascii="SimHei" w:eastAsia="SimHei" w:hAnsi="SimHei" w:cs="SimHei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87986"/>
    <w:rPr>
      <w:i/>
      <w:iCs/>
      <w:sz w:val="10"/>
      <w:szCs w:val="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87986"/>
    <w:rPr>
      <w:rFonts w:ascii="Georgia" w:eastAsia="Georgia" w:hAnsi="Georgia" w:cs="Georgia"/>
      <w:b/>
      <w:bCs/>
      <w:spacing w:val="20"/>
      <w:sz w:val="12"/>
      <w:szCs w:val="1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87986"/>
    <w:rPr>
      <w:i/>
      <w:iCs/>
      <w:sz w:val="9"/>
      <w:szCs w:val="9"/>
      <w:shd w:val="clear" w:color="auto" w:fill="FFFFFF"/>
    </w:rPr>
  </w:style>
  <w:style w:type="character" w:customStyle="1" w:styleId="115pt">
    <w:name w:val="Основной текст + 11;5 pt;Полужирный"/>
    <w:basedOn w:val="a3"/>
    <w:rsid w:val="0058798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587986"/>
    <w:pPr>
      <w:widowControl w:val="0"/>
      <w:shd w:val="clear" w:color="auto" w:fill="FFFFFF"/>
      <w:spacing w:after="0" w:line="408" w:lineRule="exact"/>
    </w:pPr>
    <w:rPr>
      <w:b/>
      <w:bCs/>
      <w:sz w:val="23"/>
      <w:szCs w:val="23"/>
    </w:rPr>
  </w:style>
  <w:style w:type="paragraph" w:customStyle="1" w:styleId="1">
    <w:name w:val="Основной текст1"/>
    <w:basedOn w:val="a"/>
    <w:link w:val="a3"/>
    <w:rsid w:val="00587986"/>
    <w:pPr>
      <w:widowControl w:val="0"/>
      <w:shd w:val="clear" w:color="auto" w:fill="FFFFFF"/>
      <w:spacing w:after="0" w:line="408" w:lineRule="exact"/>
      <w:jc w:val="both"/>
    </w:pPr>
  </w:style>
  <w:style w:type="paragraph" w:customStyle="1" w:styleId="30">
    <w:name w:val="Основной текст (3)"/>
    <w:basedOn w:val="a"/>
    <w:link w:val="3"/>
    <w:rsid w:val="00587986"/>
    <w:pPr>
      <w:widowControl w:val="0"/>
      <w:shd w:val="clear" w:color="auto" w:fill="FFFFFF"/>
      <w:spacing w:after="60" w:line="0" w:lineRule="atLeast"/>
    </w:pPr>
    <w:rPr>
      <w:rFonts w:ascii="SimHei" w:eastAsia="SimHei" w:hAnsi="SimHei" w:cs="SimHei"/>
      <w:sz w:val="8"/>
      <w:szCs w:val="8"/>
    </w:rPr>
  </w:style>
  <w:style w:type="paragraph" w:customStyle="1" w:styleId="40">
    <w:name w:val="Основной текст (4)"/>
    <w:basedOn w:val="a"/>
    <w:link w:val="4"/>
    <w:rsid w:val="00587986"/>
    <w:pPr>
      <w:widowControl w:val="0"/>
      <w:shd w:val="clear" w:color="auto" w:fill="FFFFFF"/>
      <w:spacing w:after="60" w:line="0" w:lineRule="atLeast"/>
    </w:pPr>
    <w:rPr>
      <w:i/>
      <w:iCs/>
      <w:sz w:val="10"/>
      <w:szCs w:val="10"/>
    </w:rPr>
  </w:style>
  <w:style w:type="paragraph" w:customStyle="1" w:styleId="50">
    <w:name w:val="Основной текст (5)"/>
    <w:basedOn w:val="a"/>
    <w:link w:val="5"/>
    <w:rsid w:val="00587986"/>
    <w:pPr>
      <w:widowControl w:val="0"/>
      <w:shd w:val="clear" w:color="auto" w:fill="FFFFFF"/>
      <w:spacing w:after="0" w:line="0" w:lineRule="atLeast"/>
      <w:jc w:val="both"/>
    </w:pPr>
    <w:rPr>
      <w:rFonts w:ascii="Georgia" w:eastAsia="Georgia" w:hAnsi="Georgia" w:cs="Georgia"/>
      <w:b/>
      <w:bCs/>
      <w:spacing w:val="20"/>
      <w:sz w:val="12"/>
      <w:szCs w:val="12"/>
    </w:rPr>
  </w:style>
  <w:style w:type="paragraph" w:customStyle="1" w:styleId="60">
    <w:name w:val="Основной текст (6)"/>
    <w:basedOn w:val="a"/>
    <w:link w:val="6"/>
    <w:rsid w:val="00587986"/>
    <w:pPr>
      <w:widowControl w:val="0"/>
      <w:shd w:val="clear" w:color="auto" w:fill="FFFFFF"/>
      <w:spacing w:after="60" w:line="0" w:lineRule="atLeast"/>
    </w:pPr>
    <w:rPr>
      <w:i/>
      <w:iCs/>
      <w:sz w:val="9"/>
      <w:szCs w:val="9"/>
    </w:rPr>
  </w:style>
  <w:style w:type="paragraph" w:styleId="a4">
    <w:name w:val="Balloon Text"/>
    <w:basedOn w:val="a"/>
    <w:link w:val="a5"/>
    <w:uiPriority w:val="99"/>
    <w:semiHidden/>
    <w:unhideWhenUsed/>
    <w:rsid w:val="0024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Еракова Татьяна</dc:creator>
  <cp:keywords/>
  <dc:description/>
  <cp:lastModifiedBy>user</cp:lastModifiedBy>
  <cp:revision>3</cp:revision>
  <dcterms:created xsi:type="dcterms:W3CDTF">2013-07-31T06:24:00Z</dcterms:created>
  <dcterms:modified xsi:type="dcterms:W3CDTF">2016-04-06T07:45:00Z</dcterms:modified>
</cp:coreProperties>
</file>