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8" w:rsidRPr="00160EF8" w:rsidRDefault="00160EF8" w:rsidP="00160EF8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EF8">
        <w:rPr>
          <w:rFonts w:ascii="Times New Roman" w:hAnsi="Times New Roman" w:cs="Times New Roman"/>
          <w:b/>
          <w:sz w:val="32"/>
          <w:szCs w:val="32"/>
        </w:rPr>
        <w:t>‘’Ребенок идет в ясли’’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Первая в жизни разлука с родителями, трудности нового окружения вызывают нервно-эмоциональный стресс, на фоне которого усиливается воздействие любых неблагоприятных факторов, и прежде всего таких, как охлаждение, переутомление, недосыпание. Вот почему дети много болеют в период приспособления к дошкольному учреждению.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Без закаливания не обойтись!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 xml:space="preserve">Будет ли ваш ребенок посещать дошкольное учреждение или нет, ему необходимо закаливание. 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Мамы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обычно спрашивают: 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закаливающие процедуры проводить? Как? Когда?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 xml:space="preserve">Сначала сравните домашнюю одежду ребенка с той, в которой ходят малыши в детском саду. Во многих детских садах принято 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>и совершенно правильно), чтобы дети и зимой ходили в легких туфельках, с закатанными рукавами.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Малышу, носившему дома теплые ботинки, шерстяные кофточки, рейтузы, трудно будет привыкать ко всему этому. Он будет зябнуть, чувствовать себя некомфортно, а вы, естественно будите волноваться за него и вести переговоры с воспитательницами, отвоевывая разрешение на колготки и теплые кофточки. Иными словами, адаптация ребенка в новой обстановке затянется, осложнится. В детском саду часто проветривают помещение. А как у вас дома? Если не так, то ребенок снова окажется в непривычных условиях, и пока не натренируется его терморегулирующие механизмы, он может заболет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и не раз.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Ребенка надо приучать к свежему воздуху. Для его же пользы.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Что он умеет сам?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Ребенку, поступившему в ясельную группу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необходимо хотя бы минимальные навыки самостоятельности. Например, проситься на горшок. К 1,5 годам ребенок уже способен контролировать функцию кишечника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>позднее у него появляется и способность более или менее регулярно контролировать позывы к мочеиспусканию.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Учить малыша раздеваться и одеваться начинайте еще до года, пусть хотя бы в форме активного сотрудничества с вами («Подыми ручки!», «Дай ножку!»)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>осле года ребенок уже способен сам снимать с себя носки, шапку, колготки, трусики. После двух он сможет и одеваться, это ему легче будет сделать, если после раздевания одежда правильно уложен, вывернута на лицевую сторону, пряжки на туфельках расстегнуты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>о  полностью раздеться и одеться ребенок способен к 3 годам.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Очень важны навыки аккуратной еды, и прежде всего владение ложкой, умение сидеть за столом. Кормить ребенка нужно усадив его на детский стульчик или за низенький столик.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Воспитание общительности.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наблюдения показали, что в процессе адаптации к коллективу решающее значение приобретают умение и желание ребенка общаться 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причем не только с близкими, но и с малознакомыми.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Поэтому обратите внимание на развитие речи своего малыша. Может ли он, хотя бы в самой краткой форме отвечать на вопросы, обращается ли сам к взрослым с вопросами, просьбами?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Вот, к примеру, мама говорит полуторагодовалому Сереже: « Позови бабушку, скажи: «Бабушка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>мама зовет». Или отец, предлагает двухлетней дочке, которая одна возится в песочнице: « Позови Таню играть, скажи: «Таня, давай играть вместе».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 xml:space="preserve">Вспоминая мамины наставления о том, что надо делиться игрушками, 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Алеша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молча тычет машинку девочке в грудь. «Не надо так,- поправляет мама,- скажи:  «Таня, возьми машинку» и </w:t>
      </w:r>
      <w:proofErr w:type="spellStart"/>
      <w:r w:rsidRPr="00160EF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60EF8">
        <w:rPr>
          <w:rFonts w:ascii="Times New Roman" w:hAnsi="Times New Roman" w:cs="Times New Roman"/>
          <w:sz w:val="24"/>
          <w:szCs w:val="24"/>
        </w:rPr>
        <w:t>?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Так постепенно воспитывается общительност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качество, столь необходимое в жизни!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 xml:space="preserve">Развитию речи и мышления способствуют игры, основанные на вопросах и ответах. Постройте вместе с ребенком дом из строительного набора и поместите туда 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игрушечных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мишку, кошку, собачку. Взрослый предлагает ребенку спросить: «Кто в домике живет? И, показывая одного за другим обитателей домика, побуждает ответить: «Мишка, в домике живет». В такой игре могут участвовать несколько детей.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Вообще желательно во время прогулок устраивать коллективные игры малышей- с мячиком, в «салочки»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 xml:space="preserve">  «кошки-мышки». Научите своего ребенка обмениваться игрушками, поочередно с другими кататься на качелях, самокате.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Все это поможет ребенку быстрее и легче освоиться в детском коллективе, вступить в общение с воспитателями и другими детьми.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Иногда о ребенке говорят, что он «</w:t>
      </w:r>
      <w:proofErr w:type="spellStart"/>
      <w:r w:rsidRPr="00160EF8">
        <w:rPr>
          <w:rFonts w:ascii="Times New Roman" w:hAnsi="Times New Roman" w:cs="Times New Roman"/>
          <w:sz w:val="24"/>
          <w:szCs w:val="24"/>
        </w:rPr>
        <w:t>неясельный</w:t>
      </w:r>
      <w:proofErr w:type="spellEnd"/>
      <w:r w:rsidRPr="00160EF8">
        <w:rPr>
          <w:rFonts w:ascii="Times New Roman" w:hAnsi="Times New Roman" w:cs="Times New Roman"/>
          <w:sz w:val="24"/>
          <w:szCs w:val="24"/>
        </w:rPr>
        <w:t>». Конечно, дети, страдающие некоторыми хроническими заболеваниями, требующие специального режима или строгой диеты, не могут посещать массовые дошкольные учреждения. Но часто «</w:t>
      </w:r>
      <w:proofErr w:type="spellStart"/>
      <w:r w:rsidRPr="00160EF8">
        <w:rPr>
          <w:rFonts w:ascii="Times New Roman" w:hAnsi="Times New Roman" w:cs="Times New Roman"/>
          <w:sz w:val="24"/>
          <w:szCs w:val="24"/>
        </w:rPr>
        <w:t>неясельный</w:t>
      </w:r>
      <w:proofErr w:type="spellEnd"/>
      <w:r w:rsidRPr="00160EF8">
        <w:rPr>
          <w:rFonts w:ascii="Times New Roman" w:hAnsi="Times New Roman" w:cs="Times New Roman"/>
          <w:sz w:val="24"/>
          <w:szCs w:val="24"/>
        </w:rPr>
        <w:t xml:space="preserve">» становится ребенок, которого родители просто не сумели подготовить к поступлению в 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>. Если вы займетесь подготовкой своего ребенка своевременно и внимательно, а воспитательница постарается облегчить ему первые дни пребывания в новой обстановке, то трудностей адаптации не будет.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Показатели окончания адаптационного периода.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Бодрое, спокойное, веселое настроение ребенка в момент расставания и встреч с родителями;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Уравновешенное настроение в течение дня, адекватное отношение к предложениям взрослых</w:t>
      </w:r>
      <w:proofErr w:type="gramStart"/>
      <w:r w:rsidRPr="00160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EF8">
        <w:rPr>
          <w:rFonts w:ascii="Times New Roman" w:hAnsi="Times New Roman" w:cs="Times New Roman"/>
          <w:sz w:val="24"/>
          <w:szCs w:val="24"/>
        </w:rPr>
        <w:t>общение с ними по собственной инициативе;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Умение общаться со сверстниками, не конфликтовать;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Желание есть самостоятельно, делать положенную норму до конца;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lastRenderedPageBreak/>
        <w:t>Спокойный дневной сон в группе до назначенного по режиму времени;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Спокойный ночной сон, без просыпания до утра.</w:t>
      </w:r>
    </w:p>
    <w:p w:rsidR="00160EF8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B485F" w:rsidRPr="00160EF8" w:rsidRDefault="00160EF8" w:rsidP="00160E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60EF8">
        <w:rPr>
          <w:rFonts w:ascii="Times New Roman" w:hAnsi="Times New Roman" w:cs="Times New Roman"/>
          <w:sz w:val="24"/>
          <w:szCs w:val="24"/>
        </w:rPr>
        <w:t>Если малыши с радостью и много говорит о детском саде, если спешит туда, если у него там друзья и куча неотложных дел, можно считать, что адаптационный период закончился. Вот теперь уже можно подумать о своих делах и о своих интересах, дорогие родители!</w:t>
      </w:r>
    </w:p>
    <w:sectPr w:rsidR="00DB485F" w:rsidRPr="00160EF8" w:rsidSect="00DB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EF8"/>
    <w:rsid w:val="00160EF8"/>
    <w:rsid w:val="00DB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2016-04-06T10:49:00Z</dcterms:created>
  <dcterms:modified xsi:type="dcterms:W3CDTF">2016-04-06T10:50:00Z</dcterms:modified>
</cp:coreProperties>
</file>