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Время сказки наступает.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Время сказки настает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Все внимательно смотрите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Чудо вдруг произойдет.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Если сказку вы хотите. К вам сейчас она придет!  Слайд 1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Дорогие ребята, сегодня мы с вами приглашены в гости к сказке. Я думаю, что вы будете веселыми, любознательными остроумными. Вы, конечно же, прочитали много книжек, знаете много народных и литературных сказок, а также любите мультфильмы? Поэтому я предлагаю вам поиграть со сказкой. Согласны?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Начнём мы с разминки: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Гимнастика для языка: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чики-чок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чики-чок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попляшет язычок!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повторика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цо-цо-цо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вышла цапля на крыльцо.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болоте </w:t>
      </w:r>
      <w:proofErr w:type="spellStart"/>
      <w:r>
        <w:rPr>
          <w:rFonts w:ascii="Times New Roman" w:hAnsi="Times New Roman"/>
          <w:sz w:val="28"/>
          <w:szCs w:val="28"/>
        </w:rPr>
        <w:t>жа-жа-жа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цапля встретила ежа.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ладоши </w:t>
      </w:r>
      <w:proofErr w:type="spellStart"/>
      <w:r>
        <w:rPr>
          <w:rFonts w:ascii="Times New Roman" w:hAnsi="Times New Roman"/>
          <w:sz w:val="28"/>
          <w:szCs w:val="28"/>
        </w:rPr>
        <w:t>жу-жу-жу</w:t>
      </w:r>
      <w:proofErr w:type="spell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никому не расскажу!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ладоши ща-ща-ща,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ловили мы леща,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ладоши чу-чу-чу,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молчу, молчу, молчу!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 xml:space="preserve"> в ладоши! у </w:t>
      </w:r>
      <w:proofErr w:type="spellStart"/>
      <w:r>
        <w:rPr>
          <w:rFonts w:ascii="Times New Roman" w:hAnsi="Times New Roman"/>
          <w:sz w:val="28"/>
          <w:szCs w:val="28"/>
        </w:rPr>
        <w:t>егорки</w:t>
      </w:r>
      <w:proofErr w:type="spell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хороши скороговорки: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маша сшила для мартышки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шубу, шапку и штанишки.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чики-чок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чики-чок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отдохни-ка язычок!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1.Игра:</w:t>
      </w:r>
      <w:r>
        <w:rPr>
          <w:rFonts w:ascii="Times New Roman" w:hAnsi="Times New Roman"/>
          <w:sz w:val="28"/>
          <w:szCs w:val="28"/>
        </w:rPr>
        <w:t xml:space="preserve"> «Ты мне – я тебе».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 слайде выходят животные дети, отвечают из какой они сказки)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Корова – сказка «Крошечка -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Коза</w:t>
      </w:r>
      <w:proofErr w:type="gramStart"/>
      <w:r>
        <w:rPr>
          <w:rFonts w:ascii="Times New Roman" w:hAnsi="Times New Roman"/>
          <w:sz w:val="28"/>
          <w:szCs w:val="28"/>
        </w:rPr>
        <w:t xml:space="preserve"> -…;</w:t>
      </w:r>
      <w:proofErr w:type="gram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</w:t>
      </w:r>
      <w:proofErr w:type="gramStart"/>
      <w:r>
        <w:rPr>
          <w:rFonts w:ascii="Times New Roman" w:hAnsi="Times New Roman"/>
          <w:sz w:val="28"/>
          <w:szCs w:val="28"/>
        </w:rPr>
        <w:t xml:space="preserve"> -…;</w:t>
      </w:r>
      <w:proofErr w:type="gram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</w:t>
      </w:r>
      <w:proofErr w:type="gramStart"/>
      <w:r>
        <w:rPr>
          <w:rFonts w:ascii="Times New Roman" w:hAnsi="Times New Roman"/>
          <w:sz w:val="28"/>
          <w:szCs w:val="28"/>
        </w:rPr>
        <w:t xml:space="preserve"> -…;</w:t>
      </w:r>
      <w:proofErr w:type="gram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Лиса</w:t>
      </w:r>
      <w:proofErr w:type="gramStart"/>
      <w:r>
        <w:rPr>
          <w:rFonts w:ascii="Times New Roman" w:hAnsi="Times New Roman"/>
          <w:sz w:val="28"/>
          <w:szCs w:val="28"/>
        </w:rPr>
        <w:t xml:space="preserve"> -…;</w:t>
      </w:r>
      <w:proofErr w:type="gram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Курица</w:t>
      </w:r>
      <w:proofErr w:type="gramStart"/>
      <w:r>
        <w:rPr>
          <w:rFonts w:ascii="Times New Roman" w:hAnsi="Times New Roman"/>
          <w:sz w:val="28"/>
          <w:szCs w:val="28"/>
        </w:rPr>
        <w:t xml:space="preserve"> -…;</w:t>
      </w:r>
      <w:proofErr w:type="gramEnd"/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Заяц-…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Сказки рассказывают о </w:t>
      </w:r>
      <w:proofErr w:type="gramStart"/>
      <w:r>
        <w:rPr>
          <w:rFonts w:ascii="Times New Roman" w:hAnsi="Times New Roman"/>
          <w:sz w:val="28"/>
          <w:szCs w:val="28"/>
        </w:rPr>
        <w:t>небывалом</w:t>
      </w:r>
      <w:proofErr w:type="gramEnd"/>
      <w:r>
        <w:rPr>
          <w:rFonts w:ascii="Times New Roman" w:hAnsi="Times New Roman"/>
          <w:sz w:val="28"/>
          <w:szCs w:val="28"/>
        </w:rPr>
        <w:t>, чудесном и они бывают разными: народными и авторскими.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почему сказки называют народными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Потому что, их сочинил народ.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Сказки передавались от одного человека к другому. Поэтому сказки относятся к устному народному творчеству.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Почему сказки называют авторскими?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что, их сочинил и написал один человек – автор.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Сказки добрые. В каждой сказке всегда побеждает…(добро), а зло всегда…(наказывается).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 Игра:</w:t>
      </w:r>
      <w:r>
        <w:rPr>
          <w:rFonts w:ascii="Times New Roman" w:hAnsi="Times New Roman"/>
          <w:sz w:val="28"/>
          <w:szCs w:val="28"/>
        </w:rPr>
        <w:t xml:space="preserve"> «Узнай сказку по загадке»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вы много сказок знаете? (да). Сейчас проверим.                                                                                                       Я буду загадывать вам загадки, и вы будете называть сказку.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Он кривой и хромоногий,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мочалок командир.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Он, конечно, всех отмоет,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Умывальник...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(Мойдодыр)    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Делим на слоги слово «Мойдодыр» Сколько слогов?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3 слога 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У отца есть мальчик странный,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Необычный, деревянный,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земле и под водой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Ищет ключик золотой,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нос сует свой длинный.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же это? (Буратино) 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какой звук начинается слово «БУРАТИНО», какой зву</w:t>
      </w:r>
      <w:proofErr w:type="gramStart"/>
      <w:r>
        <w:rPr>
          <w:rFonts w:ascii="Times New Roman" w:hAnsi="Times New Roman"/>
          <w:sz w:val="28"/>
          <w:szCs w:val="28"/>
        </w:rPr>
        <w:t>к-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согласный  или гласный.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Лечит маленьких детей,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Лечит птичек и зверей,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Сквозь очки свои глядит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доктор. (Айболит) 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Называем слова со звуком (А) в начале слова.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Называют все дети по очереди.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4. В сказке лисонька плутовка</w:t>
      </w:r>
      <w:proofErr w:type="gramStart"/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О</w:t>
      </w:r>
      <w:proofErr w:type="gram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бманула зайку ловко,</w:t>
      </w:r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Из избушки выгнав прочь.</w:t>
      </w:r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Плакал зайка день и ночь.</w:t>
      </w:r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Но в беде ему помог</w:t>
      </w:r>
      <w:proofErr w:type="gramStart"/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О</w:t>
      </w:r>
      <w:proofErr w:type="gram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дин смелый петушок.</w:t>
      </w:r>
      <w:r>
        <w:rPr>
          <w:rFonts w:ascii="Times New Roman" w:hAnsi="Times New Roman"/>
          <w:color w:val="333333"/>
          <w:sz w:val="28"/>
          <w:szCs w:val="21"/>
        </w:rPr>
        <w:br/>
      </w: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Заюшкина</w:t>
      </w:r>
      <w:proofErr w:type="spell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 избушка). Описать зайца.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5. </w:t>
      </w:r>
      <w:proofErr w:type="gramStart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Красна девица грустна</w:t>
      </w:r>
      <w:proofErr w:type="gram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Ей не нравится весна,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Ей на солнце тяжко!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Слезы льет бедняжка!…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(Снегурочка) Составить предложение из дву</w:t>
      </w:r>
      <w:proofErr w:type="gramStart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х-</w:t>
      </w:r>
      <w:proofErr w:type="gramEnd"/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 xml:space="preserve"> трех слов.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6. Мух ловил под потолком,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Ездил на печи потом.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Щуку он в реке поймал,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t>Слово хитрое узнал.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color w:val="333333"/>
          <w:sz w:val="28"/>
          <w:szCs w:val="21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1"/>
          <w:shd w:val="clear" w:color="auto" w:fill="FFFFFF"/>
        </w:rPr>
        <w:lastRenderedPageBreak/>
        <w:t>(Емеля). Определить где стоит звук «е»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Игра:</w:t>
      </w:r>
      <w:r>
        <w:rPr>
          <w:rFonts w:ascii="Times New Roman" w:hAnsi="Times New Roman"/>
          <w:sz w:val="28"/>
          <w:szCs w:val="28"/>
        </w:rPr>
        <w:t xml:space="preserve"> «Узнай и расскажи сказку по схеме»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 молодцы, можете узнать сказку по загадке. А попробуйте,  узнать сказку по схеме (на слайдах  схема к сказке </w:t>
      </w:r>
      <w:proofErr w:type="spellStart"/>
      <w:r>
        <w:rPr>
          <w:rFonts w:ascii="Times New Roman" w:hAnsi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«Под грибом»)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рассказывают сказку по схеме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Молодцы, ребята, хотите сами попробовать сделать схему к сказке?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Ответы детей.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сюжетную картинку по сказке и схематичные рисунки, для создания схемы сказки (работа по группам за столами)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Ребята, давайте посмотрим, какие сказки у нас получились.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показывают друг другу схемы сказок и определяют, справились они с заданием или нет.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давайте с вами создадим свою книгу сказок, но не простую, а по схемам.</w:t>
      </w:r>
    </w:p>
    <w:p w:rsidR="00781EAB" w:rsidRDefault="00781EAB" w:rsidP="00781EA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сказок.</w:t>
      </w:r>
    </w:p>
    <w:p w:rsidR="009B1EDC" w:rsidRDefault="009B1EDC">
      <w:bookmarkStart w:id="0" w:name="_GoBack"/>
      <w:bookmarkEnd w:id="0"/>
    </w:p>
    <w:sectPr w:rsidR="009B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9"/>
    <w:rsid w:val="007442B9"/>
    <w:rsid w:val="00781EAB"/>
    <w:rsid w:val="009B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EA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E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2016-04-04T06:06:00Z</dcterms:created>
  <dcterms:modified xsi:type="dcterms:W3CDTF">2016-04-04T06:16:00Z</dcterms:modified>
</cp:coreProperties>
</file>