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2A" w:rsidRDefault="00D8322A" w:rsidP="00D8322A">
      <w:pPr>
        <w:spacing w:after="0" w:line="240" w:lineRule="auto"/>
        <w:ind w:firstLine="284"/>
        <w:jc w:val="center"/>
        <w:rPr>
          <w:rFonts w:ascii="Domine" w:eastAsia="Times New Roman" w:hAnsi="Domine" w:cs="Times New Roman"/>
          <w:color w:val="006600"/>
          <w:sz w:val="36"/>
          <w:lang w:eastAsia="ru-RU"/>
        </w:rPr>
      </w:pPr>
      <w:r>
        <w:rPr>
          <w:rFonts w:ascii="Domine" w:eastAsia="Times New Roman" w:hAnsi="Domine" w:cs="Times New Roman"/>
          <w:color w:val="006600"/>
          <w:sz w:val="36"/>
          <w:lang w:eastAsia="ru-RU"/>
        </w:rPr>
        <w:t>Консультация для родителей</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bookmarkStart w:id="0" w:name="_GoBack"/>
      <w:bookmarkEnd w:id="0"/>
      <w:r>
        <w:rPr>
          <w:rFonts w:ascii="Domine" w:eastAsia="Times New Roman" w:hAnsi="Domine" w:cs="Times New Roman"/>
          <w:color w:val="006600"/>
          <w:sz w:val="36"/>
          <w:lang w:eastAsia="ru-RU"/>
        </w:rPr>
        <w:t xml:space="preserve"> </w:t>
      </w:r>
      <w:proofErr w:type="gramStart"/>
      <w:r w:rsidRPr="00845C29">
        <w:rPr>
          <w:rFonts w:ascii="Domine" w:eastAsia="Times New Roman" w:hAnsi="Domine" w:cs="Times New Roman"/>
          <w:color w:val="006600"/>
          <w:sz w:val="36"/>
          <w:lang w:eastAsia="ru-RU"/>
        </w:rPr>
        <w:t>с</w:t>
      </w:r>
      <w:proofErr w:type="gramEnd"/>
      <w:r w:rsidRPr="00845C29">
        <w:rPr>
          <w:rFonts w:ascii="Domine" w:eastAsia="Times New Roman" w:hAnsi="Domine" w:cs="Times New Roman"/>
          <w:color w:val="006600"/>
          <w:sz w:val="36"/>
          <w:lang w:eastAsia="ru-RU"/>
        </w:rPr>
        <w:t xml:space="preserve"> элементами игры на тему:</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Domine" w:eastAsia="Times New Roman" w:hAnsi="Domine" w:cs="Times New Roman"/>
          <w:color w:val="006600"/>
          <w:sz w:val="36"/>
          <w:lang w:eastAsia="ru-RU"/>
        </w:rPr>
        <w:t>«Ум на кончиках пальцев»</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1.Выражение «Ум ребенка — на кончиках пальцев» принадлежит известному педагогу Василию Александровичу Сухомлинскому.</w:t>
      </w:r>
      <w:r w:rsidRPr="00845C29">
        <w:rPr>
          <w:rFonts w:ascii="Times New Roman" w:eastAsia="Times New Roman" w:hAnsi="Times New Roman" w:cs="Times New Roman"/>
          <w:color w:val="000000"/>
          <w:sz w:val="28"/>
          <w:lang w:eastAsia="ru-RU"/>
        </w:rPr>
        <w:t> 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целостное представление об их свойствах и качествах.</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Задача родителей и педагогов — предоставить ребенку возможность всесторонне развиваться с самого раннего возраста.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чтобы они были чистыми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 различной фактуры, например, мягкий коврик, полированный стол, шершавую стену. Пусть он прикоснется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Роль игрушки в развитии ребёнка сложно переоценить. Игрушки важны как для детей младенческого возраста, так и для детей дошкольного и раннего школьного возраста. Сегодня же мы поговорим об игрушках для развития мелкой моторики у детей.</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i/>
          <w:iCs/>
          <w:color w:val="006600"/>
          <w:sz w:val="28"/>
          <w:lang w:eastAsia="ru-RU"/>
        </w:rPr>
        <w:t>Что такое мелкая моторика?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Мелкая моторика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 Часто для понятия «мелкая моторика» используется такой термин как «ловкость».</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Роль игрушки для развития мелкой моторики у детей заключается в том, чтобы ускорить, а также усовершенствовать данный навык в развитии ребёнка.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Учёные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 Из этого следует следующий вывод: развитие речи ребёнка и развитие мелкой моторики – два </w:t>
      </w:r>
      <w:r w:rsidRPr="00845C29">
        <w:rPr>
          <w:rFonts w:ascii="Times New Roman" w:eastAsia="Times New Roman" w:hAnsi="Times New Roman" w:cs="Times New Roman"/>
          <w:color w:val="000000"/>
          <w:sz w:val="28"/>
          <w:lang w:eastAsia="ru-RU"/>
        </w:rPr>
        <w:lastRenderedPageBreak/>
        <w:t>взаимосвязанных неразрывных процесса. Отмечу также, что к сфере мелкой моторики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человека. Вязание – это один из ярких примеров действий мелкой моторики.</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color w:val="006600"/>
          <w:sz w:val="28"/>
          <w:lang w:eastAsia="ru-RU"/>
        </w:rPr>
        <w:t>Каким образом происходит развитие мелкой моторики?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Процесс развития мелкой моторики происходит естественным, природным путём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перекладывания предмета из руки в руку, а уже к двум годам ребёнок может не только правильно держать ложку и кисточку, но и рисовать. Процесс совершенствования моторных навыков активно происходит в дошкольном и раннем школьном возрасте. Ребёнок всё чаще выполняет более сложные действия, требующие согласованных действий обеих рук.</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Что способствует процессу ускорения развития мелкой моторики?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Психологи и педагоги рекомендуют начинать заниматься развитием мелкой моторики малыша уже с восьмимесячного возраста путём активной тренировки пальцев ребёнка. Что же способствует развитию мелкой моторики малыша?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2. Существует несколько эффективных способов развития мелкой моторики: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        игры с мелкими предметами (мозаика, </w:t>
      </w:r>
      <w:proofErr w:type="spellStart"/>
      <w:r w:rsidRPr="00845C29">
        <w:rPr>
          <w:rFonts w:ascii="Times New Roman" w:eastAsia="Times New Roman" w:hAnsi="Times New Roman" w:cs="Times New Roman"/>
          <w:color w:val="000000"/>
          <w:sz w:val="28"/>
          <w:lang w:eastAsia="ru-RU"/>
        </w:rPr>
        <w:t>пазл</w:t>
      </w:r>
      <w:proofErr w:type="spellEnd"/>
      <w:r w:rsidRPr="00845C29">
        <w:rPr>
          <w:rFonts w:ascii="Times New Roman" w:eastAsia="Times New Roman" w:hAnsi="Times New Roman" w:cs="Times New Roman"/>
          <w:color w:val="000000"/>
          <w:sz w:val="28"/>
          <w:lang w:eastAsia="ru-RU"/>
        </w:rPr>
        <w:t>, бусы, конструкторы и т.д.);</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пальчиковые игры;</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лепка;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массаж пальцев и кистей.</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Важно отметить, что хорошим помощником для развития мелкой моторики у детей станут разнообразные развивающие игрушки, многие из которых родители в состоянии изготовить самостоятельно.</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Анализ игрушек для развития мелкой моторики у детей</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Проанализируем различные игрушки, предлагаемые современным рынком детских игрушек, цель которых – развитие мелкой моторики у детей раннего младенческого возраста.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3. Игрушки-шнуровки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Самые простые шнуровки предназначены для детей в возрасте одного-полутора лет. В игровой форме осуществляется развитие мелкой моторики рук, а, следовательно – поэтапная подготовка ребёнка к письму. Шнуровка даёт возможность придумать множество игр. Это и непосредственно шнурование, и возможность использовать элементы «шнуровки» в сюжетно-ролевых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 способствуют развитию мелкой моторики, логического </w:t>
      </w:r>
      <w:r w:rsidRPr="00845C29">
        <w:rPr>
          <w:rFonts w:ascii="Times New Roman" w:eastAsia="Times New Roman" w:hAnsi="Times New Roman" w:cs="Times New Roman"/>
          <w:color w:val="000000"/>
          <w:sz w:val="28"/>
          <w:lang w:eastAsia="ru-RU"/>
        </w:rPr>
        <w:lastRenderedPageBreak/>
        <w:t>мышления, речи, и как результат – стимулируют развитие органов артикуляции (речевого аппарата).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4. Различные деревянные пирамидки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Я вечно озадачиваю мужа покупкой очередной пирамидки для дочки-лапочки. Объяснение звучит просто: «Пирамидки эти не простые, это – игрушки-</w:t>
      </w:r>
      <w:proofErr w:type="spellStart"/>
      <w:r w:rsidRPr="00845C29">
        <w:rPr>
          <w:rFonts w:ascii="Times New Roman" w:eastAsia="Times New Roman" w:hAnsi="Times New Roman" w:cs="Times New Roman"/>
          <w:color w:val="000000"/>
          <w:sz w:val="28"/>
          <w:lang w:eastAsia="ru-RU"/>
        </w:rPr>
        <w:t>развивалки</w:t>
      </w:r>
      <w:proofErr w:type="spellEnd"/>
      <w:r w:rsidRPr="00845C29">
        <w:rPr>
          <w:rFonts w:ascii="Times New Roman" w:eastAsia="Times New Roman" w:hAnsi="Times New Roman" w:cs="Times New Roman"/>
          <w:color w:val="000000"/>
          <w:sz w:val="28"/>
          <w:lang w:eastAsia="ru-RU"/>
        </w:rPr>
        <w:t>, как для развития мелкой моторики, так и логического мышления ребёнка». Что же представляют собой современные пирамидки?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Пирамидка – это одна из базовых развивающих игрушек для ребёнка конца первого, всего второго и третьего года жизни. Эта игрушка помогает развивать мелкую моторику, логическое мышление, освоение новых форм, различных форм и размеров, а также цветов. Пирамидка также интересный универсальный конструктор. Пирамидка, изготовленная из дерева, несёт в себе положительную энергию деревянной игрушки. Элементы такой пирамидки приятно держать в руках, поскольку они всегда тёплые на ощупь, а </w:t>
      </w:r>
      <w:proofErr w:type="spellStart"/>
      <w:r w:rsidRPr="00845C29">
        <w:rPr>
          <w:rFonts w:ascii="Times New Roman" w:eastAsia="Times New Roman" w:hAnsi="Times New Roman" w:cs="Times New Roman"/>
          <w:color w:val="000000"/>
          <w:sz w:val="28"/>
          <w:lang w:eastAsia="ru-RU"/>
        </w:rPr>
        <w:t>широховатая</w:t>
      </w:r>
      <w:proofErr w:type="spellEnd"/>
      <w:r w:rsidRPr="00845C29">
        <w:rPr>
          <w:rFonts w:ascii="Times New Roman" w:eastAsia="Times New Roman" w:hAnsi="Times New Roman" w:cs="Times New Roman"/>
          <w:color w:val="000000"/>
          <w:sz w:val="28"/>
          <w:lang w:eastAsia="ru-RU"/>
        </w:rPr>
        <w:t xml:space="preserve"> поверхность отлично развивает тактильную чувствительность малыша.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лет ребёнок постепенно начинает осваивать понятие размера, благодаря чему собирает пирамидку в правильной последовательности колец. Для детей старше трёхгодичного возраста созданы сложные виды пирамид, так званые пирамидки-головоломки. Они представляют </w:t>
      </w:r>
      <w:proofErr w:type="gramStart"/>
      <w:r w:rsidRPr="00845C29">
        <w:rPr>
          <w:rFonts w:ascii="Times New Roman" w:eastAsia="Times New Roman" w:hAnsi="Times New Roman" w:cs="Times New Roman"/>
          <w:color w:val="000000"/>
          <w:sz w:val="28"/>
          <w:lang w:eastAsia="ru-RU"/>
        </w:rPr>
        <w:t>собой  подставки</w:t>
      </w:r>
      <w:proofErr w:type="gramEnd"/>
      <w:r w:rsidRPr="00845C29">
        <w:rPr>
          <w:rFonts w:ascii="Times New Roman" w:eastAsia="Times New Roman" w:hAnsi="Times New Roman" w:cs="Times New Roman"/>
          <w:color w:val="000000"/>
          <w:sz w:val="28"/>
          <w:lang w:eastAsia="ru-RU"/>
        </w:rPr>
        <w:t xml:space="preserve"> с несколькими стержнями различных геометрических форм, на которые необходимо правильно нанизывать подходящие фигуры.          </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5. Кубики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продаются деревянные кубики с нанесёнными на них картинками (например, овощи, домашние животные, герои сказок), благодаря которым игра в кубики переходит в собирание картинки. Это уже не только развитие мелкой моторики и пространственного мышления, но и развитие внимания и логики.  </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6. Конструкторы</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Свободное конструирование – самый простой способ развития у ребёнка пространственного мышления, моторики, творческих потребностей и произвольных действий. Поэтому, первый конструктор, с которым познакомится ваш ребёнок, должен быть обязательно деревянным.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 И как бы быстро не развивалась современная индустрия изготовления конструкторов из современных материалов, конструктор, изготовленный из дерева, всегда будет занимать среди них своё достойное </w:t>
      </w:r>
      <w:r w:rsidRPr="00845C29">
        <w:rPr>
          <w:rFonts w:ascii="Times New Roman" w:eastAsia="Times New Roman" w:hAnsi="Times New Roman" w:cs="Times New Roman"/>
          <w:color w:val="000000"/>
          <w:sz w:val="28"/>
          <w:lang w:eastAsia="ru-RU"/>
        </w:rPr>
        <w:lastRenderedPageBreak/>
        <w:t>место. Как раз такие игрушки рекомендуются детскими психологами и педагогами в качестве первого детского конструктора.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 xml:space="preserve">7. Доски </w:t>
      </w:r>
      <w:proofErr w:type="spellStart"/>
      <w:r w:rsidRPr="00845C29">
        <w:rPr>
          <w:rFonts w:ascii="Times New Roman" w:eastAsia="Times New Roman" w:hAnsi="Times New Roman" w:cs="Times New Roman"/>
          <w:color w:val="C00000"/>
          <w:sz w:val="28"/>
          <w:lang w:eastAsia="ru-RU"/>
        </w:rPr>
        <w:t>Сегена</w:t>
      </w:r>
      <w:proofErr w:type="spellEnd"/>
      <w:r w:rsidRPr="00845C29">
        <w:rPr>
          <w:rFonts w:ascii="Times New Roman" w:eastAsia="Times New Roman" w:hAnsi="Times New Roman" w:cs="Times New Roman"/>
          <w:color w:val="C00000"/>
          <w:sz w:val="28"/>
          <w:lang w:eastAsia="ru-RU"/>
        </w:rPr>
        <w:t xml:space="preserve"> (рамки, вкладыши)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Доски </w:t>
      </w:r>
      <w:proofErr w:type="spellStart"/>
      <w:r w:rsidRPr="00845C29">
        <w:rPr>
          <w:rFonts w:ascii="Times New Roman" w:eastAsia="Times New Roman" w:hAnsi="Times New Roman" w:cs="Times New Roman"/>
          <w:color w:val="000000"/>
          <w:sz w:val="28"/>
          <w:lang w:eastAsia="ru-RU"/>
        </w:rPr>
        <w:t>Сегена</w:t>
      </w:r>
      <w:proofErr w:type="spellEnd"/>
      <w:r w:rsidRPr="00845C29">
        <w:rPr>
          <w:rFonts w:ascii="Times New Roman" w:eastAsia="Times New Roman" w:hAnsi="Times New Roman" w:cs="Times New Roman"/>
          <w:color w:val="000000"/>
          <w:sz w:val="28"/>
          <w:lang w:eastAsia="ru-RU"/>
        </w:rPr>
        <w:t xml:space="preserve">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8. Фигурки на магнитах</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Поверхность холодильника – это замечательное «поле действий» для маленького исследователя. Купив магнитную мозаику своему ребёнку, вы не только займёте его полезным занятием, успеете приготовить обед, но и будете сопутствовать, таким образом, развитию у малыша мелкой моторики, координации движений и пространственного мышления. А фантазии малыша помогут раскрыться различные фигурки в виде разноцветных букв, цифр и геометрических фигур.</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9. Пластилин или тесто для лепки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При помощи пластилина ребёнок </w:t>
      </w:r>
      <w:proofErr w:type="spellStart"/>
      <w:r w:rsidRPr="00845C29">
        <w:rPr>
          <w:rFonts w:ascii="Times New Roman" w:eastAsia="Times New Roman" w:hAnsi="Times New Roman" w:cs="Times New Roman"/>
          <w:color w:val="000000"/>
          <w:sz w:val="28"/>
          <w:lang w:eastAsia="ru-RU"/>
        </w:rPr>
        <w:t>самовыражается</w:t>
      </w:r>
      <w:proofErr w:type="spellEnd"/>
      <w:r w:rsidRPr="00845C29">
        <w:rPr>
          <w:rFonts w:ascii="Times New Roman" w:eastAsia="Times New Roman" w:hAnsi="Times New Roman" w:cs="Times New Roman"/>
          <w:color w:val="000000"/>
          <w:sz w:val="28"/>
          <w:lang w:eastAsia="ru-RU"/>
        </w:rPr>
        <w:t xml:space="preserve"> не только творчески, но и развивает гибкость и подвижность своих пальцев, что, в свою очередь, способствует улучшению речи. Естественно, что маленьким деткам не рекомендуется давать обычный пластилин. Поэтому для самых маленьких, начиная с полутора-двух лет, продаётся специальный пластилин в баночках, так званое «тесто для лепки».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10. Кубы-</w:t>
      </w:r>
      <w:proofErr w:type="spellStart"/>
      <w:r w:rsidRPr="00845C29">
        <w:rPr>
          <w:rFonts w:ascii="Times New Roman" w:eastAsia="Times New Roman" w:hAnsi="Times New Roman" w:cs="Times New Roman"/>
          <w:color w:val="C00000"/>
          <w:sz w:val="28"/>
          <w:lang w:eastAsia="ru-RU"/>
        </w:rPr>
        <w:t>сортёры</w:t>
      </w:r>
      <w:proofErr w:type="spellEnd"/>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Куб-</w:t>
      </w:r>
      <w:proofErr w:type="spellStart"/>
      <w:r w:rsidRPr="00845C29">
        <w:rPr>
          <w:rFonts w:ascii="Times New Roman" w:eastAsia="Times New Roman" w:hAnsi="Times New Roman" w:cs="Times New Roman"/>
          <w:color w:val="000000"/>
          <w:sz w:val="28"/>
          <w:lang w:eastAsia="ru-RU"/>
        </w:rPr>
        <w:t>сортёр</w:t>
      </w:r>
      <w:proofErr w:type="spellEnd"/>
      <w:r w:rsidRPr="00845C29">
        <w:rPr>
          <w:rFonts w:ascii="Times New Roman" w:eastAsia="Times New Roman" w:hAnsi="Times New Roman" w:cs="Times New Roman"/>
          <w:color w:val="000000"/>
          <w:sz w:val="28"/>
          <w:lang w:eastAsia="ru-RU"/>
        </w:rPr>
        <w:t xml:space="preserve"> – замечательная игрушка для раннего развития вашего крохи. Ваш ребёнок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фигурами и различными цветами. Ну чем не увлекательное занятие!</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 xml:space="preserve">11. </w:t>
      </w:r>
      <w:proofErr w:type="spellStart"/>
      <w:r w:rsidRPr="00845C29">
        <w:rPr>
          <w:rFonts w:ascii="Times New Roman" w:eastAsia="Times New Roman" w:hAnsi="Times New Roman" w:cs="Times New Roman"/>
          <w:color w:val="C00000"/>
          <w:sz w:val="28"/>
          <w:lang w:eastAsia="ru-RU"/>
        </w:rPr>
        <w:t>Пазлы</w:t>
      </w:r>
      <w:proofErr w:type="spellEnd"/>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12. Мозаика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Игры с разными мозаиками способствуют развитию мелкой моторики, сообразительности и творческих способностей ребёнка. Такую развивающую игрушку можно приобретать малышу, как только ему исполнится один годик. Главное – обратите внимание на фишки и на возраст ребёнка, для которого предназначена мозаика. Для самых маленьких созданы мозаики с большими яркими фишками и дощечкой больших размеров.</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28"/>
          <w:lang w:eastAsia="ru-RU"/>
        </w:rPr>
        <w:t>13 - 14. Пальчиковые игры, пальчиковые куклы и куклы-перчатки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Пальчиковые игры народная мудрость принесла к нам из глубины веков. Всем нам хорошо известны игры «Сорока-ворона», «ладушки», «Коза-</w:t>
      </w:r>
      <w:r w:rsidRPr="00845C29">
        <w:rPr>
          <w:rFonts w:ascii="Times New Roman" w:eastAsia="Times New Roman" w:hAnsi="Times New Roman" w:cs="Times New Roman"/>
          <w:color w:val="000000"/>
          <w:sz w:val="28"/>
          <w:lang w:eastAsia="ru-RU"/>
        </w:rPr>
        <w:lastRenderedPageBreak/>
        <w:t>рогатая» и многое другое. Игры и гимнастика для пальчиков помогают в общем всестороннем развитии малыша.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Пальчиковые куклы могут быть как деревянными, так и мягкими тканевыми. Благодаря такому нехитрому театральному реквизиту, можно не только устроить кукольный спектакль в домашних условиях с участием вашего малыша, но и отлично потренировать маленькие пальчики.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малышей, пробуждающий воображение и фантазию. Научившись изображать с помощью пальчиков знакомые предметы, игрушки, животных, ваш ребенок наверняка начнет придумывать небольшие рассказы, иллюстрируя их с помощью все тех же, незаменимых пальчиков.</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32"/>
          <w:lang w:eastAsia="ru-RU"/>
        </w:rPr>
        <w:t>Мелкая моторика в быту</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нужным и почти взрослым:</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 Снимать шкурку с овощей, сваренных в мундире. Очищать крутые яйца. Чистить мандарины.</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2. Разбирать расколотые грецкие орехи (ядра от скорлупок). Очищать фисташки. </w:t>
      </w:r>
      <w:proofErr w:type="spellStart"/>
      <w:r w:rsidRPr="00845C29">
        <w:rPr>
          <w:rFonts w:ascii="Times New Roman" w:eastAsia="Times New Roman" w:hAnsi="Times New Roman" w:cs="Times New Roman"/>
          <w:color w:val="000000"/>
          <w:sz w:val="28"/>
          <w:lang w:eastAsia="ru-RU"/>
        </w:rPr>
        <w:t>Отшелушивать</w:t>
      </w:r>
      <w:proofErr w:type="spellEnd"/>
      <w:r w:rsidRPr="00845C29">
        <w:rPr>
          <w:rFonts w:ascii="Times New Roman" w:eastAsia="Times New Roman" w:hAnsi="Times New Roman" w:cs="Times New Roman"/>
          <w:color w:val="000000"/>
          <w:sz w:val="28"/>
          <w:lang w:eastAsia="ru-RU"/>
        </w:rPr>
        <w:t xml:space="preserve"> пленку с жареных орехов.</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3. Собирать с пола соринки. Помогать собирать рассыпавшиеся по полу предметы (пуговицы, гвоздики, фасоль, бусинки).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4. Лепить из теста печенье. Лепить из марципановой массы украшения к торту.</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5. Открывать почтовый ящик ключом.</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6. Пытаться самостоятельно обуваться, одеваться. А так же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 кроссовки.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7. Помогать сматывать нитки или веревку в клубок.</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8. Начищать обувь для всей семьи специальной губкой.</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9. Вешать белье, используя прищепки (нужно натянуть веревку для ребенка).</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10. Помогать родителям отвинчивать различные пробки – у канистр с водой, пены для ванн, зубной пасты и т.п.</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11. Помогать перебирать крупу.</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12. Закрывать задвижку на двери под раковиной.</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13. Рвать, мять бумагу и набивать ей убираемую на хранение обувь.</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14. Собирать на даче или в лесу ягоды.</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15. Доставать что-то из узкой щели под шкафом, диваном, между мебелью.</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16. Вытирать пыль, ничего не упуская.</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17. Включать и выключать свет.</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lastRenderedPageBreak/>
        <w:t>18. Искать край скотча. Отлеплять и прилеплять наклейки.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19. Перелистывать страницы книги.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20. Затачивать карандаши (точилкой). Стирать нарисованные каракули ластиком.</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color w:val="000000"/>
          <w:sz w:val="28"/>
          <w:lang w:eastAsia="ru-RU"/>
        </w:rPr>
        <w:t xml:space="preserve">Помните, что чем «умнее» руки, тем умнее ваш ребёнок. Целенаправленно приобретая игрушки для развития мелкой моторики у детей, вы делаете существенный вклад в развитие вашего малыша. Важно только помнить, что любая игрушки принесёт мало пользы, </w:t>
      </w:r>
      <w:proofErr w:type="gramStart"/>
      <w:r w:rsidRPr="00845C29">
        <w:rPr>
          <w:rFonts w:ascii="Times New Roman" w:eastAsia="Times New Roman" w:hAnsi="Times New Roman" w:cs="Times New Roman"/>
          <w:color w:val="000000"/>
          <w:sz w:val="28"/>
          <w:lang w:eastAsia="ru-RU"/>
        </w:rPr>
        <w:t>если  малыш</w:t>
      </w:r>
      <w:proofErr w:type="gramEnd"/>
      <w:r w:rsidRPr="00845C29">
        <w:rPr>
          <w:rFonts w:ascii="Times New Roman" w:eastAsia="Times New Roman" w:hAnsi="Times New Roman" w:cs="Times New Roman"/>
          <w:color w:val="000000"/>
          <w:sz w:val="28"/>
          <w:lang w:eastAsia="ru-RU"/>
        </w:rPr>
        <w:t xml:space="preserve"> будет играть с нею в «гордом одиночестве». Лишь благодаря совместному «общему делу» родителей и ребёнка получится хороший положительный результат</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color w:val="C00000"/>
          <w:sz w:val="32"/>
          <w:lang w:eastAsia="ru-RU"/>
        </w:rPr>
        <w:t>Заключение</w:t>
      </w:r>
    </w:p>
    <w:p w:rsidR="00D8322A" w:rsidRPr="00845C29" w:rsidRDefault="00D8322A" w:rsidP="00D8322A">
      <w:pPr>
        <w:spacing w:after="0" w:line="240" w:lineRule="auto"/>
        <w:ind w:firstLine="284"/>
        <w:jc w:val="center"/>
        <w:rPr>
          <w:rFonts w:ascii="Calibri" w:eastAsia="Times New Roman" w:hAnsi="Calibri" w:cs="Times New Roman"/>
          <w:color w:val="000000"/>
          <w:lang w:eastAsia="ru-RU"/>
        </w:rPr>
      </w:pPr>
      <w:r w:rsidRPr="00845C29">
        <w:rPr>
          <w:rFonts w:ascii="Times New Roman" w:eastAsia="Times New Roman" w:hAnsi="Times New Roman" w:cs="Times New Roman"/>
          <w:i/>
          <w:iCs/>
          <w:color w:val="000000"/>
          <w:sz w:val="28"/>
          <w:lang w:eastAsia="ru-RU"/>
        </w:rPr>
        <w:t>Уважаемые родители!</w:t>
      </w:r>
    </w:p>
    <w:p w:rsidR="00D8322A" w:rsidRPr="00845C29" w:rsidRDefault="00D8322A" w:rsidP="00D8322A">
      <w:pPr>
        <w:spacing w:after="0" w:line="240" w:lineRule="auto"/>
        <w:ind w:firstLine="284"/>
        <w:rPr>
          <w:rFonts w:ascii="Calibri" w:eastAsia="Times New Roman" w:hAnsi="Calibri" w:cs="Times New Roman"/>
          <w:color w:val="000000"/>
          <w:lang w:eastAsia="ru-RU"/>
        </w:rPr>
      </w:pPr>
      <w:r w:rsidRPr="00845C29">
        <w:rPr>
          <w:rFonts w:ascii="Times New Roman" w:eastAsia="Times New Roman" w:hAnsi="Times New Roman" w:cs="Times New Roman"/>
          <w:i/>
          <w:iCs/>
          <w:color w:val="000000"/>
          <w:sz w:val="28"/>
          <w:lang w:eastAsia="ru-RU"/>
        </w:rPr>
        <w:t>Мы надеемся, что наша консультация подарила вам немало приятных минут и научила несколько новому общению с ребенком. Играя вместе с вами, он подрастет и поумнеет. Впереди у малыша новые открытия, а у вас — новые заботы. Пусть они будут такими же легкими и приятными, как веселые пальчиковые игры!</w:t>
      </w:r>
    </w:p>
    <w:p w:rsidR="00D8322A" w:rsidRPr="00845C29" w:rsidRDefault="00D8322A" w:rsidP="00D8322A">
      <w:pPr>
        <w:spacing w:after="0" w:line="240" w:lineRule="auto"/>
        <w:rPr>
          <w:rFonts w:ascii="Calibri" w:eastAsia="Times New Roman" w:hAnsi="Calibri" w:cs="Times New Roman"/>
          <w:color w:val="000000"/>
          <w:lang w:eastAsia="ru-RU"/>
        </w:rPr>
      </w:pPr>
      <w:r w:rsidRPr="00845C29">
        <w:rPr>
          <w:rFonts w:ascii="Domine" w:eastAsia="Times New Roman" w:hAnsi="Domine" w:cs="Times New Roman"/>
          <w:color w:val="002060"/>
          <w:sz w:val="36"/>
          <w:lang w:eastAsia="ru-RU"/>
        </w:rPr>
        <w:t>                   </w:t>
      </w:r>
    </w:p>
    <w:p w:rsidR="00E10889" w:rsidRDefault="00E10889"/>
    <w:sectPr w:rsidR="00E10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omin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2A"/>
    <w:rsid w:val="00D8322A"/>
    <w:rsid w:val="00E1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692D3-EDC0-49B1-BCD4-B4A7882E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2016-04-06T18:24:00Z</dcterms:created>
  <dcterms:modified xsi:type="dcterms:W3CDTF">2016-04-06T18:29:00Z</dcterms:modified>
</cp:coreProperties>
</file>