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93" w:rsidRPr="00EA4A93" w:rsidRDefault="00EA4A93" w:rsidP="00C84E4E">
      <w:pPr>
        <w:spacing w:after="0" w:line="240" w:lineRule="auto"/>
        <w:ind w:right="150"/>
        <w:jc w:val="both"/>
        <w:rPr>
          <w:rFonts w:ascii="Monotype Corsiva" w:hAnsi="Monotype Corsiva" w:cs="Times New Roman"/>
          <w:sz w:val="40"/>
          <w:szCs w:val="40"/>
        </w:rPr>
      </w:pPr>
    </w:p>
    <w:p w:rsidR="00EA4A93" w:rsidRPr="00EA4A93" w:rsidRDefault="00EA4A93" w:rsidP="00EA4A93">
      <w:pPr>
        <w:spacing w:after="0" w:line="240" w:lineRule="auto"/>
        <w:ind w:left="720" w:right="150"/>
        <w:jc w:val="center"/>
        <w:rPr>
          <w:rFonts w:ascii="Monotype Corsiva" w:hAnsi="Monotype Corsiva" w:cs="Times New Roman"/>
          <w:color w:val="17365D" w:themeColor="text2" w:themeShade="BF"/>
          <w:sz w:val="40"/>
          <w:szCs w:val="40"/>
        </w:rPr>
      </w:pPr>
      <w:r w:rsidRPr="00EA4A93">
        <w:rPr>
          <w:rFonts w:ascii="Monotype Corsiva" w:hAnsi="Monotype Corsiva" w:cs="Times New Roman"/>
          <w:color w:val="17365D" w:themeColor="text2" w:themeShade="BF"/>
          <w:sz w:val="40"/>
          <w:szCs w:val="40"/>
        </w:rPr>
        <w:t>АДАПТАЦИЯ ДЕТЕЙ МЛАДШЕГО ВОЗРАСТА К ЗАНЯТИЯМ В БАССЕЙНЕ ДЕТСКОГО САДА.</w:t>
      </w:r>
    </w:p>
    <w:p w:rsidR="00EA4A93" w:rsidRDefault="00EA4A93" w:rsidP="00EA4A93">
      <w:pPr>
        <w:spacing w:after="0" w:line="240" w:lineRule="auto"/>
        <w:ind w:left="720" w:right="150"/>
        <w:jc w:val="center"/>
        <w:rPr>
          <w:rFonts w:ascii="Times New Roman" w:hAnsi="Times New Roman" w:cs="Times New Roman"/>
          <w:sz w:val="28"/>
          <w:szCs w:val="28"/>
        </w:rPr>
      </w:pPr>
    </w:p>
    <w:p w:rsidR="00A13D2C" w:rsidRPr="00C84E4E" w:rsidRDefault="00677DBF" w:rsidP="00C84E4E">
      <w:pPr>
        <w:numPr>
          <w:ilvl w:val="0"/>
          <w:numId w:val="2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84E4E">
        <w:rPr>
          <w:rFonts w:ascii="Times New Roman" w:hAnsi="Times New Roman" w:cs="Times New Roman"/>
          <w:sz w:val="28"/>
          <w:szCs w:val="28"/>
        </w:rPr>
        <w:t xml:space="preserve">Акватория бассейна — </w:t>
      </w:r>
      <w:proofErr w:type="gramStart"/>
      <w:r w:rsidRPr="00C84E4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84E4E">
        <w:rPr>
          <w:rFonts w:ascii="Times New Roman" w:hAnsi="Times New Roman" w:cs="Times New Roman"/>
          <w:sz w:val="28"/>
          <w:szCs w:val="28"/>
        </w:rPr>
        <w:t xml:space="preserve"> прежде всего иная среда обитания, которая предъявляет особые требования к дви</w:t>
      </w:r>
      <w:r w:rsidR="00C84E4E">
        <w:rPr>
          <w:rFonts w:ascii="Times New Roman" w:hAnsi="Times New Roman" w:cs="Times New Roman"/>
          <w:sz w:val="28"/>
          <w:szCs w:val="28"/>
        </w:rPr>
        <w:t>гательным способностям человека</w:t>
      </w:r>
      <w:r w:rsidRPr="00C84E4E">
        <w:rPr>
          <w:rFonts w:ascii="Times New Roman" w:hAnsi="Times New Roman" w:cs="Times New Roman"/>
          <w:sz w:val="28"/>
          <w:szCs w:val="28"/>
        </w:rPr>
        <w:t>. Поэтому тренеры-педагоги единодушны в том, что для избавления от детских страхов и общего привыкания ребенка к занятиям в бассейне  необходим адаптационный период.</w:t>
      </w:r>
    </w:p>
    <w:p w:rsidR="00C84E4E" w:rsidRDefault="00C84E4E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17B" w:rsidRDefault="0023117B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дети посещают бассейн с 3-х лет. Для детей от 2 до 3-х лет, которые впервые пришли в детский сад (у которых ещё идёт привыкание к посещению ДОУ) поводятся адаптационные занятия к бассейну.</w:t>
      </w:r>
    </w:p>
    <w:p w:rsidR="0023117B" w:rsidRDefault="0023117B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E4E" w:rsidRPr="00C84E4E" w:rsidRDefault="00C84E4E" w:rsidP="00C84E4E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4E">
        <w:rPr>
          <w:rFonts w:ascii="Times New Roman" w:hAnsi="Times New Roman" w:cs="Times New Roman"/>
          <w:b/>
          <w:sz w:val="28"/>
          <w:szCs w:val="28"/>
        </w:rPr>
        <w:t xml:space="preserve">Для создания психологического комфорта необходимо: </w:t>
      </w:r>
    </w:p>
    <w:p w:rsidR="00A13D2C" w:rsidRPr="00C84E4E" w:rsidRDefault="00677DBF" w:rsidP="00C84E4E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84E4E">
        <w:rPr>
          <w:rFonts w:ascii="Times New Roman" w:hAnsi="Times New Roman" w:cs="Times New Roman"/>
          <w:sz w:val="28"/>
          <w:szCs w:val="28"/>
        </w:rPr>
        <w:t>Создание условий для развития у детей интереса к физическим упражнениям;</w:t>
      </w:r>
    </w:p>
    <w:p w:rsidR="00A13D2C" w:rsidRPr="00C84E4E" w:rsidRDefault="00EA4A93" w:rsidP="00C84E4E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7DBF" w:rsidRPr="00C84E4E">
        <w:rPr>
          <w:rFonts w:ascii="Times New Roman" w:hAnsi="Times New Roman" w:cs="Times New Roman"/>
          <w:sz w:val="28"/>
          <w:szCs w:val="28"/>
        </w:rPr>
        <w:t>оздание основы для разностороннего физического развития (развитие и укрепление опорно-двигательного аппарата, сердечно – сосудистой, дыхательной и нервной систем);</w:t>
      </w:r>
    </w:p>
    <w:p w:rsidR="00A13D2C" w:rsidRPr="00C84E4E" w:rsidRDefault="00677DBF" w:rsidP="00C84E4E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84E4E">
        <w:rPr>
          <w:rFonts w:ascii="Times New Roman" w:hAnsi="Times New Roman" w:cs="Times New Roman"/>
          <w:sz w:val="28"/>
          <w:szCs w:val="28"/>
        </w:rPr>
        <w:t>Воспитание бережного отношения к своему здоровью;</w:t>
      </w:r>
    </w:p>
    <w:p w:rsidR="00A13D2C" w:rsidRPr="00C84E4E" w:rsidRDefault="00677DBF" w:rsidP="00C84E4E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84E4E">
        <w:rPr>
          <w:rFonts w:ascii="Times New Roman" w:hAnsi="Times New Roman" w:cs="Times New Roman"/>
          <w:sz w:val="28"/>
          <w:szCs w:val="28"/>
        </w:rPr>
        <w:t>Формирование у детей навыков личной гигиены;</w:t>
      </w:r>
    </w:p>
    <w:p w:rsidR="00C84E4E" w:rsidRDefault="00C84E4E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33" w:rsidRPr="00C84E4E" w:rsidRDefault="00685633" w:rsidP="00685633">
      <w:pPr>
        <w:spacing w:after="0" w:line="240" w:lineRule="auto"/>
        <w:ind w:left="708" w:right="150"/>
        <w:jc w:val="both"/>
        <w:rPr>
          <w:rFonts w:ascii="Times New Roman" w:hAnsi="Times New Roman" w:cs="Times New Roman"/>
          <w:sz w:val="28"/>
          <w:szCs w:val="28"/>
        </w:rPr>
      </w:pPr>
      <w:r w:rsidRPr="00C84E4E">
        <w:rPr>
          <w:rFonts w:ascii="Times New Roman" w:hAnsi="Times New Roman" w:cs="Times New Roman"/>
          <w:sz w:val="28"/>
          <w:szCs w:val="28"/>
        </w:rPr>
        <w:t>Для  психологически благоприятной обстановки на занятии необходимо создать атмосферу тепла, доброты и внимания.</w:t>
      </w:r>
    </w:p>
    <w:p w:rsidR="00685633" w:rsidRPr="00C84E4E" w:rsidRDefault="00685633" w:rsidP="00685633">
      <w:pPr>
        <w:spacing w:after="0" w:line="240" w:lineRule="auto"/>
        <w:ind w:left="720" w:right="150"/>
        <w:jc w:val="both"/>
        <w:rPr>
          <w:rFonts w:ascii="Times New Roman" w:hAnsi="Times New Roman" w:cs="Times New Roman"/>
          <w:sz w:val="28"/>
          <w:szCs w:val="28"/>
        </w:rPr>
      </w:pPr>
      <w:r w:rsidRPr="00C84E4E">
        <w:rPr>
          <w:rFonts w:ascii="Times New Roman" w:hAnsi="Times New Roman" w:cs="Times New Roman"/>
          <w:sz w:val="28"/>
          <w:szCs w:val="28"/>
        </w:rPr>
        <w:t xml:space="preserve">Включение в занятие игровых моментов, контакт с водой и ребёнок с положительным настроем, без страхов и опасений посещает занятия по плаванию. </w:t>
      </w:r>
    </w:p>
    <w:p w:rsidR="00685633" w:rsidRDefault="00685633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 нужны положительные эмоции. Ребёнок должен полюбить</w:t>
      </w:r>
    </w:p>
    <w:p w:rsidR="00685633" w:rsidRDefault="00685633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воду, для этого достаточно обычного контакта с водой, игрушками и </w:t>
      </w:r>
    </w:p>
    <w:p w:rsidR="00C84E4E" w:rsidRDefault="00685633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поддерживающими средствами.</w:t>
      </w:r>
    </w:p>
    <w:p w:rsidR="00685633" w:rsidRDefault="00685633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E4E" w:rsidRDefault="00C84E4E" w:rsidP="00C84E4E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6F1220" w:rsidRDefault="006F1220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A60">
        <w:rPr>
          <w:rFonts w:ascii="Times New Roman" w:hAnsi="Times New Roman" w:cs="Times New Roman"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4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адаптации</w:t>
      </w:r>
      <w:r w:rsidRPr="00102A60">
        <w:rPr>
          <w:rFonts w:ascii="Times New Roman" w:hAnsi="Times New Roman" w:cs="Times New Roman"/>
          <w:sz w:val="28"/>
          <w:szCs w:val="28"/>
        </w:rPr>
        <w:t xml:space="preserve"> начинается с ознакомления ребенка с </w:t>
      </w:r>
      <w:r>
        <w:rPr>
          <w:rFonts w:ascii="Times New Roman" w:hAnsi="Times New Roman" w:cs="Times New Roman"/>
          <w:sz w:val="28"/>
          <w:szCs w:val="28"/>
        </w:rPr>
        <w:t xml:space="preserve">помещением бассейна, правилами поведения в бассейне, </w:t>
      </w:r>
      <w:r w:rsidRPr="00102A60">
        <w:rPr>
          <w:rFonts w:ascii="Times New Roman" w:hAnsi="Times New Roman" w:cs="Times New Roman"/>
          <w:sz w:val="28"/>
          <w:szCs w:val="28"/>
        </w:rPr>
        <w:t xml:space="preserve">водой, ее свойствами (плотностью, вязкостью, прозрачностью). Продолжается до того момента, как ребенок освоится </w:t>
      </w:r>
      <w:r>
        <w:rPr>
          <w:rFonts w:ascii="Times New Roman" w:hAnsi="Times New Roman" w:cs="Times New Roman"/>
          <w:sz w:val="28"/>
          <w:szCs w:val="28"/>
        </w:rPr>
        <w:t>в бассейне</w:t>
      </w:r>
      <w:r w:rsidRPr="00102A60">
        <w:rPr>
          <w:rFonts w:ascii="Times New Roman" w:hAnsi="Times New Roman" w:cs="Times New Roman"/>
          <w:sz w:val="28"/>
          <w:szCs w:val="28"/>
        </w:rPr>
        <w:t xml:space="preserve">, сможет безбоязненно и уверенно с помощью взрослого и самостоятельно </w:t>
      </w:r>
      <w:r>
        <w:rPr>
          <w:rFonts w:ascii="Times New Roman" w:hAnsi="Times New Roman" w:cs="Times New Roman"/>
          <w:sz w:val="28"/>
          <w:szCs w:val="28"/>
        </w:rPr>
        <w:t>выполнять упражнения на бортике бассейна безбоязненно заходить в воду</w:t>
      </w:r>
      <w:r w:rsidRPr="00102A60">
        <w:rPr>
          <w:rFonts w:ascii="Times New Roman" w:hAnsi="Times New Roman" w:cs="Times New Roman"/>
          <w:sz w:val="28"/>
          <w:szCs w:val="28"/>
        </w:rPr>
        <w:t>, соверш</w:t>
      </w:r>
      <w:r w:rsidR="00C84E4E">
        <w:rPr>
          <w:rFonts w:ascii="Times New Roman" w:hAnsi="Times New Roman" w:cs="Times New Roman"/>
          <w:sz w:val="28"/>
          <w:szCs w:val="28"/>
        </w:rPr>
        <w:t>ать простейшие действия, играть, слышать, слушать и выполнять команды инструктора. Для этого между ребёнком и инструктором должны возникнуть доверительные отношения.</w:t>
      </w:r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93" w:rsidRPr="00C84E4E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занятия включаются:</w:t>
      </w:r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Беседы, </w:t>
      </w:r>
      <w:r w:rsidRPr="00C84E4E">
        <w:rPr>
          <w:rFonts w:ascii="Times New Roman" w:hAnsi="Times New Roman" w:cs="Times New Roman"/>
          <w:sz w:val="28"/>
          <w:szCs w:val="28"/>
        </w:rPr>
        <w:t>организационные моменты</w:t>
      </w:r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упражнения (ОФП)</w:t>
      </w:r>
      <w:r w:rsidRPr="00C84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E4E">
        <w:rPr>
          <w:rFonts w:ascii="Times New Roman" w:hAnsi="Times New Roman" w:cs="Times New Roman"/>
          <w:sz w:val="28"/>
          <w:szCs w:val="28"/>
        </w:rPr>
        <w:t>Упражнения на дыхание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на задержку дыхания, </w:t>
      </w:r>
      <w:proofErr w:type="gramEnd"/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выдохи в воду через трубочку</w:t>
      </w:r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E4E">
        <w:rPr>
          <w:rFonts w:ascii="Times New Roman" w:hAnsi="Times New Roman" w:cs="Times New Roman"/>
          <w:sz w:val="28"/>
          <w:szCs w:val="28"/>
        </w:rPr>
        <w:t>Упражнения для профилактики плоскостопия</w:t>
      </w:r>
      <w:r>
        <w:rPr>
          <w:rFonts w:ascii="Times New Roman" w:hAnsi="Times New Roman" w:cs="Times New Roman"/>
          <w:sz w:val="28"/>
          <w:szCs w:val="28"/>
        </w:rPr>
        <w:t xml:space="preserve"> (ножные ванночки,  </w:t>
      </w:r>
      <w:proofErr w:type="gramEnd"/>
    </w:p>
    <w:p w:rsidR="00EA4A93" w:rsidRDefault="00EA4A93" w:rsidP="00EA4A93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 элемент закаливания </w:t>
      </w:r>
    </w:p>
    <w:p w:rsidR="00EA4A93" w:rsidRDefault="00EA4A93" w:rsidP="00EA4A93">
      <w:pPr>
        <w:spacing w:after="0" w:line="240" w:lineRule="auto"/>
        <w:ind w:left="708" w:right="150"/>
        <w:jc w:val="both"/>
        <w:rPr>
          <w:rFonts w:ascii="Times New Roman" w:hAnsi="Times New Roman" w:cs="Times New Roman"/>
          <w:sz w:val="28"/>
          <w:szCs w:val="28"/>
        </w:rPr>
      </w:pPr>
      <w:r w:rsidRPr="00C84E4E">
        <w:rPr>
          <w:rFonts w:ascii="Times New Roman" w:hAnsi="Times New Roman" w:cs="Times New Roman"/>
          <w:sz w:val="28"/>
          <w:szCs w:val="28"/>
        </w:rPr>
        <w:t>Ознакомления ребенка с водой и ее свойствами: плотн</w:t>
      </w:r>
      <w:r>
        <w:rPr>
          <w:rFonts w:ascii="Times New Roman" w:hAnsi="Times New Roman" w:cs="Times New Roman"/>
          <w:sz w:val="28"/>
          <w:szCs w:val="28"/>
        </w:rPr>
        <w:t>остью, вязкостью, прозрачностью (игры с водой, пальчиковая гимнастика в воде)</w:t>
      </w:r>
    </w:p>
    <w:p w:rsidR="006F1220" w:rsidRDefault="006F1220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A93" w:rsidRDefault="00EA4A93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17B" w:rsidRDefault="00C84E4E" w:rsidP="00C84E4E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5181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84E4E" w:rsidRPr="00651814" w:rsidRDefault="00C84E4E" w:rsidP="00C84E4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Адаптировать к занятиям.</w:t>
      </w:r>
      <w:r w:rsidRPr="00651814">
        <w:rPr>
          <w:rFonts w:ascii="Times New Roman" w:hAnsi="Times New Roman"/>
          <w:sz w:val="28"/>
          <w:szCs w:val="28"/>
        </w:rPr>
        <w:t xml:space="preserve"> </w:t>
      </w:r>
    </w:p>
    <w:p w:rsidR="00C84E4E" w:rsidRDefault="00C84E4E" w:rsidP="00C84E4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51814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овать группу.</w:t>
      </w:r>
    </w:p>
    <w:p w:rsidR="00C84E4E" w:rsidRDefault="00C84E4E" w:rsidP="00C84E4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гигиенические навыки.</w:t>
      </w:r>
    </w:p>
    <w:p w:rsidR="00C84E4E" w:rsidRPr="00C84E4E" w:rsidRDefault="00C84E4E" w:rsidP="00C84E4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физическое развитие.</w:t>
      </w:r>
    </w:p>
    <w:p w:rsidR="006F1220" w:rsidRPr="00475348" w:rsidRDefault="0023117B" w:rsidP="006F1220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занятия</w:t>
      </w:r>
      <w:r w:rsidR="006F1220" w:rsidRPr="00475348">
        <w:rPr>
          <w:rFonts w:ascii="Times New Roman" w:hAnsi="Times New Roman"/>
          <w:b/>
          <w:sz w:val="28"/>
          <w:szCs w:val="28"/>
        </w:rPr>
        <w:t>:</w:t>
      </w:r>
    </w:p>
    <w:p w:rsidR="006F1220" w:rsidRPr="000B55C4" w:rsidRDefault="006F1220" w:rsidP="006F1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5C4">
        <w:rPr>
          <w:rFonts w:ascii="Times New Roman" w:hAnsi="Times New Roman"/>
          <w:sz w:val="28"/>
          <w:szCs w:val="28"/>
        </w:rPr>
        <w:t>Перед началом</w:t>
      </w:r>
      <w:r>
        <w:rPr>
          <w:rFonts w:ascii="Times New Roman" w:hAnsi="Times New Roman"/>
          <w:sz w:val="28"/>
          <w:szCs w:val="28"/>
        </w:rPr>
        <w:t xml:space="preserve"> сезона занятий по плаванию с </w:t>
      </w:r>
      <w:r w:rsidRPr="000B55C4">
        <w:rPr>
          <w:rFonts w:ascii="Times New Roman" w:hAnsi="Times New Roman"/>
          <w:sz w:val="28"/>
          <w:szCs w:val="28"/>
        </w:rPr>
        <w:t>детьми проводят специальные беседы, на которых рассказыв</w:t>
      </w:r>
      <w:r>
        <w:rPr>
          <w:rFonts w:ascii="Times New Roman" w:hAnsi="Times New Roman"/>
          <w:sz w:val="28"/>
          <w:szCs w:val="28"/>
        </w:rPr>
        <w:t xml:space="preserve">ают о правилах личной гигиены и о правилах поведения в бассейне, в </w:t>
      </w:r>
      <w:r w:rsidRPr="000B55C4">
        <w:rPr>
          <w:rFonts w:ascii="Times New Roman" w:hAnsi="Times New Roman"/>
          <w:sz w:val="28"/>
          <w:szCs w:val="28"/>
        </w:rPr>
        <w:t>раздевалках,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C4">
        <w:rPr>
          <w:rFonts w:ascii="Times New Roman" w:hAnsi="Times New Roman"/>
          <w:sz w:val="28"/>
          <w:szCs w:val="28"/>
        </w:rPr>
        <w:t>душевых, объясняют знач</w:t>
      </w:r>
      <w:r>
        <w:rPr>
          <w:rFonts w:ascii="Times New Roman" w:hAnsi="Times New Roman"/>
          <w:sz w:val="28"/>
          <w:szCs w:val="28"/>
        </w:rPr>
        <w:t xml:space="preserve">ение водных процедур, купания и </w:t>
      </w:r>
      <w:r w:rsidRPr="000B55C4">
        <w:rPr>
          <w:rFonts w:ascii="Times New Roman" w:hAnsi="Times New Roman"/>
          <w:sz w:val="28"/>
          <w:szCs w:val="28"/>
        </w:rPr>
        <w:t>плавания для укрепления здоровья, закаливания.</w:t>
      </w:r>
    </w:p>
    <w:p w:rsidR="006F1220" w:rsidRPr="000B55C4" w:rsidRDefault="006F1220" w:rsidP="006F1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5C4">
        <w:rPr>
          <w:rFonts w:ascii="Times New Roman" w:hAnsi="Times New Roman"/>
          <w:sz w:val="28"/>
          <w:szCs w:val="28"/>
          <w:u w:val="single"/>
        </w:rPr>
        <w:t>Выход из группы</w:t>
      </w:r>
      <w:r w:rsidRPr="000B55C4">
        <w:rPr>
          <w:rFonts w:ascii="Times New Roman" w:hAnsi="Times New Roman"/>
          <w:sz w:val="28"/>
          <w:szCs w:val="28"/>
        </w:rPr>
        <w:t>. На</w:t>
      </w:r>
      <w:r>
        <w:rPr>
          <w:rFonts w:ascii="Times New Roman" w:hAnsi="Times New Roman"/>
          <w:sz w:val="28"/>
          <w:szCs w:val="28"/>
        </w:rPr>
        <w:t xml:space="preserve">иболее удобная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одежда-спортивная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форма (носочки, футболки, шорты). Обувь и носки дети должны легко снимать и одевать сам</w:t>
      </w:r>
      <w:r w:rsidR="0023117B">
        <w:rPr>
          <w:rFonts w:ascii="Times New Roman" w:hAnsi="Times New Roman"/>
          <w:sz w:val="28"/>
          <w:szCs w:val="28"/>
        </w:rPr>
        <w:t>остоятельно. Занятия проводятся по подгруппам.</w:t>
      </w:r>
      <w:r>
        <w:rPr>
          <w:rFonts w:ascii="Times New Roman" w:hAnsi="Times New Roman"/>
          <w:sz w:val="28"/>
          <w:szCs w:val="28"/>
        </w:rPr>
        <w:t xml:space="preserve"> Первая подгруппа детей в </w:t>
      </w:r>
      <w:r w:rsidRPr="000B55C4">
        <w:rPr>
          <w:rFonts w:ascii="Times New Roman" w:hAnsi="Times New Roman"/>
          <w:sz w:val="28"/>
          <w:szCs w:val="28"/>
        </w:rPr>
        <w:t>сопровождении помощ</w:t>
      </w:r>
      <w:r>
        <w:rPr>
          <w:rFonts w:ascii="Times New Roman" w:hAnsi="Times New Roman"/>
          <w:sz w:val="28"/>
          <w:szCs w:val="28"/>
        </w:rPr>
        <w:t xml:space="preserve">ника воспитателя и инструктора отправляется в </w:t>
      </w:r>
      <w:r w:rsidRPr="000B55C4">
        <w:rPr>
          <w:rFonts w:ascii="Times New Roman" w:hAnsi="Times New Roman"/>
          <w:sz w:val="28"/>
          <w:szCs w:val="28"/>
        </w:rPr>
        <w:t>бассейн.</w:t>
      </w:r>
    </w:p>
    <w:p w:rsidR="006F1220" w:rsidRPr="000B55C4" w:rsidRDefault="006F1220" w:rsidP="006F1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Подготовка к </w:t>
      </w:r>
      <w:r w:rsidRPr="000B55C4">
        <w:rPr>
          <w:rFonts w:ascii="Times New Roman" w:hAnsi="Times New Roman"/>
          <w:sz w:val="28"/>
          <w:szCs w:val="28"/>
          <w:u w:val="single"/>
        </w:rPr>
        <w:t>занятию</w:t>
      </w:r>
      <w:r>
        <w:rPr>
          <w:rFonts w:ascii="Times New Roman" w:hAnsi="Times New Roman"/>
          <w:sz w:val="28"/>
          <w:szCs w:val="28"/>
        </w:rPr>
        <w:t xml:space="preserve">. В раздевалке дети снимают обувь и носочки </w:t>
      </w:r>
      <w:r w:rsidRPr="000B55C4">
        <w:rPr>
          <w:rFonts w:ascii="Times New Roman" w:hAnsi="Times New Roman"/>
          <w:sz w:val="28"/>
          <w:szCs w:val="28"/>
        </w:rPr>
        <w:t>(в основном ребята выполняют все д</w:t>
      </w:r>
      <w:r>
        <w:rPr>
          <w:rFonts w:ascii="Times New Roman" w:hAnsi="Times New Roman"/>
          <w:sz w:val="28"/>
          <w:szCs w:val="28"/>
        </w:rPr>
        <w:t xml:space="preserve">ействия самостоятельно), но в случае необходимости инструктор и помощник воспитателя </w:t>
      </w:r>
      <w:r w:rsidRPr="000B55C4">
        <w:rPr>
          <w:rFonts w:ascii="Times New Roman" w:hAnsi="Times New Roman"/>
          <w:sz w:val="28"/>
          <w:szCs w:val="28"/>
        </w:rPr>
        <w:t xml:space="preserve">помогают </w:t>
      </w:r>
      <w:r>
        <w:rPr>
          <w:rFonts w:ascii="Times New Roman" w:hAnsi="Times New Roman"/>
          <w:sz w:val="28"/>
          <w:szCs w:val="28"/>
        </w:rPr>
        <w:t xml:space="preserve">снять обувь и носочки. </w:t>
      </w:r>
      <w:proofErr w:type="gramStart"/>
      <w:r>
        <w:rPr>
          <w:rFonts w:ascii="Times New Roman" w:hAnsi="Times New Roman"/>
          <w:sz w:val="28"/>
          <w:szCs w:val="28"/>
        </w:rPr>
        <w:t>Далее дети сроятся в одну колонну и за инструктором выходят босиком по массажным дорожкам через ножные ванночки  на бортик бассейна.</w:t>
      </w:r>
      <w:r w:rsidR="0023117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3117B">
        <w:rPr>
          <w:rFonts w:ascii="Times New Roman" w:hAnsi="Times New Roman"/>
          <w:sz w:val="28"/>
          <w:szCs w:val="28"/>
        </w:rPr>
        <w:t>(Все действия сопровождаются объяснениями инструктора, стишками, поговорками</w:t>
      </w:r>
      <w:proofErr w:type="gramStart"/>
      <w:r w:rsidR="0023117B">
        <w:rPr>
          <w:rFonts w:ascii="Times New Roman" w:hAnsi="Times New Roman"/>
          <w:sz w:val="28"/>
          <w:szCs w:val="28"/>
        </w:rPr>
        <w:t>.</w:t>
      </w:r>
      <w:proofErr w:type="gramEnd"/>
      <w:r w:rsidR="0023117B">
        <w:rPr>
          <w:rFonts w:ascii="Times New Roman" w:hAnsi="Times New Roman"/>
          <w:sz w:val="28"/>
          <w:szCs w:val="28"/>
        </w:rPr>
        <w:t xml:space="preserve"> Для сопровождения детей можно «пригласить» сказочного героя. </w:t>
      </w:r>
    </w:p>
    <w:p w:rsidR="006F1220" w:rsidRPr="000B55C4" w:rsidRDefault="006F1220" w:rsidP="006F1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5C4">
        <w:rPr>
          <w:rFonts w:ascii="Times New Roman" w:hAnsi="Times New Roman"/>
          <w:sz w:val="28"/>
          <w:szCs w:val="28"/>
          <w:u w:val="single"/>
        </w:rPr>
        <w:t>Разминка</w:t>
      </w:r>
      <w:r w:rsidRPr="000B55C4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на бортике бассейна с музыкальным сопровождением</w:t>
      </w:r>
      <w:r w:rsidRPr="000B55C4">
        <w:rPr>
          <w:rFonts w:ascii="Times New Roman" w:hAnsi="Times New Roman"/>
          <w:sz w:val="28"/>
          <w:szCs w:val="28"/>
        </w:rPr>
        <w:t xml:space="preserve">. На этом этапе занятия </w:t>
      </w:r>
      <w:r>
        <w:rPr>
          <w:rFonts w:ascii="Times New Roman" w:hAnsi="Times New Roman"/>
          <w:sz w:val="28"/>
          <w:szCs w:val="28"/>
        </w:rPr>
        <w:t>дети в игровой форме разучивают специальные упражнения  для подготовки к плаванию, выполняют дыхательные упражнения, упражнения для профилактики плоскостопия.</w:t>
      </w:r>
    </w:p>
    <w:p w:rsidR="006F1220" w:rsidRDefault="006F1220" w:rsidP="0023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Основная часть занятия</w:t>
      </w:r>
      <w:r w:rsidRPr="000B55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с водой, на изучение плотности воды, вязкости, текучести. Используются различные плавающие, тонущие</w:t>
      </w:r>
      <w:r w:rsidR="0023117B">
        <w:rPr>
          <w:rFonts w:ascii="Times New Roman" w:hAnsi="Times New Roman"/>
          <w:sz w:val="28"/>
          <w:szCs w:val="28"/>
        </w:rPr>
        <w:t xml:space="preserve"> игрушки</w:t>
      </w:r>
      <w:r>
        <w:rPr>
          <w:rFonts w:ascii="Times New Roman" w:hAnsi="Times New Roman"/>
          <w:sz w:val="28"/>
          <w:szCs w:val="28"/>
        </w:rPr>
        <w:t>,  игрушки-прилипалы.</w:t>
      </w:r>
    </w:p>
    <w:p w:rsidR="00677DBF" w:rsidRDefault="006F1220" w:rsidP="00677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5C4">
        <w:rPr>
          <w:rFonts w:ascii="Times New Roman" w:hAnsi="Times New Roman"/>
          <w:sz w:val="28"/>
          <w:szCs w:val="28"/>
          <w:u w:val="single"/>
        </w:rPr>
        <w:t>Завершение занятия</w:t>
      </w:r>
      <w:r>
        <w:rPr>
          <w:rFonts w:ascii="Times New Roman" w:hAnsi="Times New Roman"/>
          <w:sz w:val="28"/>
          <w:szCs w:val="28"/>
        </w:rPr>
        <w:t>. Выход в раздевалки</w:t>
      </w:r>
      <w:r w:rsidRPr="00701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массажным дорожкам через ножные ванночки. Вытирание ног  Возвращение в группу в </w:t>
      </w:r>
      <w:r w:rsidRPr="000B55C4">
        <w:rPr>
          <w:rFonts w:ascii="Times New Roman" w:hAnsi="Times New Roman"/>
          <w:sz w:val="28"/>
          <w:szCs w:val="28"/>
        </w:rPr>
        <w:t xml:space="preserve">сопровождении </w:t>
      </w:r>
      <w:r w:rsidRPr="000B55C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омощника воспитателя (который к </w:t>
      </w:r>
      <w:r w:rsidRPr="000B55C4">
        <w:rPr>
          <w:rFonts w:ascii="Times New Roman" w:hAnsi="Times New Roman"/>
          <w:sz w:val="28"/>
          <w:szCs w:val="28"/>
        </w:rPr>
        <w:t>этому времени уже привёл вторую подгруппу)</w:t>
      </w:r>
    </w:p>
    <w:p w:rsidR="00677DBF" w:rsidRDefault="00677DBF" w:rsidP="00677DBF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77DBF" w:rsidRDefault="00677DBF" w:rsidP="00677D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98650" cy="1423988"/>
            <wp:effectExtent l="19050" t="0" r="6350" b="0"/>
            <wp:docPr id="2" name="Рисунок 8" descr="C:\Users\Женя\Desktop\Документы по бассейну д.с №82\Адаптация\P116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еня\Desktop\Документы по бассейну д.с №82\Адаптация\P1160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04" cy="142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60357" cy="1436380"/>
            <wp:effectExtent l="19050" t="0" r="1793" b="0"/>
            <wp:docPr id="3" name="Рисунок 14" descr="C:\Users\Женя\Desktop\Документы по бассейну д.с №82\Адаптация\P116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окументы по бассейну д.с №82\Адаптация\P1160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72" cy="144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63750" cy="1433513"/>
            <wp:effectExtent l="19050" t="0" r="0" b="0"/>
            <wp:docPr id="4" name="Рисунок 11" descr="C:\Users\Женя\Desktop\Документы по бассейну д.с №82\Адаптация\P116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еня\Desktop\Документы по бассейну д.с №82\Адаптация\P1160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71" cy="143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BF" w:rsidRDefault="00677DBF" w:rsidP="00677D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62150" cy="1446793"/>
            <wp:effectExtent l="19050" t="0" r="0" b="0"/>
            <wp:docPr id="5" name="Рисунок 10" descr="C:\Users\Женя\Desktop\Документы по бассейну д.с №82\Адаптация\P116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еня\Desktop\Документы по бассейну д.с №82\Адаптация\P11606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86" cy="145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30400" cy="1447800"/>
            <wp:effectExtent l="19050" t="0" r="0" b="0"/>
            <wp:docPr id="6" name="Рисунок 13" descr="C:\Users\Женя\Desktop\Документы по бассейну д.с №82\Адаптация\P116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Документы по бассейну д.с №82\Адаптация\P1160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68" cy="144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25619" cy="1440323"/>
            <wp:effectExtent l="19050" t="0" r="0" b="0"/>
            <wp:docPr id="7" name="Рисунок 9" descr="C:\Users\Женя\Desktop\Документы по бассейну д.с №82\Адаптация\P116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еня\Desktop\Документы по бассейну д.с №82\Адаптация\P11606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76" cy="145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BF" w:rsidRDefault="00677DBF" w:rsidP="00677D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90164" cy="1430767"/>
            <wp:effectExtent l="19050" t="0" r="0" b="0"/>
            <wp:docPr id="11" name="Рисунок 12" descr="C:\Users\Женя\Desktop\Документы по бассейну д.с №82\Адаптация\P116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Женя\Desktop\Документы по бассейну д.с №82\Адаптация\P11606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65" cy="143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30400" cy="1447800"/>
            <wp:effectExtent l="19050" t="0" r="0" b="0"/>
            <wp:docPr id="12" name="Рисунок 15" descr="C:\Users\Женя\Desktop\Документы по бассейну д.с №82\Адаптация\P116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Документы по бассейну д.с №82\Адаптация\P11606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68" cy="145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11350" cy="1433511"/>
            <wp:effectExtent l="19050" t="0" r="0" b="0"/>
            <wp:docPr id="13" name="Рисунок 16" descr="C:\Users\Женя\Desktop\Документы по бассейну д.с №82\Адаптация\P116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Женя\Desktop\Документы по бассейну д.с №82\Адаптация\P11606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73" cy="143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BF" w:rsidRPr="00855ACF" w:rsidRDefault="00677DBF" w:rsidP="00677DBF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77DBF" w:rsidRPr="000B55C4" w:rsidRDefault="00677DBF" w:rsidP="006F1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1220" w:rsidRPr="000B55C4" w:rsidRDefault="006F1220" w:rsidP="006F1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5C4">
        <w:rPr>
          <w:rFonts w:ascii="Times New Roman" w:hAnsi="Times New Roman"/>
          <w:sz w:val="28"/>
          <w:szCs w:val="28"/>
        </w:rPr>
        <w:t>На прот</w:t>
      </w:r>
      <w:r>
        <w:rPr>
          <w:rFonts w:ascii="Times New Roman" w:hAnsi="Times New Roman"/>
          <w:sz w:val="28"/>
          <w:szCs w:val="28"/>
        </w:rPr>
        <w:t xml:space="preserve">яжении всего пребывания детей в </w:t>
      </w:r>
      <w:r w:rsidRPr="000B55C4">
        <w:rPr>
          <w:rFonts w:ascii="Times New Roman" w:hAnsi="Times New Roman"/>
          <w:sz w:val="28"/>
          <w:szCs w:val="28"/>
        </w:rPr>
        <w:t>помещении бассейна ведётся контроль над соблюдением всех норм техники безопасности.</w:t>
      </w:r>
    </w:p>
    <w:p w:rsidR="006F1220" w:rsidRPr="000B55C4" w:rsidRDefault="006F1220" w:rsidP="006F1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5C4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адаптации</w:t>
      </w:r>
      <w:r w:rsidRPr="000B55C4">
        <w:rPr>
          <w:rFonts w:ascii="Times New Roman" w:hAnsi="Times New Roman"/>
          <w:sz w:val="28"/>
          <w:szCs w:val="28"/>
        </w:rPr>
        <w:t xml:space="preserve"> все дети</w:t>
      </w:r>
      <w:r>
        <w:rPr>
          <w:rFonts w:ascii="Times New Roman" w:hAnsi="Times New Roman"/>
          <w:sz w:val="28"/>
          <w:szCs w:val="28"/>
        </w:rPr>
        <w:t xml:space="preserve"> безбоязненно посещают занятия плаванием </w:t>
      </w:r>
      <w:proofErr w:type="gramStart"/>
      <w:r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0B5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свободно передвигаются в воде, </w:t>
      </w:r>
      <w:r w:rsidRPr="000B55C4">
        <w:rPr>
          <w:rFonts w:ascii="Times New Roman" w:hAnsi="Times New Roman"/>
          <w:sz w:val="28"/>
          <w:szCs w:val="28"/>
        </w:rPr>
        <w:t>хорошо держатся на воде, продолжительное время скользят на поверхности воды, с</w:t>
      </w:r>
      <w:r>
        <w:rPr>
          <w:rFonts w:ascii="Times New Roman" w:hAnsi="Times New Roman"/>
          <w:sz w:val="28"/>
          <w:szCs w:val="28"/>
        </w:rPr>
        <w:t xml:space="preserve">амостоятельно регулируют вдох и выдох, у </w:t>
      </w:r>
      <w:r w:rsidRPr="000B55C4">
        <w:rPr>
          <w:rFonts w:ascii="Times New Roman" w:hAnsi="Times New Roman"/>
          <w:sz w:val="28"/>
          <w:szCs w:val="28"/>
        </w:rPr>
        <w:t>них выраб</w:t>
      </w:r>
      <w:r>
        <w:rPr>
          <w:rFonts w:ascii="Times New Roman" w:hAnsi="Times New Roman"/>
          <w:sz w:val="28"/>
          <w:szCs w:val="28"/>
        </w:rPr>
        <w:t xml:space="preserve">отано положительное отношение к </w:t>
      </w:r>
      <w:r w:rsidRPr="000B55C4">
        <w:rPr>
          <w:rFonts w:ascii="Times New Roman" w:hAnsi="Times New Roman"/>
          <w:sz w:val="28"/>
          <w:szCs w:val="28"/>
        </w:rPr>
        <w:t>плаванию, водным процедурам</w:t>
      </w:r>
      <w:r w:rsidR="0023117B">
        <w:rPr>
          <w:rFonts w:ascii="Times New Roman" w:hAnsi="Times New Roman"/>
          <w:sz w:val="28"/>
          <w:szCs w:val="28"/>
        </w:rPr>
        <w:t xml:space="preserve"> в целом</w:t>
      </w:r>
      <w:r w:rsidRPr="000B55C4">
        <w:rPr>
          <w:rFonts w:ascii="Times New Roman" w:hAnsi="Times New Roman"/>
          <w:sz w:val="28"/>
          <w:szCs w:val="28"/>
        </w:rPr>
        <w:t>. Дети, регулярно посещающие бассейн, реже болеют инфекционными заболеваниями.</w:t>
      </w:r>
    </w:p>
    <w:p w:rsidR="006F1220" w:rsidRDefault="006F1220" w:rsidP="006F122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045" w:rsidRDefault="00F15045" w:rsidP="006F1220"/>
    <w:sectPr w:rsidR="00F15045" w:rsidSect="006F12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6FB4"/>
    <w:multiLevelType w:val="hybridMultilevel"/>
    <w:tmpl w:val="1A963DE6"/>
    <w:lvl w:ilvl="0" w:tplc="34FAE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49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EB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6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00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EB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0A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EF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88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1158F1"/>
    <w:multiLevelType w:val="hybridMultilevel"/>
    <w:tmpl w:val="D26C31EE"/>
    <w:lvl w:ilvl="0" w:tplc="CE3C615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A14C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0EB1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466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6DB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4409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0286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8F29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00C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15B4C87"/>
    <w:multiLevelType w:val="hybridMultilevel"/>
    <w:tmpl w:val="27C62628"/>
    <w:lvl w:ilvl="0" w:tplc="39443EE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8DE3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7EC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C7A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4C9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FA742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AE6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01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CF2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3F37D7A"/>
    <w:multiLevelType w:val="hybridMultilevel"/>
    <w:tmpl w:val="DAD00D24"/>
    <w:lvl w:ilvl="0" w:tplc="43E64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1220"/>
    <w:rsid w:val="0023117B"/>
    <w:rsid w:val="00677DBF"/>
    <w:rsid w:val="00685633"/>
    <w:rsid w:val="006F1220"/>
    <w:rsid w:val="00A13D2C"/>
    <w:rsid w:val="00C84E4E"/>
    <w:rsid w:val="00EA4A93"/>
    <w:rsid w:val="00F1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2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4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1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ТАНЯ</cp:lastModifiedBy>
  <cp:revision>3</cp:revision>
  <dcterms:created xsi:type="dcterms:W3CDTF">2016-03-13T15:48:00Z</dcterms:created>
  <dcterms:modified xsi:type="dcterms:W3CDTF">2016-03-16T07:51:00Z</dcterms:modified>
</cp:coreProperties>
</file>