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C" w:rsidRPr="009F62EC" w:rsidRDefault="009F62EC" w:rsidP="009F62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F62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Урок внеклассного чтения. "А.П. Гайдар. "Тимур и его команда" </w:t>
      </w:r>
    </w:p>
    <w:p w:rsidR="005C2CE8" w:rsidRPr="005C2CE8" w:rsidRDefault="005C2CE8" w:rsidP="005C2CE8">
      <w:pPr>
        <w:pStyle w:val="aa"/>
        <w:ind w:left="5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CE8">
        <w:rPr>
          <w:rFonts w:ascii="Times New Roman" w:hAnsi="Times New Roman" w:cs="Times New Roman"/>
          <w:sz w:val="24"/>
          <w:szCs w:val="24"/>
          <w:lang w:val="ru-RU"/>
        </w:rPr>
        <w:t xml:space="preserve">Аркадий Гайдар, сын революции, веселый задушевный друг миллионов ребят, шагает сегодня с нами рядом в строю бойцов за мир, за дружбу, за счастье народов! </w:t>
      </w:r>
    </w:p>
    <w:p w:rsidR="005C2CE8" w:rsidRPr="005C2CE8" w:rsidRDefault="005C2CE8" w:rsidP="005C2CE8">
      <w:pPr>
        <w:pStyle w:val="aa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2CE8">
        <w:rPr>
          <w:rFonts w:ascii="Times New Roman" w:hAnsi="Times New Roman" w:cs="Times New Roman"/>
          <w:sz w:val="24"/>
          <w:szCs w:val="24"/>
          <w:lang w:val="ru-RU"/>
        </w:rPr>
        <w:t>Л.Кассиль.</w:t>
      </w:r>
    </w:p>
    <w:p w:rsidR="009F62EC" w:rsidRPr="00BA7880" w:rsidRDefault="009F62EC" w:rsidP="009F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2CE8" w:rsidRPr="005C2CE8" w:rsidRDefault="009F62EC" w:rsidP="005C2CE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Цели: </w:t>
      </w:r>
    </w:p>
    <w:p w:rsid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Познакомить учащихся с биографией А.П.Гайдара; </w:t>
      </w:r>
    </w:p>
    <w:p w:rsid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способствовать более прочному усвоению содержания повести "Тимур и его команда" через разгадывание кроссворда-логогрифа; </w:t>
      </w:r>
    </w:p>
    <w:p w:rsidR="005C2CE8" w:rsidRDefault="005C2CE8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умения вести диалог, участвовать в обсуждении; </w:t>
      </w:r>
    </w:p>
    <w:p w:rsid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учить добру, коллективизму, </w:t>
      </w:r>
    </w:p>
    <w:p w:rsidR="005C2CE8" w:rsidRDefault="005C2CE8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/>
        </w:rPr>
        <w:t>воспитывать в детях желание отзываться на чужую беду, спешить на помощь человеку;</w:t>
      </w:r>
    </w:p>
    <w:p w:rsid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воспитывать интерес к возрождению тимуровского движения; </w:t>
      </w:r>
    </w:p>
    <w:p w:rsidR="005C2CE8" w:rsidRDefault="005C2CE8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/>
        </w:rPr>
        <w:t>воспитание любви к прошлому нашей страны</w:t>
      </w:r>
    </w:p>
    <w:p w:rsid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расширять кругозор учащихся, </w:t>
      </w:r>
    </w:p>
    <w:p w:rsidR="009F62EC" w:rsidRPr="005C2CE8" w:rsidRDefault="009F62EC" w:rsidP="005C2C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C2CE8">
        <w:rPr>
          <w:rFonts w:ascii="Times New Roman" w:hAnsi="Times New Roman" w:cs="Times New Roman"/>
          <w:sz w:val="24"/>
          <w:szCs w:val="24"/>
          <w:lang w:val="ru-RU" w:eastAsia="ru-RU" w:bidi="ar-SA"/>
        </w:rPr>
        <w:t>формировать устойчивый интерес к чтению.</w:t>
      </w:r>
    </w:p>
    <w:p w:rsidR="005C2CE8" w:rsidRPr="00B848CD" w:rsidRDefault="005C2CE8" w:rsidP="00B848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5C2CE8" w:rsidRPr="00B848CD" w:rsidRDefault="005C2CE8" w:rsidP="00B848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848CD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</w:t>
      </w:r>
    </w:p>
    <w:p w:rsidR="005C2CE8" w:rsidRPr="00B848CD" w:rsidRDefault="005C2CE8" w:rsidP="00B848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848CD">
        <w:rPr>
          <w:rFonts w:ascii="Times New Roman" w:hAnsi="Times New Roman" w:cs="Times New Roman"/>
          <w:sz w:val="24"/>
          <w:szCs w:val="24"/>
          <w:lang w:val="ru-RU"/>
        </w:rPr>
        <w:t xml:space="preserve">Портрет А.П.Гайдара, выставка книг, детские рисунки, </w:t>
      </w:r>
      <w:proofErr w:type="spellStart"/>
      <w:r w:rsidR="00B848CD"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 w:rsidR="00B84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8CD">
        <w:rPr>
          <w:rFonts w:ascii="Times New Roman" w:hAnsi="Times New Roman" w:cs="Times New Roman"/>
          <w:sz w:val="24"/>
          <w:szCs w:val="24"/>
          <w:lang w:val="ru-RU"/>
        </w:rPr>
        <w:t>пректор</w:t>
      </w:r>
      <w:proofErr w:type="spellEnd"/>
      <w:r w:rsidRPr="00B848CD">
        <w:rPr>
          <w:rFonts w:ascii="Times New Roman" w:hAnsi="Times New Roman" w:cs="Times New Roman"/>
          <w:sz w:val="24"/>
          <w:szCs w:val="24"/>
          <w:lang w:val="ru-RU"/>
        </w:rPr>
        <w:t>, викторина.</w:t>
      </w:r>
    </w:p>
    <w:p w:rsidR="009F62EC" w:rsidRPr="00BA7880" w:rsidRDefault="009F62EC" w:rsidP="009F6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Ход урока</w:t>
      </w:r>
    </w:p>
    <w:p w:rsidR="009F62EC" w:rsidRPr="00BA7880" w:rsidRDefault="009F62EC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I. </w:t>
      </w:r>
      <w:proofErr w:type="spellStart"/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Оргмомент</w:t>
      </w:r>
      <w:proofErr w:type="spellEnd"/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9F62EC" w:rsidRPr="00AB616D" w:rsidRDefault="009F62EC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Объявление темы и цели урока.</w:t>
      </w:r>
      <w:r w:rsidR="00AB61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616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2.</w:t>
      </w:r>
    </w:p>
    <w:p w:rsidR="009F62EC" w:rsidRPr="00BA7880" w:rsidRDefault="009F62EC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II. Вступительная беседа о писателе.</w:t>
      </w:r>
    </w:p>
    <w:p w:rsidR="00AB616D" w:rsidRDefault="00AB616D" w:rsidP="00ED23B8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 xml:space="preserve">Слайд 3. </w:t>
      </w:r>
    </w:p>
    <w:p w:rsidR="00AB616D" w:rsidRDefault="00ED23B8" w:rsidP="00ED23B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 xml:space="preserve">Родился Аркадий Петрович Гайдар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(Голиков) </w:t>
      </w:r>
      <w:r w:rsidRPr="00ED23B8">
        <w:rPr>
          <w:rFonts w:ascii="Times New Roman" w:hAnsi="Times New Roman" w:cs="Times New Roman"/>
          <w:sz w:val="24"/>
          <w:szCs w:val="24"/>
          <w:lang w:val="ru-RU"/>
        </w:rPr>
        <w:t>в 1904 году в городе Львове</w:t>
      </w:r>
      <w:r w:rsidR="00AB61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2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616D" w:rsidRDefault="00AB616D" w:rsidP="00ED23B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4.</w:t>
      </w:r>
    </w:p>
    <w:p w:rsidR="00AB616D" w:rsidRDefault="00AB616D" w:rsidP="00ED23B8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Отец его - школьный учитель, Петр </w:t>
      </w:r>
      <w:proofErr w:type="spellStart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>Исидорович</w:t>
      </w:r>
      <w:proofErr w:type="spellEnd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Голиков, был родом из крестьян. Мать - Наталья Аркадьевна</w:t>
      </w:r>
      <w:r w:rsidRPr="00AB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Салькова</w:t>
      </w:r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>, была дворянкой не слишком знатного рода,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(приходилась </w:t>
      </w:r>
      <w:proofErr w:type="spellStart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>шестиюродной</w:t>
      </w:r>
      <w:proofErr w:type="spellEnd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правнучатой племянницей Лермонтову)</w:t>
      </w:r>
      <w:proofErr w:type="gramStart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работала сначала учительницей, позже фельдшером.</w:t>
      </w:r>
    </w:p>
    <w:p w:rsid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5.</w:t>
      </w:r>
    </w:p>
    <w:p w:rsidR="00AB616D" w:rsidRPr="00AB616D" w:rsidRDefault="00AB616D" w:rsidP="00ED23B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6D">
        <w:rPr>
          <w:rFonts w:ascii="Times New Roman" w:hAnsi="Times New Roman" w:cs="Times New Roman"/>
          <w:bCs/>
          <w:sz w:val="24"/>
          <w:szCs w:val="24"/>
          <w:lang w:val="ru-RU"/>
        </w:rPr>
        <w:t>В семье после рождения Аркадия появилось еще трое детей - его младшие сестры.</w:t>
      </w:r>
    </w:p>
    <w:p w:rsid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6.</w:t>
      </w:r>
      <w:r w:rsidRPr="00AB616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7.</w:t>
      </w:r>
    </w:p>
    <w:p w:rsidR="009F62EC" w:rsidRDefault="00ED23B8" w:rsidP="00ED23B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 xml:space="preserve">Когда Аркадию исполнилось восемь лет, Голиковы переехали в город Арзамас. Здесь прошли детство и юность писателя.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F62EC"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>Этот период его жизни в художественной форме описан в автобиографической повести "Школа".</w:t>
      </w:r>
    </w:p>
    <w:p w:rsid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8.</w:t>
      </w:r>
      <w:r w:rsidRPr="00AB616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9.</w:t>
      </w:r>
    </w:p>
    <w:p w:rsidR="00AB616D" w:rsidRDefault="00AB616D" w:rsidP="00ED23B8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Детство Аркадия, с его обычными мальчишескими делами - реальным училищем, играми, первыми стихами, "морскими сраженьями" на пруду - совпало с</w:t>
      </w:r>
      <w:proofErr w:type="gramStart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П</w:t>
      </w:r>
      <w:proofErr w:type="gramEnd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ервой мировой войной и революцией.</w:t>
      </w:r>
    </w:p>
    <w:p w:rsid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10.</w:t>
      </w:r>
    </w:p>
    <w:p w:rsidR="00ED23B8" w:rsidRPr="00ED23B8" w:rsidRDefault="00ED23B8" w:rsidP="00ED23B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Четырнадцати лет Гайдар вступил в ряды Красной Армии. Он воевал на многих фронтах, а в промежутках между боями учился на Киевских командных курсах, потом в высшей стрелковой школе и в семнадцать лет командовал полком.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23B8">
        <w:rPr>
          <w:rFonts w:ascii="Times New Roman" w:hAnsi="Times New Roman" w:cs="Times New Roman"/>
          <w:sz w:val="24"/>
          <w:szCs w:val="24"/>
          <w:lang w:val="ru-RU"/>
        </w:rPr>
        <w:t xml:space="preserve">Об этом времени, об Октябрьской революции и </w:t>
      </w:r>
      <w:r w:rsidRPr="00ED23B8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гражданской войне, о школе жизни, которую проходили дети и юноши его поколения, рассказал Гайдар в повести «Школа», в рассказе «Р. В. С.».</w:t>
      </w:r>
    </w:p>
    <w:p w:rsidR="009F62EC" w:rsidRDefault="009F62EC" w:rsidP="00B848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>В 1919 году А.Гайдар после окончания курсов получил звание "красного командира", в 15 лет командовал ротой, а в 17 лет - полком. А.Гайдар сражался на многих фронтах гражданской войны, неоднократно был ранен, болел тифом. В 1924 году по состоянию здоровья вынужден был оставить армию. Стал писателем и журналистом.</w:t>
      </w:r>
    </w:p>
    <w:p w:rsid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11.</w:t>
      </w:r>
    </w:p>
    <w:p w:rsidR="00AB616D" w:rsidRPr="00AB616D" w:rsidRDefault="00AB616D" w:rsidP="00B848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Впервые 7 ноября 1925 года в пермской газете «Звезда»</w:t>
      </w:r>
      <w:proofErr w:type="gramStart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.</w:t>
      </w:r>
      <w:proofErr w:type="gramEnd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AB616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оявляется псевдоним «Гайдар». Им Аркадий Петрович подписал рассказ о гражданской войне «Угловой дом».</w:t>
      </w:r>
    </w:p>
    <w:p w:rsidR="00AB616D" w:rsidRPr="00AB616D" w:rsidRDefault="00AB616D" w:rsidP="00AB616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12-18.</w:t>
      </w:r>
    </w:p>
    <w:p w:rsidR="009F62EC" w:rsidRPr="00B848CD" w:rsidRDefault="009F62EC" w:rsidP="00B848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>Почти все произведения А.Гайдара предназначены для детей, от первой повести "Р.В.С." 1926) до последних произведений:</w:t>
      </w:r>
      <w:proofErr w:type="gramEnd"/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"Тимур и его команда" (1940) и "Горячий камень" (1941).</w:t>
      </w:r>
    </w:p>
    <w:p w:rsidR="0054303D" w:rsidRDefault="0054303D" w:rsidP="0054303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19.</w:t>
      </w:r>
    </w:p>
    <w:p w:rsidR="00AB616D" w:rsidRDefault="0054303D" w:rsidP="00690C89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4303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Правда, сначала была не книга о Тимуре, а сценарий к кинофильму. Его (сценарий) в номерах с продолжением печатала “Пионерская правда”. И каждый выпуск газеты обсуждался на диспуте — с участием писателей, профессиональных журналистов и, конечно же, юных читателей.</w:t>
      </w:r>
    </w:p>
    <w:p w:rsidR="0054303D" w:rsidRDefault="0054303D" w:rsidP="0054303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20.</w:t>
      </w:r>
    </w:p>
    <w:p w:rsidR="0054303D" w:rsidRPr="0054303D" w:rsidRDefault="0054303D" w:rsidP="0054303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21.</w:t>
      </w:r>
    </w:p>
    <w:p w:rsidR="00690C89" w:rsidRDefault="009F62EC" w:rsidP="00690C89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 самого начала Великой Отечественной войны А.Гайдар стал настойчиво добиваться возвращения в армию. </w:t>
      </w:r>
      <w:r w:rsidR="00690C89" w:rsidRPr="00690C89">
        <w:rPr>
          <w:rFonts w:ascii="Times New Roman" w:hAnsi="Times New Roman" w:cs="Times New Roman"/>
          <w:sz w:val="24"/>
          <w:szCs w:val="24"/>
          <w:lang w:val="ru-RU"/>
        </w:rPr>
        <w:t>В 1941 он пошел добровольцем на фронт</w:t>
      </w:r>
      <w:r w:rsidR="00690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0C89" w:rsidRPr="00ED23B8">
        <w:rPr>
          <w:lang w:val="ru-RU"/>
        </w:rPr>
        <w:t xml:space="preserve"> </w:t>
      </w:r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корреспондентом "Комсомольской правды". </w:t>
      </w:r>
    </w:p>
    <w:p w:rsidR="00314F3A" w:rsidRPr="00314F3A" w:rsidRDefault="0054303D" w:rsidP="00314F3A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22.</w:t>
      </w:r>
    </w:p>
    <w:p w:rsidR="00314F3A" w:rsidRPr="0054303D" w:rsidRDefault="0054303D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proofErr w:type="gramStart"/>
      <w:r w:rsidRPr="0054303D">
        <w:rPr>
          <w:rFonts w:ascii="Times New Roman" w:hAnsi="Times New Roman" w:cs="Times New Roman"/>
          <w:sz w:val="24"/>
          <w:szCs w:val="24"/>
          <w:lang w:val="ru-RU" w:eastAsia="ru-RU" w:bidi="ar-SA"/>
        </w:rPr>
        <w:t>Серьезный, посуровевший, он словно сразу стал старше, в нем не было не растерянности, ни того повышенного воинственного оживления, которое часто можно было видеть тогда у людей, он даже казался еще более спокойным, чем раньше, - словно теперь он уже точно знал своё предназначение, заботило его только: как скорее попасть на фронт, - он не мыслил себя вне рядов армии.</w:t>
      </w:r>
      <w:r w:rsidR="00314F3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23.</w:t>
      </w:r>
      <w:r w:rsidR="00314F3A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54303D" w:rsidRPr="00314F3A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24.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90C89" w:rsidRDefault="009F62EC" w:rsidP="00D046A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>Он остался на Украине, временно захваченной фашистами, сражался в партизанском отряде</w:t>
      </w:r>
      <w:r w:rsidR="0054303D"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4303D"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ночь на 26 октября 1941 года группа партизан возвращалась с задания. При переходе через железнодорожные пути наткнулись на немцев. А.Гайдар первый заметил их. «Ребята, немцы!» - успел крикнуть он товарищам </w:t>
      </w:r>
      <w:r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погиб героической смертью в </w:t>
      </w:r>
      <w:r w:rsidR="00690C89" w:rsidRPr="00D046A7">
        <w:rPr>
          <w:rFonts w:ascii="Times New Roman" w:hAnsi="Times New Roman" w:cs="Times New Roman"/>
          <w:sz w:val="24"/>
          <w:szCs w:val="24"/>
          <w:lang w:val="ru-RU"/>
        </w:rPr>
        <w:t>неравном</w:t>
      </w:r>
      <w:r w:rsidR="00690C89"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>бою</w:t>
      </w:r>
      <w:r w:rsidR="00690C89" w:rsidRPr="00D046A7">
        <w:rPr>
          <w:rFonts w:ascii="Times New Roman" w:hAnsi="Times New Roman" w:cs="Times New Roman"/>
          <w:sz w:val="24"/>
          <w:szCs w:val="24"/>
          <w:lang w:val="ru-RU"/>
        </w:rPr>
        <w:t xml:space="preserve"> с фашистами</w:t>
      </w:r>
      <w:r w:rsidRPr="00D046A7">
        <w:rPr>
          <w:rFonts w:ascii="Times New Roman" w:hAnsi="Times New Roman" w:cs="Times New Roman"/>
          <w:sz w:val="24"/>
          <w:szCs w:val="24"/>
          <w:lang w:val="ru-RU" w:eastAsia="ru-RU" w:bidi="ar-SA"/>
        </w:rPr>
        <w:t>, спасая товарищей.</w:t>
      </w:r>
      <w:r w:rsidR="00690C89" w:rsidRPr="00D04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46A7" w:rsidRPr="0054303D" w:rsidRDefault="00D046A7" w:rsidP="00D046A7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</w:t>
      </w:r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314F3A" w:rsidRDefault="00D046A7" w:rsidP="00314F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14F3A">
        <w:rPr>
          <w:rFonts w:ascii="Times New Roman" w:hAnsi="Times New Roman" w:cs="Times New Roman"/>
          <w:sz w:val="24"/>
          <w:szCs w:val="24"/>
          <w:lang w:val="ru-RU"/>
        </w:rPr>
        <w:t xml:space="preserve">Аркадий Гайдар погиб в 37 лет. Погиб той смертью, которую, если бы мог выбирать, выбрал бы сам. В бою с врагами был скошен автоматной очередью, </w:t>
      </w:r>
      <w:proofErr w:type="gramStart"/>
      <w:r w:rsidRPr="00314F3A">
        <w:rPr>
          <w:rFonts w:ascii="Times New Roman" w:hAnsi="Times New Roman" w:cs="Times New Roman"/>
          <w:sz w:val="24"/>
          <w:szCs w:val="24"/>
          <w:lang w:val="ru-RU"/>
        </w:rPr>
        <w:t>защищая то во что верил</w:t>
      </w:r>
      <w:proofErr w:type="gramEnd"/>
      <w:r w:rsidRPr="00314F3A">
        <w:rPr>
          <w:rFonts w:ascii="Times New Roman" w:hAnsi="Times New Roman" w:cs="Times New Roman"/>
          <w:sz w:val="24"/>
          <w:szCs w:val="24"/>
          <w:lang w:val="ru-RU"/>
        </w:rPr>
        <w:t xml:space="preserve">, без громких слов и торжественных речей, просто отдавая себя всего тому ради чего он жил и во что верил - счастью своего народа. </w:t>
      </w:r>
    </w:p>
    <w:p w:rsidR="00314F3A" w:rsidRPr="0054303D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26.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314F3A" w:rsidRPr="0054303D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27.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314F3A" w:rsidRPr="00314F3A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28.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D046A7" w:rsidRPr="00314F3A" w:rsidRDefault="00D046A7" w:rsidP="00314F3A">
      <w:pPr>
        <w:pStyle w:val="aa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14F3A">
        <w:rPr>
          <w:rFonts w:ascii="Times New Roman" w:hAnsi="Times New Roman" w:cs="Times New Roman"/>
          <w:sz w:val="24"/>
          <w:szCs w:val="24"/>
          <w:lang w:val="ru-RU"/>
        </w:rPr>
        <w:t xml:space="preserve">Посмертно он награжден орденом Отечественной войны </w:t>
      </w:r>
      <w:r w:rsidRPr="00314F3A">
        <w:rPr>
          <w:rFonts w:ascii="Times New Roman" w:hAnsi="Times New Roman" w:cs="Times New Roman"/>
          <w:sz w:val="24"/>
          <w:szCs w:val="24"/>
        </w:rPr>
        <w:t>I</w:t>
      </w:r>
      <w:r w:rsidRPr="00314F3A">
        <w:rPr>
          <w:rFonts w:ascii="Times New Roman" w:hAnsi="Times New Roman" w:cs="Times New Roman"/>
          <w:sz w:val="24"/>
          <w:szCs w:val="24"/>
          <w:lang w:val="ru-RU"/>
        </w:rPr>
        <w:t xml:space="preserve"> степени. Гайдар начал свою жизнь солдатом и погиб как солдат.</w:t>
      </w:r>
    </w:p>
    <w:p w:rsidR="00ED23B8" w:rsidRDefault="009F62EC" w:rsidP="00B848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После войны прах писателя был перенесен в </w:t>
      </w:r>
      <w:proofErr w:type="gramStart"/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>г</w:t>
      </w:r>
      <w:proofErr w:type="gramEnd"/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Канев и захоронен на берегу Днепра. </w:t>
      </w:r>
    </w:p>
    <w:p w:rsidR="00314F3A" w:rsidRPr="00314F3A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29.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90C89" w:rsidRDefault="009F62EC" w:rsidP="00B848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На могиле Гайдара установлен памятник. </w:t>
      </w:r>
    </w:p>
    <w:p w:rsidR="00314F3A" w:rsidRPr="00314F3A" w:rsidRDefault="00314F3A" w:rsidP="00314F3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30.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ED23B8" w:rsidRDefault="00690C89" w:rsidP="00690C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90C89">
        <w:rPr>
          <w:rFonts w:ascii="Times New Roman" w:hAnsi="Times New Roman" w:cs="Times New Roman"/>
          <w:sz w:val="24"/>
          <w:szCs w:val="24"/>
          <w:lang w:val="ru-RU"/>
        </w:rPr>
        <w:t>Вечно живым памятником писателю стали его книги.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3B8" w:rsidRPr="00690C89">
        <w:rPr>
          <w:rFonts w:ascii="Times New Roman" w:hAnsi="Times New Roman" w:cs="Times New Roman"/>
          <w:sz w:val="24"/>
          <w:szCs w:val="24"/>
          <w:lang w:val="ru-RU" w:eastAsia="ru-RU" w:bidi="ar-SA"/>
        </w:rPr>
        <w:t>Аркадий</w:t>
      </w:r>
      <w:r w:rsidR="00ED23B8" w:rsidRPr="00B848C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Петрович Гайдар (Голиков) (1904-1941) один из самых любимых и самых читаемых ребятами писатель, признанный классик детской литературы.</w:t>
      </w:r>
    </w:p>
    <w:p w:rsidR="00690C89" w:rsidRPr="00690C89" w:rsidRDefault="00690C89" w:rsidP="00690C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ED23B8" w:rsidRPr="00ED23B8" w:rsidRDefault="00ED23B8" w:rsidP="00ED23B8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23B8">
        <w:rPr>
          <w:rFonts w:ascii="Times New Roman" w:hAnsi="Times New Roman" w:cs="Times New Roman"/>
          <w:sz w:val="24"/>
          <w:szCs w:val="24"/>
          <w:lang w:val="ru-RU"/>
        </w:rPr>
        <w:t>А теперь решим викторину. И проверим свои знания.</w:t>
      </w:r>
      <w:r w:rsidRPr="00ED23B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ED23B8" w:rsidRPr="00ED23B8" w:rsidRDefault="00ED23B8" w:rsidP="00ED23B8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ED23B8" w:rsidRDefault="00ED23B8" w:rsidP="00ED23B8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D23B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Викторина.</w:t>
      </w:r>
    </w:p>
    <w:p w:rsidR="00ED23B8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В каком году родился писатель? (1904 году)</w:t>
      </w:r>
    </w:p>
    <w:p w:rsidR="00690C89" w:rsidRPr="00ED23B8" w:rsidRDefault="00690C89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 xml:space="preserve">В каком городе он родился? </w:t>
      </w:r>
      <w:r w:rsidRPr="00690C89">
        <w:rPr>
          <w:rFonts w:ascii="Times New Roman" w:hAnsi="Times New Roman" w:cs="Times New Roman"/>
          <w:sz w:val="24"/>
          <w:szCs w:val="24"/>
          <w:lang w:val="ru-RU"/>
        </w:rPr>
        <w:t>(Львов)</w:t>
      </w:r>
    </w:p>
    <w:p w:rsidR="00ED23B8" w:rsidRPr="00ED23B8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Самая известная повесть Гайдара для детей. («Чук и Гек»)</w:t>
      </w:r>
    </w:p>
    <w:p w:rsidR="00ED23B8" w:rsidRPr="00ED23B8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Как звали отца Гайдара? (Петр)</w:t>
      </w:r>
    </w:p>
    <w:p w:rsidR="00ED23B8" w:rsidRPr="00ED23B8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Имя матери писателя. (Наталья)</w:t>
      </w:r>
    </w:p>
    <w:p w:rsidR="00ED23B8" w:rsidRPr="00ED23B8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3B8">
        <w:rPr>
          <w:rFonts w:ascii="Times New Roman" w:hAnsi="Times New Roman" w:cs="Times New Roman"/>
          <w:sz w:val="24"/>
          <w:szCs w:val="24"/>
          <w:lang w:val="ru-RU"/>
        </w:rPr>
        <w:t>Настоящая фамилия А.П.Гайдара. (Голиков)</w:t>
      </w:r>
    </w:p>
    <w:p w:rsidR="002C6E4D" w:rsidRPr="002C6E4D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6E4D">
        <w:rPr>
          <w:rFonts w:ascii="Times New Roman" w:hAnsi="Times New Roman" w:cs="Times New Roman"/>
          <w:sz w:val="24"/>
          <w:szCs w:val="24"/>
          <w:lang w:val="ru-RU"/>
        </w:rPr>
        <w:t>В какой город переезжает с родителями в 1912 году? (Арзамас)</w:t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6E4D" w:rsidRPr="002C6E4D" w:rsidRDefault="002C6E4D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6E4D">
        <w:rPr>
          <w:rFonts w:ascii="Times New Roman" w:hAnsi="Times New Roman" w:cs="Times New Roman"/>
          <w:sz w:val="24"/>
          <w:szCs w:val="24"/>
          <w:lang w:val="ru-RU"/>
        </w:rPr>
        <w:t>Во сколько ле</w:t>
      </w:r>
      <w:r>
        <w:rPr>
          <w:rFonts w:ascii="Times New Roman" w:hAnsi="Times New Roman" w:cs="Times New Roman"/>
          <w:sz w:val="24"/>
          <w:szCs w:val="24"/>
          <w:lang w:val="ru-RU"/>
        </w:rPr>
        <w:t>т А. П. Гайдар пошел на фронт?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 xml:space="preserve">(В 14 лет.) </w:t>
      </w:r>
    </w:p>
    <w:p w:rsidR="00ED23B8" w:rsidRPr="002C6E4D" w:rsidRDefault="002C6E4D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6E4D">
        <w:rPr>
          <w:rFonts w:ascii="Times New Roman" w:hAnsi="Times New Roman" w:cs="Times New Roman"/>
          <w:sz w:val="24"/>
          <w:szCs w:val="24"/>
          <w:lang w:val="ru-RU"/>
        </w:rPr>
        <w:t>В каком возрасте А. П. Гайдар командовал полком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(В 17 лет.)</w:t>
      </w:r>
    </w:p>
    <w:p w:rsidR="00596613" w:rsidRPr="002C6E4D" w:rsidRDefault="00ED23B8" w:rsidP="002C6E4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6E4D">
        <w:rPr>
          <w:rFonts w:ascii="Times New Roman" w:hAnsi="Times New Roman" w:cs="Times New Roman"/>
          <w:sz w:val="24"/>
          <w:szCs w:val="24"/>
          <w:lang w:val="ru-RU"/>
        </w:rPr>
        <w:t>7. Главный герой повести «Тимур и его команда». (Тимур)</w:t>
      </w:r>
    </w:p>
    <w:p w:rsidR="006818DE" w:rsidRPr="002C6E4D" w:rsidRDefault="006818DE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F62EC" w:rsidRPr="00CF547B" w:rsidRDefault="009F62EC" w:rsidP="00CF547B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F547B">
        <w:rPr>
          <w:rFonts w:ascii="Times New Roman" w:hAnsi="Times New Roman" w:cs="Times New Roman"/>
          <w:sz w:val="24"/>
          <w:szCs w:val="24"/>
          <w:lang w:val="ru-RU" w:eastAsia="ru-RU" w:bidi="ar-SA"/>
        </w:rPr>
        <w:t>Вы все к уроку прочитали повесть А.П.Гайдара, которая называется "Тимур и его команда".</w:t>
      </w:r>
    </w:p>
    <w:p w:rsidR="00BB21CC" w:rsidRDefault="009F62EC" w:rsidP="00B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III. </w:t>
      </w:r>
      <w:r w:rsidR="00BB21CC"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Вопросы и задания по тексту.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В каком году написана по</w:t>
      </w:r>
      <w:r w:rsidR="00B85E82">
        <w:rPr>
          <w:rFonts w:ascii="Times New Roman" w:hAnsi="Times New Roman" w:cs="Times New Roman"/>
          <w:sz w:val="24"/>
          <w:szCs w:val="24"/>
          <w:lang w:val="ru-RU"/>
        </w:rPr>
        <w:t xml:space="preserve">весть «Тимур и его команда»?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В 1940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B85E82" w:rsidRDefault="002C6E4D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Назовите фамилию Тимура – главного героя повести «Тимур и его   команда».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Гараев</w:t>
      </w:r>
      <w:proofErr w:type="spellEnd"/>
      <w:r w:rsidRPr="002C6E4D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B85E82" w:rsidRPr="00B85E8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85E82" w:rsidRPr="00BB21CC" w:rsidRDefault="00B85E82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-Зачем Женя искала почту</w:t>
      </w:r>
      <w:proofErr w:type="gramStart"/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?(</w:t>
      </w:r>
      <w:proofErr w:type="gramEnd"/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B21CC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Ей нужно было отправить телеграмму папе</w:t>
      </w:r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Назовите фамилию Жени и Ольги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Александровы.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85E82" w:rsidRDefault="002C6E4D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Назовите воинское звание и воинскую должность отца Ольги и Жени.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Полковник, командир </w:t>
      </w:r>
      <w:proofErr w:type="spellStart"/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бронедивизиона</w:t>
      </w:r>
      <w:proofErr w:type="spellEnd"/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85E82" w:rsidRPr="00B85E8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85E82" w:rsidRPr="006818DE" w:rsidRDefault="00B85E82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- С кем жил Тимур на даче? (</w:t>
      </w:r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Тимур жил на даче с дядей Георгием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Назовите кличку собаки Ти</w:t>
      </w:r>
      <w:r>
        <w:rPr>
          <w:rFonts w:ascii="Times New Roman" w:hAnsi="Times New Roman" w:cs="Times New Roman"/>
          <w:sz w:val="24"/>
          <w:szCs w:val="24"/>
          <w:lang w:val="ru-RU"/>
        </w:rPr>
        <w:t>мура.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Рита.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На каком музыкальном инструменте играла Женина сестра Ольга?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На аккордеоне.)</w:t>
      </w:r>
    </w:p>
    <w:p w:rsidR="00B85E82" w:rsidRDefault="002C6E4D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С кем Тимур собирался починить оборванные Женей провода?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С Колей Колокольчиковым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B85E82" w:rsidRPr="00B85E8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85E82" w:rsidRPr="006818DE" w:rsidRDefault="00B85E82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- На какие дома ставили звезды ребята из команды Тимура?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Если на воротах нарисована звезда, значит, из этого дома человек ушел в Красную Армию, и дом находится под охраной и защитой команды Тимура.</w:t>
      </w:r>
      <w:proofErr w:type="gramEnd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gramStart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А если лучи звезды обведены широкой черной каймой, значит красноармеец из этого дома погиб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).</w:t>
      </w:r>
      <w:proofErr w:type="gramEnd"/>
    </w:p>
    <w:p w:rsidR="00B85E82" w:rsidRDefault="00B85E82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Что обнаружила Женя на чердаке? </w:t>
      </w:r>
      <w:proofErr w:type="gramStart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Женя обнаружила, что чердак обитаем.</w:t>
      </w:r>
      <w:proofErr w:type="gramEnd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На стене висели мотки веревок. Фонарь, два скрещенных сигнальных флага и карта поселка, вся исчерченная непонятными знаками. Тут же стоял перевернутый фанерный ящик. </w:t>
      </w:r>
      <w:proofErr w:type="gramStart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Возле дырявой замшелой крыши торчало большое, похожее на штурвальное, колесо.</w:t>
      </w:r>
      <w:proofErr w:type="gramEnd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gramStart"/>
      <w:r w:rsidRPr="006818D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Над колесом висел самодельный телефон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).</w:t>
      </w:r>
      <w:proofErr w:type="gramEnd"/>
    </w:p>
    <w:p w:rsidR="000F61F1" w:rsidRDefault="000F61F1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- Назовите имя девочки, хозяйки козы (</w:t>
      </w:r>
      <w:proofErr w:type="spellStart"/>
      <w:r w:rsidRPr="000F61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0F61F1" w:rsidRDefault="000F61F1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- Имя мальчика, который рассказал о пропавшей козе (</w:t>
      </w:r>
      <w:r w:rsidRPr="000F61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Сима Симаков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5F127A" w:rsidRPr="005F127A" w:rsidRDefault="005F127A" w:rsidP="00B85E82">
      <w:pPr>
        <w:pStyle w:val="aa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Назовите имя пожилого джентльмена, который является дедушкой Коли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Колокольчикова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? (</w:t>
      </w:r>
      <w:r w:rsidRPr="005F127A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Ф. Колокольчиков)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Что отправил</w:t>
      </w:r>
      <w:r w:rsidR="00B85E82">
        <w:rPr>
          <w:rFonts w:ascii="Times New Roman" w:hAnsi="Times New Roman" w:cs="Times New Roman"/>
          <w:sz w:val="24"/>
          <w:szCs w:val="24"/>
          <w:lang w:val="ru-RU"/>
        </w:rPr>
        <w:t>а команда Тимура шайке Квакина?</w:t>
      </w:r>
      <w:r w:rsidR="002F3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Ультиматум.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Какой игрушкой разв</w:t>
      </w:r>
      <w:r w:rsidR="00B85E82">
        <w:rPr>
          <w:rFonts w:ascii="Times New Roman" w:hAnsi="Times New Roman" w:cs="Times New Roman"/>
          <w:sz w:val="24"/>
          <w:szCs w:val="24"/>
          <w:lang w:val="ru-RU"/>
        </w:rPr>
        <w:t>еселила Женя маленькую девочку?</w:t>
      </w:r>
      <w:r w:rsidR="002F3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Зайцем.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85E82" w:rsidRDefault="002C6E4D" w:rsidP="00B85E8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Как з</w:t>
      </w:r>
      <w:r w:rsidR="00B85E82">
        <w:rPr>
          <w:rFonts w:ascii="Times New Roman" w:hAnsi="Times New Roman" w:cs="Times New Roman"/>
          <w:sz w:val="24"/>
          <w:szCs w:val="24"/>
          <w:lang w:val="ru-RU"/>
        </w:rPr>
        <w:t>овут помощника Квакина Фигуру?</w:t>
      </w:r>
      <w:r w:rsidR="002F3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Петр Пятаков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B85E82" w:rsidRPr="00B85E8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C6E4D" w:rsidRPr="002C6E4D" w:rsidRDefault="00B85E82" w:rsidP="002C6E4D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- Как проводила время шайка Михаила Квакина?</w:t>
      </w:r>
      <w:r w:rsidR="002F39E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Pr="00BB21CC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Шайка Квакина совершала по ночам налеты на сады мирных жителей, а днем гуляла и играла в карты "на тычка", "на щелчка", "на оживи покойника"</w:t>
      </w:r>
      <w:r w:rsidRPr="00BB21CC">
        <w:rPr>
          <w:rFonts w:ascii="Times New Roman" w:hAnsi="Times New Roman" w:cs="Times New Roman"/>
          <w:sz w:val="24"/>
          <w:szCs w:val="24"/>
          <w:lang w:val="ru-RU" w:eastAsia="ru-RU" w:bidi="ar-SA"/>
        </w:rPr>
        <w:t>).</w:t>
      </w:r>
      <w:proofErr w:type="gramEnd"/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Где шайка Квакина закрыла ребят, приш</w:t>
      </w:r>
      <w:r>
        <w:rPr>
          <w:rFonts w:ascii="Times New Roman" w:hAnsi="Times New Roman" w:cs="Times New Roman"/>
          <w:sz w:val="24"/>
          <w:szCs w:val="24"/>
          <w:lang w:val="ru-RU"/>
        </w:rPr>
        <w:t>едших за ответом на ультиматум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В часовне.)</w:t>
      </w:r>
    </w:p>
    <w:p w:rsidR="002C6E4D" w:rsidRPr="002C6E4D" w:rsidRDefault="002C6E4D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Где ребята из команды Тимура закрыли пойманных ребят из шайки Квакина? 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В будке на краю базарной площади.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5E82" w:rsidRDefault="00B85E82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>На чем и с кем Женя приезжает в Москву встретиться с отцом?</w:t>
      </w:r>
      <w:r w:rsidRPr="00B8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85E82">
        <w:rPr>
          <w:rFonts w:ascii="Times New Roman" w:hAnsi="Times New Roman" w:cs="Times New Roman"/>
          <w:i/>
          <w:sz w:val="24"/>
          <w:szCs w:val="24"/>
          <w:lang w:val="ru-RU"/>
        </w:rPr>
        <w:t>На мотоцикле с Тимуром.</w:t>
      </w:r>
      <w:r w:rsidRPr="002C6E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6E4D" w:rsidRPr="002C6E4D" w:rsidRDefault="00B85E82" w:rsidP="002C6E4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 xml:space="preserve">Во сколько должен был уезжать отец </w:t>
      </w:r>
      <w:r>
        <w:rPr>
          <w:rFonts w:ascii="Times New Roman" w:hAnsi="Times New Roman" w:cs="Times New Roman"/>
          <w:sz w:val="24"/>
          <w:szCs w:val="24"/>
          <w:lang w:val="ru-RU"/>
        </w:rPr>
        <w:t>Жени и Ольги?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C6E4D" w:rsidRPr="00B85E82">
        <w:rPr>
          <w:rFonts w:ascii="Times New Roman" w:hAnsi="Times New Roman" w:cs="Times New Roman"/>
          <w:i/>
          <w:sz w:val="24"/>
          <w:szCs w:val="24"/>
          <w:lang w:val="ru-RU"/>
        </w:rPr>
        <w:t>В три часа</w:t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C6E4D" w:rsidRPr="00B85E82" w:rsidRDefault="00B85E82" w:rsidP="00B85E8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C6E4D" w:rsidRPr="002C6E4D">
        <w:rPr>
          <w:rFonts w:ascii="Times New Roman" w:hAnsi="Times New Roman" w:cs="Times New Roman"/>
          <w:sz w:val="24"/>
          <w:szCs w:val="24"/>
          <w:lang w:val="ru-RU"/>
        </w:rPr>
        <w:t>Кто организ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овал ребят на проводы Георгия?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C6E4D" w:rsidRPr="00B85E8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C6E4D" w:rsidRPr="00B85E82">
        <w:rPr>
          <w:rFonts w:ascii="Times New Roman" w:hAnsi="Times New Roman" w:cs="Times New Roman"/>
          <w:i/>
          <w:sz w:val="24"/>
          <w:szCs w:val="24"/>
          <w:lang w:val="ru-RU"/>
        </w:rPr>
        <w:t>Женя</w:t>
      </w:r>
      <w:r w:rsidR="002C6E4D" w:rsidRPr="00B85E8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BB21CC" w:rsidRDefault="00BB21CC" w:rsidP="00BB21CC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- </w:t>
      </w: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Почему Оля невзлюбила Тимура? С чьей легкой руки это произошло?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BB21C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Оля невзлюбила Тимура, так как видела его, когда он разговаривал с Квакиным, а молочница сказала, что эти мальчишки грабят сады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BB21CC" w:rsidRPr="00BB21CC" w:rsidRDefault="00BB21CC" w:rsidP="00BB21CC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Дядя сказал, что дела у Тимура темные, а чем же на самом деле занимался Тимур?</w:t>
      </w:r>
    </w:p>
    <w:p w:rsidR="00BB21CC" w:rsidRPr="00BA7880" w:rsidRDefault="001F661B" w:rsidP="00BB2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31.</w:t>
      </w:r>
      <w:r w:rsidR="00BB21CC" w:rsidRPr="00BA78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О добрых делах дети рассказывают по рисункам, где дети носят воду и наполняют бочку, мальчишки складывают дрова в поленницу, возвращение домой пропавшей козы </w:t>
      </w:r>
      <w:proofErr w:type="spellStart"/>
      <w:r w:rsidR="00BB21CC" w:rsidRPr="00BA78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Маньки</w:t>
      </w:r>
      <w:proofErr w:type="spellEnd"/>
      <w:r w:rsidR="00BB21CC" w:rsidRPr="00BA78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</w:p>
    <w:p w:rsidR="009F62EC" w:rsidRPr="00314F3A" w:rsidRDefault="007E2B88" w:rsidP="00314F3A">
      <w:pPr>
        <w:pStyle w:val="aa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pict>
          <v:group id="_x0000_s1077" style="position:absolute;left:0;text-align:left;margin-left:348.35pt;margin-top:25.05pt;width:155.25pt;height:137.6pt;z-index:251709440" coordorigin="1308,11855" coordsize="3105,2752">
            <v:rect id="_x0000_s1026" style="position:absolute;left:1653;top:11855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 w:rsidRPr="007E2B88">
                      <w:rPr>
                        <w:color w:val="FF0000"/>
                        <w:sz w:val="18"/>
                        <w:szCs w:val="18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027" style="position:absolute;left:1998;top:11855;width:345;height:344">
              <v:fill color2="black" rotate="t" focusposition=".5,.5" focussize="" focus="100%" type="gradientRadial"/>
            </v:rect>
            <v:rect id="_x0000_s1028" style="position:absolute;left:2688;top:11855;width:345;height:344">
              <v:fill color2="black" rotate="t" focusposition=".5,.5" focussize="" focus="100%" type="gradientRadial"/>
            </v:rect>
            <v:rect id="_x0000_s1029" style="position:absolute;left:2343;top:11855;width:345;height:344">
              <v:fill color2="black" rotate="t" focusposition=".5,.5" focussize="" type="gradientRadial"/>
            </v:rect>
            <v:rect id="_x0000_s1030" style="position:absolute;left:3033;top:11855;width:345;height:344">
              <v:fill color2="black" rotate="t" focusposition=".5,.5" focussize="" focus="100%" type="gradientRadial"/>
            </v:rect>
            <v:rect id="_x0000_s1031" style="position:absolute;left:1653;top:12199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 w:rsidRPr="007E2B88">
                      <w:rPr>
                        <w:color w:val="FF0000"/>
                        <w:sz w:val="18"/>
                        <w:szCs w:val="18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033" style="position:absolute;left:2343;top:12199;width:345;height:344">
              <v:fill color2="black" rotate="t" focusposition=".5,.5" focussize="" type="gradientRadial"/>
            </v:rect>
            <v:rect id="_x0000_s1034" style="position:absolute;left:2343;top:12543;width:345;height:344">
              <v:fill color2="black" rotate="t" focusposition=".5,.5" focussize="" type="gradientRadial"/>
            </v:rect>
            <v:rect id="_x0000_s1035" style="position:absolute;left:2343;top:12887;width:345;height:344">
              <v:fill color2="black" rotate="t" focusposition=".5,.5" focussize="" type="gradientRadial"/>
            </v:rect>
            <v:rect id="_x0000_s1036" style="position:absolute;left:2343;top:13231;width:345;height:344">
              <v:fill color2="black" rotate="t" focusposition=".5,.5" focussize="" type="gradientRadial"/>
            </v:rect>
            <v:rect id="_x0000_s1037" style="position:absolute;left:2343;top:13575;width:345;height:344">
              <v:fill color2="black" rotate="t" focusposition=".5,.5" focussize="" type="gradientRadial"/>
            </v:rect>
            <v:rect id="_x0000_s1038" style="position:absolute;left:2343;top:13919;width:345;height:344">
              <v:fill color2="black" rotate="t" focusposition=".5,.5" focussize="" type="gradientRadial"/>
            </v:rect>
            <v:rect id="_x0000_s1039" style="position:absolute;left:2343;top:14263;width:345;height:344">
              <v:fill color2="black" rotate="t" focusposition=".5,.5" focussize="" type="gradientRadial"/>
            </v:rect>
            <v:rect id="_x0000_s1040" style="position:absolute;left:1998;top:12199;width:345;height:344">
              <v:fill color2="black" rotate="t" focusposition=".5,.5" focussize="" focus="100%" type="gradientRadial"/>
            </v:rect>
            <v:rect id="_x0000_s1041" style="position:absolute;left:2688;top:12199;width:345;height:344">
              <v:fill color2="black" rotate="t" focusposition=".5,.5" focussize="" focus="100%" type="gradientRadial"/>
            </v:rect>
            <v:rect id="_x0000_s1042" style="position:absolute;left:3033;top:12199;width:345;height:344">
              <v:fill color2="black" rotate="t" focusposition=".5,.5" focussize="" focus="100%" type="gradientRadial"/>
            </v:rect>
            <v:rect id="_x0000_s1043" style="position:absolute;left:3378;top:12199;width:345;height:344">
              <v:fill color2="black" rotate="t" focusposition=".5,.5" focussize="" focus="100%" type="gradientRadial"/>
            </v:rect>
            <v:rect id="_x0000_s1044" style="position:absolute;left:1653;top:12543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45" style="position:absolute;left:1998;top:12543;width:345;height:344">
              <v:fill color2="black" rotate="t" focusposition=".5,.5" focussize="" focus="100%" type="gradientRadial"/>
            </v:rect>
            <v:rect id="_x0000_s1046" style="position:absolute;left:3378;top:12887;width:345;height:344">
              <v:fill color2="black" rotate="t" focusposition=".5,.5" focussize="" focus="100%" type="gradientRadial"/>
            </v:rect>
            <v:rect id="_x0000_s1047" style="position:absolute;left:2688;top:12543;width:345;height:344">
              <v:fill color2="black" rotate="t" focusposition=".5,.5" focussize="" focus="100%" type="gradientRadial"/>
            </v:rect>
            <v:rect id="_x0000_s1048" style="position:absolute;left:3033;top:12543;width:345;height:344">
              <v:fill color2="black" rotate="t" focusposition=".5,.5" focussize="" focus="100%" type="gradientRadial"/>
            </v:rect>
            <v:rect id="_x0000_s1049" style="position:absolute;left:3378;top:12543;width:345;height:344">
              <v:fill color2="black" rotate="t" focusposition=".5,.5" focussize="" focus="100%" type="gradientRadial"/>
            </v:rect>
            <v:rect id="_x0000_s1050" style="position:absolute;left:3378;top:13231;width:345;height:344">
              <v:fill color2="black" rotate="t" focusposition=".5,.5" focussize="" focus="100%" type="gradientRadial"/>
            </v:rect>
            <v:rect id="_x0000_s1051" style="position:absolute;left:3033;top:12887;width:345;height:344">
              <v:fill color2="black" rotate="t" focusposition=".5,.5" focussize="" focus="100%" type="gradientRadial"/>
            </v:rect>
            <v:rect id="_x0000_s1052" style="position:absolute;left:1653;top:12887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053" style="position:absolute;left:2688;top:12887;width:345;height:344">
              <v:fill color2="black" rotate="t" focusposition=".5,.5" focussize="" focus="100%" type="gradientRadial"/>
            </v:rect>
            <v:rect id="_x0000_s1054" style="position:absolute;left:1653;top:13231;width:345;height:344">
              <v:fill color2="black" rotate="t" focusposition=".5,.5" focussize="" focus="100%" type="gradientRadial"/>
            </v:rect>
            <v:rect id="_x0000_s1055" style="position:absolute;left:1998;top:13231;width:345;height:344">
              <v:fill color2="black" rotate="t" focusposition=".5,.5" focussize="" focus="100%" type="gradientRadial"/>
            </v:rect>
            <v:rect id="_x0000_s1056" style="position:absolute;left:2688;top:13231;width:345;height:344">
              <v:fill color2="black" rotate="t" focusposition=".5,.5" focussize="" focus="100%" type="gradientRadial"/>
            </v:rect>
            <v:rect id="_x0000_s1057" style="position:absolute;left:1998;top:12887;width:345;height:344">
              <v:fill color2="black" rotate="t" focusposition=".5,.5" focussize="" focus="100%" type="gradientRadial"/>
            </v:rect>
            <v:rect id="_x0000_s1058" style="position:absolute;left:1308;top:13231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059" style="position:absolute;left:3033;top:13231;width:345;height:344">
              <v:fill color2="black" rotate="t" focusposition=".5,.5" focussize="" focus="100%" type="gradientRadial"/>
            </v:rect>
            <v:rect id="_x0000_s1060" style="position:absolute;left:3723;top:13231;width:345;height:344">
              <v:fill color2="black" rotate="t" focusposition=".5,.5" focussize="" focus="100%" type="gradientRadial"/>
            </v:rect>
            <v:rect id="_x0000_s1061" style="position:absolute;left:4068;top:13231;width:345;height:344">
              <v:fill color2="black" rotate="t" focusposition=".5,.5" focussize="" focus="100%" type="gradientRadial"/>
            </v:rect>
            <v:rect id="_x0000_s1062" style="position:absolute;left:1308;top:13575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063" style="position:absolute;left:1653;top:13575;width:345;height:344">
              <v:fill color2="black" rotate="t" focusposition=".5,.5" focussize="" focus="100%" type="gradientRadial"/>
            </v:rect>
            <v:rect id="_x0000_s1064" style="position:absolute;left:1998;top:13575;width:345;height:344">
              <v:fill color2="black" rotate="t" focusposition=".5,.5" focussize="" focus="100%" type="gradientRadial"/>
            </v:rect>
            <v:rect id="_x0000_s1065" style="position:absolute;left:2688;top:13575;width:345;height:344">
              <v:fill color2="black" rotate="t" focusposition=".5,.5" focussize="" focus="100%" type="gradientRadial"/>
            </v:rect>
            <v:rect id="_x0000_s1066" style="position:absolute;left:1653;top:13919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67" style="position:absolute;left:1998;top:13919;width:345;height:344">
              <v:fill color2="black" rotate="t" focusposition=".5,.5" focussize="" focus="100%" type="gradientRadial"/>
            </v:rect>
            <v:rect id="_x0000_s1068" style="position:absolute;left:2688;top:13919;width:345;height:344">
              <v:fill color2="black" rotate="t" focusposition=".5,.5" focussize="" focus="100%" type="gradientRadial"/>
            </v:rect>
            <v:rect id="_x0000_s1069" style="position:absolute;left:3033;top:13919;width:345;height:344">
              <v:fill color2="black" rotate="t" focusposition=".5,.5" focussize="" focus="100%" type="gradientRadial"/>
            </v:rect>
            <v:rect id="_x0000_s1070" style="position:absolute;left:3378;top:13919;width:345;height:344">
              <v:fill color2="black" rotate="t" focusposition=".5,.5" focussize="" focus="100%" type="gradientRadial"/>
            </v:rect>
            <v:rect id="_x0000_s1071" style="position:absolute;left:1653;top:14263;width:345;height:344">
              <v:fill color2="black" rotate="t" focusposition=".5,.5" focussize="" focus="100%" type="gradientRadial"/>
              <v:textbox>
                <w:txbxContent>
                  <w:p w:rsidR="0085197F" w:rsidRPr="007E2B88" w:rsidRDefault="0085197F">
                    <w:pPr>
                      <w:rPr>
                        <w:color w:val="FF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72" style="position:absolute;left:1998;top:14263;width:345;height:344">
              <v:fill color2="black" rotate="t" focusposition=".5,.5" focussize="" focus="100%" type="gradientRadial"/>
            </v:rect>
            <v:rect id="_x0000_s1073" style="position:absolute;left:2688;top:14263;width:345;height:344">
              <v:fill color2="black" rotate="t" focusposition=".5,.5" focussize="" focus="100%" type="gradientRadial"/>
            </v:rect>
            <v:rect id="_x0000_s1074" style="position:absolute;left:3033;top:14263;width:345;height:344">
              <v:fill color2="black" rotate="t" focusposition=".5,.5" focussize="" focus="100%" type="gradientRadial"/>
            </v:rect>
            <v:rect id="_x0000_s1075" style="position:absolute;left:3378;top:14263;width:345;height:344">
              <v:fill color2="black" rotate="t" focusposition=".5,.5" focussize="" focus="100%" type="gradientRadial"/>
            </v:rect>
            <w10:wrap type="square"/>
          </v:group>
        </w:pict>
      </w:r>
      <w:r w:rsidR="00026F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IV. </w:t>
      </w:r>
      <w:r w:rsidR="009F62EC"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Разгадывание кроссворда-логогрифа.</w:t>
      </w:r>
      <w:r w:rsidR="00314F3A" w:rsidRP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 xml:space="preserve"> </w:t>
      </w:r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</w:t>
      </w:r>
      <w:r w:rsidR="001F661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2</w:t>
      </w:r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</w:p>
    <w:p w:rsidR="009F62EC" w:rsidRPr="00BA7880" w:rsidRDefault="009F62EC" w:rsidP="0068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Начнем работу над повестью с заполнения кроссворда-логогрифа.</w:t>
      </w:r>
    </w:p>
    <w:p w:rsidR="009F62EC" w:rsidRPr="006818DE" w:rsidRDefault="009F62EC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lang w:val="ru-RU" w:eastAsia="ru-RU" w:bidi="ar-SA"/>
        </w:rPr>
        <w:t xml:space="preserve">1. 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Фамилия Тимура? (</w:t>
      </w:r>
      <w:proofErr w:type="spellStart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Гараев</w:t>
      </w:r>
      <w:proofErr w:type="spellEnd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6818DE" w:rsidRPr="006818DE" w:rsidRDefault="009F62EC" w:rsidP="006818DE">
      <w:pPr>
        <w:pStyle w:val="aa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2. Знак, вышитый на темно-синей безрукавке</w:t>
      </w:r>
      <w:r w:rsidRPr="006818DE">
        <w:rPr>
          <w:lang w:val="ru-RU" w:eastAsia="ru-RU" w:bidi="ar-SA"/>
        </w:rPr>
        <w:t xml:space="preserve"> 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Тимура? (Звезда.)</w:t>
      </w:r>
      <w:r w:rsidR="006818DE" w:rsidRPr="006818DE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818DE" w:rsidRPr="006818DE" w:rsidRDefault="006818DE" w:rsidP="006818DE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Командный пункт Тимура? (Чердак.)</w:t>
      </w:r>
    </w:p>
    <w:p w:rsidR="006818DE" w:rsidRPr="006818DE" w:rsidRDefault="006818DE" w:rsidP="006818DE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Учреждение, которое искала Женя, когда сошла с поезда? (Почта.)</w:t>
      </w:r>
    </w:p>
    <w:p w:rsidR="006818DE" w:rsidRPr="006818DE" w:rsidRDefault="006818DE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5. Фамилия атамана шайки по очистке чужих садов. (Квакин.)</w:t>
      </w:r>
    </w:p>
    <w:p w:rsidR="006818DE" w:rsidRPr="006818DE" w:rsidRDefault="006818DE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6. Воинское звание Жениного папы? (Полковник.)</w:t>
      </w:r>
    </w:p>
    <w:p w:rsidR="006818DE" w:rsidRPr="006818DE" w:rsidRDefault="006818DE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7. Договорите слово:</w:t>
      </w:r>
    </w:p>
    <w:p w:rsidR="006818DE" w:rsidRPr="006818DE" w:rsidRDefault="006818DE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- Гром и стук раздался по площади. Шарахнулись и остановились идущие с поезда прохожие. Стук и вой повторился. Загорелись огни в окнах соседних дач. Кто - то включил свет над ларьком, и столпившиеся люди увидели над палаткой такой</w:t>
      </w:r>
      <w:r w:rsidR="00523996">
        <w:rPr>
          <w:rFonts w:ascii="Times New Roman" w:hAnsi="Times New Roman" w:cs="Times New Roman"/>
          <w:sz w:val="24"/>
          <w:szCs w:val="24"/>
          <w:lang w:val="ru-RU" w:eastAsia="ru-RU" w:bidi="ar-SA"/>
        </w:rPr>
        <w:t>…</w:t>
      </w: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(Плакат.)</w:t>
      </w:r>
    </w:p>
    <w:p w:rsidR="006818DE" w:rsidRPr="006818DE" w:rsidRDefault="006818DE" w:rsidP="006818DE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8. Какое слово пропущено?</w:t>
      </w:r>
    </w:p>
    <w:p w:rsidR="009853CE" w:rsidRPr="00210CB3" w:rsidRDefault="006818DE" w:rsidP="00210CB3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>"Спрашивать позволения было не у кого, дядя ночевал в Москве. Тимур зажёг фонарь, взял топор, крикнул собаку Риту и вышел в сад. Он перевёл взгляд с топора на замок. Да! Он знал - так делать было нельзя, но другого</w:t>
      </w:r>
      <w:proofErr w:type="gramStart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6818D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не было. (Выхода.)</w:t>
      </w:r>
    </w:p>
    <w:p w:rsidR="00314F3A" w:rsidRPr="00314F3A" w:rsidRDefault="009F62EC" w:rsidP="0031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V. Словарная работа</w:t>
      </w:r>
      <w:r w:rsidR="00314F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</w:t>
      </w:r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</w:t>
      </w:r>
      <w:r w:rsidR="001F661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3</w:t>
      </w:r>
      <w:r w:rsidR="00314F3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  <w:r w:rsidR="00314F3A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- Какое слово получилось</w:t>
      </w:r>
      <w:proofErr w:type="gramStart"/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?(</w:t>
      </w:r>
      <w:proofErr w:type="gramEnd"/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F62EC" w:rsidRPr="00026F46"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  <w:t>Характер</w:t>
      </w:r>
      <w:r w:rsidRPr="00026F46"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026F46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Объясните значение слова характер.</w:t>
      </w: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  <w:t>Выслушиваются ответы детей.</w:t>
      </w: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Характер - совокупность психических, духовных свойств человека, обнаруживающихся в его поведении. О характере часто говорят: </w:t>
      </w:r>
      <w:proofErr w:type="gramStart"/>
      <w:r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сильный</w:t>
      </w:r>
      <w:proofErr w:type="gramEnd"/>
      <w:r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, волевой, твердый, смирный.</w:t>
      </w:r>
    </w:p>
    <w:p w:rsidR="00523996" w:rsidRDefault="0052399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- Где в повести встречается слово характер?</w:t>
      </w:r>
      <w:r w:rsid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В начале повести Женя, глядя на своё отражение в зеркале думала:</w:t>
      </w:r>
      <w:proofErr w:type="gramEnd"/>
      <w:r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"Хорошо! Пусть Ольга старше и пока её нужно слушаться. Но зато у неё, у Жени, такие же, как у отца, нос, рот, брови. И, вероятно, такой же, как у него, будет характер</w:t>
      </w: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- Оля, - вставая, сказал отец, - я не знаю, я не верю, чтобы Женька могла попасть в плохую компанию, чтобы её испортили, чтобы ею командовали. Нет! Не такой у неё характер</w:t>
      </w:r>
      <w:proofErr w:type="gramStart"/>
      <w:r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.(</w:t>
      </w:r>
      <w:proofErr w:type="gramEnd"/>
      <w:r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чтение всего диалога, где ещё идёт речь о характере Жени</w:t>
      </w: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(Если дети обратят внимание на разговор о козе с характером, можно сказать, что и козы бывают с характером.)</w:t>
      </w:r>
    </w:p>
    <w:p w:rsid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На страницах повести встречается слово благородство. Как вы понимаете значение этого слова?</w:t>
      </w:r>
    </w:p>
    <w:p w:rsidR="009F62EC" w:rsidRPr="00026F46" w:rsidRDefault="009F62EC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Благородство</w:t>
      </w: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высокая нравственность, самоотверженность, честность</w:t>
      </w:r>
      <w:r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Почему доктор Колокольчиков считал, что его внуку не хватает благородства?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Он съел 4 порции </w:t>
      </w:r>
      <w:proofErr w:type="gramStart"/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мороженного</w:t>
      </w:r>
      <w:proofErr w:type="gramEnd"/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и не поделился с младшей сестрой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Какие слова часто говорил доктор Колокольчиков?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Труд облагораживает человека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Как Гайдар А.П. называет </w:t>
      </w:r>
      <w:proofErr w:type="spellStart"/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Гейку</w:t>
      </w:r>
      <w:proofErr w:type="spellEnd"/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Колю, которые принесли ультиматум Мишке Квакину и его компании?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Парламентеры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 поступила компания Мишки Квакина с парламентерами?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026F46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Парламентеров заперли в часовне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026F46" w:rsidRDefault="00026F46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Объясните значение слова парламентер?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Парламентер - официальное </w:t>
      </w:r>
      <w:proofErr w:type="gramStart"/>
      <w:r w:rsidR="009F62EC"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лицо</w:t>
      </w:r>
      <w:proofErr w:type="gramEnd"/>
      <w:r w:rsidR="009F62EC" w:rsidRPr="00026F46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посланное от одной из воюющих сторон для переговоров с неприятелем</w:t>
      </w:r>
      <w:r w:rsidR="00D62813"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62813" w:rsidRDefault="00D62813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62EC" w:rsidRPr="00026F46" w:rsidRDefault="00D62813" w:rsidP="00026F46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026F46">
        <w:rPr>
          <w:rFonts w:ascii="Times New Roman" w:hAnsi="Times New Roman" w:cs="Times New Roman"/>
          <w:sz w:val="24"/>
          <w:szCs w:val="24"/>
          <w:lang w:val="ru-RU" w:eastAsia="ru-RU" w:bidi="ar-SA"/>
        </w:rPr>
        <w:t>Знаете ли вы значение слова ультиматум?</w:t>
      </w:r>
    </w:p>
    <w:p w:rsidR="00D62813" w:rsidRDefault="009F62EC" w:rsidP="00D62813">
      <w:pPr>
        <w:pStyle w:val="aa"/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</w:pPr>
      <w:r w:rsidRPr="00026F46">
        <w:rPr>
          <w:rFonts w:ascii="Times New Roman" w:hAnsi="Times New Roman" w:cs="Times New Roman"/>
          <w:i/>
          <w:iCs/>
          <w:sz w:val="24"/>
          <w:szCs w:val="24"/>
          <w:lang w:val="ru-RU" w:eastAsia="ru-RU" w:bidi="ar-SA"/>
        </w:rPr>
        <w:t>Выслушиваются ответы детей.</w:t>
      </w:r>
    </w:p>
    <w:p w:rsidR="00D62813" w:rsidRDefault="009F62EC" w:rsidP="00D62813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 xml:space="preserve">Ультиматум </w:t>
      </w:r>
      <w:r w:rsidRPr="00D628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- это решительное требование с угрозой применения мер воздействия в случае отказа.</w:t>
      </w: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F62EC" w:rsidRPr="00D62813" w:rsidRDefault="00D62813" w:rsidP="00D62813">
      <w:pPr>
        <w:pStyle w:val="aa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как объяснил значение этого слова Квакину бритоголовый Алёшка?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r w:rsidR="009F62EC"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"Ультиматум - это такое международное слово.</w:t>
      </w:r>
      <w:proofErr w:type="gramEnd"/>
      <w:r w:rsidR="009F62EC"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gramStart"/>
      <w:r w:rsidR="009F62EC"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Бить будут"</w:t>
      </w:r>
      <w:r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)</w:t>
      </w:r>
      <w:r w:rsidR="009F62EC" w:rsidRPr="00D6281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proofErr w:type="gramEnd"/>
    </w:p>
    <w:p w:rsidR="009F62EC" w:rsidRDefault="00D62813" w:rsidP="00CF547B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- 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Найдите в повести и выразительно прочитайте содержание ультиматума?</w:t>
      </w:r>
      <w:r w:rsidR="00CF54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F547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</w:t>
      </w:r>
      <w:r w:rsidR="001F661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4</w:t>
      </w:r>
      <w:r w:rsidR="00CF547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  <w:r w:rsidR="00CF547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CF547B" w:rsidRPr="00CF547B" w:rsidRDefault="00CF547B" w:rsidP="00CF547B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F62EC" w:rsidRPr="00CF547B" w:rsidRDefault="009F62EC" w:rsidP="00CF547B">
      <w:pPr>
        <w:pStyle w:val="aa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BA7880">
        <w:rPr>
          <w:lang w:val="ru-RU" w:eastAsia="ru-RU" w:bidi="ar-SA"/>
        </w:rPr>
        <w:t xml:space="preserve"> </w:t>
      </w:r>
      <w:r w:rsidRPr="00CF547B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Атаману шайки по очистке чужих садов Михаилу Квакину и его </w:t>
      </w:r>
      <w:proofErr w:type="gramStart"/>
      <w:r w:rsidRPr="00CF547B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гнусно</w:t>
      </w:r>
      <w:proofErr w:type="gramEnd"/>
      <w:r w:rsidRPr="00CF547B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прославленному помощнику Петру Пятакову, иначе именуемому просто Фигурой, а также ко всем членам этой позорной компании ультиматум.</w:t>
      </w:r>
    </w:p>
    <w:p w:rsidR="009F62EC" w:rsidRPr="00CF547B" w:rsidRDefault="009F62EC" w:rsidP="00CF547B">
      <w:pPr>
        <w:pStyle w:val="aa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proofErr w:type="gramStart"/>
      <w:r w:rsidRPr="00CF547B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Ввиду того, что вы по ночам совершаете налеты на сады мирных жителей, не щадя и тех, на которых стоит звезда с траурной каймою вам трусливым негодяям, мы приказываем: не позже чем завтра утром Михаилу Квакину и гнусно подобной личности Фигуре явится на место, которое им гонцами будет показано, имея на руках список всех членов вашей позорной шайки.</w:t>
      </w:r>
      <w:proofErr w:type="gramEnd"/>
    </w:p>
    <w:p w:rsidR="009F62EC" w:rsidRPr="00CF547B" w:rsidRDefault="009F62EC" w:rsidP="00CF547B">
      <w:pPr>
        <w:pStyle w:val="aa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CF547B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А в случае отказа мы оставляем за собой полную свободу действий. </w:t>
      </w:r>
    </w:p>
    <w:p w:rsidR="009F62EC" w:rsidRPr="00BA7880" w:rsidRDefault="009F62EC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V</w:t>
      </w:r>
      <w:r w:rsidR="002C6E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</w:t>
      </w: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Вопросы для самых внимательных читателей.</w:t>
      </w:r>
    </w:p>
    <w:p w:rsidR="00AB0A48" w:rsidRPr="00AB0A48" w:rsidRDefault="00AB0A48" w:rsidP="00AB0A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</w:t>
      </w:r>
      <w:r w:rsidR="001F661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9F62EC" w:rsidRPr="00EF75D4" w:rsidRDefault="009F62EC" w:rsidP="00EF75D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Украли! А какая была коза!</w:t>
      </w:r>
    </w:p>
    <w:p w:rsidR="009F62EC" w:rsidRPr="00EF75D4" w:rsidRDefault="00210CB3" w:rsidP="00EF75D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Ну, ______, а не коза</w:t>
      </w:r>
      <w:r w:rsidR="009F62EC"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9F62EC" w:rsidRPr="00EF75D4" w:rsidRDefault="009F62EC" w:rsidP="00EF75D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- У _______ рогов не бывает.</w:t>
      </w:r>
    </w:p>
    <w:p w:rsidR="009F62EC" w:rsidRPr="00EF75D4" w:rsidRDefault="009F62EC" w:rsidP="00EF75D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Какое слово я пропустила? </w:t>
      </w:r>
      <w:r w:rsidR="002C6E4D"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Голубь</w:t>
      </w:r>
      <w:r w:rsidR="002C6E4D"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Pr="00EF75D4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C6E4D" w:rsidRPr="00BA7880" w:rsidRDefault="002C6E4D" w:rsidP="002C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и кому с обидой сказал слова: "Я тебе не грузовик, не конь и не трактор!"</w:t>
      </w:r>
      <w:proofErr w:type="gramStart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?</w:t>
      </w:r>
      <w:proofErr w:type="gramEnd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Женя Оле, когда она послала ее за водой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BA7880" w:rsidRDefault="002C6E4D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Кому принадлежат </w:t>
      </w:r>
      <w:proofErr w:type="gramStart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слова</w:t>
      </w:r>
      <w:proofErr w:type="gramEnd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 </w:t>
      </w:r>
      <w:proofErr w:type="gramStart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какому</w:t>
      </w:r>
      <w:proofErr w:type="gramEnd"/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поводу они были сказаны? </w:t>
      </w:r>
      <w:r w:rsidR="009F62EC"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Взялся сделать - сделай хорошо!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Так сказал Тимур Коле </w:t>
      </w:r>
      <w:proofErr w:type="spellStart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Колокольчикову</w:t>
      </w:r>
      <w:proofErr w:type="spellEnd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, когда тот некрасиво нарисовал звезду, на доме молочницы под №25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F62EC" w:rsidRPr="00BA7880" w:rsidRDefault="002C6E4D" w:rsidP="000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и когда сказал Коля Колокольчиков о солдатской службе?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Когда Тимур поднял его ночью и послал к Жене охранять спящую девочку, Коля Колокольчиков сказал:</w:t>
      </w:r>
      <w:proofErr w:type="gramEnd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"Эх, и тяжела ты, солдатская служба! </w:t>
      </w:r>
      <w:proofErr w:type="gramStart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Нет тебе покоя днем, нет и ночью!"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proofErr w:type="gramEnd"/>
    </w:p>
    <w:p w:rsidR="009F62EC" w:rsidRPr="00BA7880" w:rsidRDefault="002C6E4D" w:rsidP="00B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говорится в повести об эхе?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Письма и телеграммы были теплые и ласковые.</w:t>
      </w:r>
      <w:proofErr w:type="gramEnd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gramStart"/>
      <w:r w:rsidR="009F62EC" w:rsidRPr="000408D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Они звучали издалека, как лесное эхо, которое никуда путника не зовет, ничего не обещает и все же подбадривает и подсказывает ему, что люди близко и в темном лесу он не одинок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210CB3" w:rsidRDefault="009F62EC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VII</w:t>
      </w:r>
      <w:r w:rsidR="00210C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Персонажи повести.</w:t>
      </w:r>
    </w:p>
    <w:p w:rsidR="00210CB3" w:rsidRPr="00BA7880" w:rsidRDefault="009F62EC" w:rsidP="0021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210CB3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сетку по горизонтали, по вертикали и по диагонали вписаны четырнадцать действующих лиц повести А.П.Гайдара "Тимур и его команда". Кто из вас найдёт больше персонажей?</w:t>
      </w:r>
    </w:p>
    <w:tbl>
      <w:tblPr>
        <w:tblW w:w="36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"/>
        <w:gridCol w:w="406"/>
        <w:gridCol w:w="420"/>
        <w:gridCol w:w="434"/>
        <w:gridCol w:w="383"/>
        <w:gridCol w:w="383"/>
        <w:gridCol w:w="439"/>
        <w:gridCol w:w="410"/>
        <w:gridCol w:w="423"/>
      </w:tblGrid>
      <w:tr w:rsidR="00210CB3" w:rsidRPr="00BA7880" w:rsidTr="000408D3">
        <w:trPr>
          <w:trHeight w:val="1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</w:t>
            </w:r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</w:t>
            </w:r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</w:p>
        </w:tc>
      </w:tr>
      <w:tr w:rsidR="00210CB3" w:rsidRPr="00BA7880" w:rsidTr="000408D3">
        <w:trPr>
          <w:trHeight w:val="1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</w:t>
            </w:r>
            <w:proofErr w:type="spellEnd"/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</w:p>
        </w:tc>
      </w:tr>
      <w:tr w:rsidR="00210CB3" w:rsidRPr="00BA7880" w:rsidTr="000408D3">
        <w:trPr>
          <w:trHeight w:val="1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</w:p>
        </w:tc>
      </w:tr>
      <w:tr w:rsidR="00210CB3" w:rsidRPr="00BA7880" w:rsidTr="000408D3">
        <w:trPr>
          <w:trHeight w:val="1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CB3" w:rsidRPr="00BA7880" w:rsidRDefault="00210CB3" w:rsidP="0085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</w:tr>
    </w:tbl>
    <w:p w:rsidR="00210CB3" w:rsidRPr="00210CB3" w:rsidRDefault="00210CB3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Ответы: </w:t>
      </w:r>
      <w:proofErr w:type="gramStart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Тимур, Женя, Ольга, </w:t>
      </w:r>
      <w:proofErr w:type="spellStart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Нюрка</w:t>
      </w:r>
      <w:proofErr w:type="spellEnd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Квакин, </w:t>
      </w:r>
      <w:proofErr w:type="spellStart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Ладыгин</w:t>
      </w:r>
      <w:proofErr w:type="spellEnd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Рита, коза, молочница, </w:t>
      </w:r>
      <w:proofErr w:type="spellStart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Гейка</w:t>
      </w:r>
      <w:proofErr w:type="spellEnd"/>
      <w:r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Алёшка, Коля, Фигура, Симаков.</w:t>
      </w:r>
      <w:proofErr w:type="gramEnd"/>
    </w:p>
    <w:p w:rsidR="009F62EC" w:rsidRPr="00BA7880" w:rsidRDefault="00210CB3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VIII. </w:t>
      </w:r>
      <w:r w:rsidR="009F62EC" w:rsidRPr="00BA78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Итог урока.</w:t>
      </w:r>
    </w:p>
    <w:p w:rsidR="009F62EC" w:rsidRPr="00BA7880" w:rsidRDefault="002C6E4D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- 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Ребята, чем вам понравилась повесть Аркадия Петровича Гайдара "Тимур и его команда"?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F62EC"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Главные г</w:t>
      </w:r>
      <w:r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ерои книги такие же дети как 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F62EC" w:rsidRPr="00BA7880" w:rsidRDefault="002C6E4D" w:rsidP="009F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- 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слова сказала Оля Тимуру в конце повести?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r w:rsidR="009F62EC"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"Будь спокоен!</w:t>
      </w:r>
      <w:proofErr w:type="gramEnd"/>
      <w:r w:rsidR="009F62EC"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gramStart"/>
      <w:r w:rsidR="009F62EC" w:rsidRPr="009853C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 о людях всегда думал, и они тебе отплатят тем же"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F62EC" w:rsidRPr="00BA78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9F62EC" w:rsidRPr="009853CE" w:rsidRDefault="009F62EC" w:rsidP="009853CE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A7880">
        <w:rPr>
          <w:lang w:val="ru-RU" w:eastAsia="ru-RU" w:bidi="ar-SA"/>
        </w:rPr>
        <w:t xml:space="preserve"> </w:t>
      </w:r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Герой книги Тимур придумал чудесную форму помощи нашей армии. Он со сверстниками окружал большой заботой тех кого должны были оставить отцы и </w:t>
      </w:r>
      <w:proofErr w:type="gramStart"/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>братья</w:t>
      </w:r>
      <w:proofErr w:type="gramEnd"/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ушедшие в армию. Смелый, отзывчивый, решительный, благородный в побуждениях, неугомонный и хитроумный в достижении задуманного, обаятельный мальчуган. Тимур стал образцом, по которому хотели равняться, которому решили подражать миллионы ребят, как только познакомились с повестью "Тимур и его команда". Мне очень хочется ребята, чтобы вы росли </w:t>
      </w:r>
      <w:proofErr w:type="gramStart"/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>такими</w:t>
      </w:r>
      <w:proofErr w:type="gramEnd"/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же добрыми и отзывчивыми как Тимур и его друзья.</w:t>
      </w:r>
    </w:p>
    <w:p w:rsidR="009F62EC" w:rsidRPr="009853CE" w:rsidRDefault="009F62EC" w:rsidP="009853CE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Вскоре после выхода повести "Тимур и его команда" появилось новое слово тимуровцы. Оно осталось в языке нашего народа и хранится как пример чудесного выражения любви к Родине и деятельной заботе о ней молодых патриотов. </w:t>
      </w:r>
    </w:p>
    <w:p w:rsidR="009853CE" w:rsidRDefault="009853CE" w:rsidP="009853CE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EF75D4" w:rsidRPr="00314F3A" w:rsidRDefault="009853CE" w:rsidP="00EF75D4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853CE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Заключение.</w:t>
      </w:r>
      <w:r w:rsidR="00EF75D4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F75D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Слайд 3</w:t>
      </w:r>
      <w:r w:rsidR="001F661B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6</w:t>
      </w:r>
      <w:r w:rsidR="00EF75D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.</w:t>
      </w:r>
      <w:r w:rsidR="00EF75D4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9853CE" w:rsidRPr="009853CE" w:rsidRDefault="009853CE" w:rsidP="009853CE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9853CE" w:rsidRPr="009853CE" w:rsidRDefault="009853CE" w:rsidP="009853CE">
      <w:pPr>
        <w:pStyle w:val="aa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853CE">
        <w:rPr>
          <w:rFonts w:ascii="Times New Roman" w:hAnsi="Times New Roman" w:cs="Times New Roman"/>
          <w:sz w:val="24"/>
          <w:szCs w:val="24"/>
          <w:lang w:val="ru-RU" w:eastAsia="ru-RU" w:bidi="ar-SA"/>
        </w:rPr>
        <w:t>Эти слова сказал А. Гайдар в своей поэтической сказке «Горячий камень»: «Надо суметь одну свою жизнь прожить как надо: жить ясно и честно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достойным своей страны»</w:t>
      </w:r>
      <w:r w:rsidRPr="009853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9853CE" w:rsidRDefault="009853CE" w:rsidP="00985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853CE" w:rsidRDefault="009853CE" w:rsidP="00985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46CFD" w:rsidRDefault="00746CFD" w:rsidP="00985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D4025" w:rsidRPr="009F62EC" w:rsidRDefault="009D4025">
      <w:pPr>
        <w:rPr>
          <w:lang w:val="ru-RU"/>
        </w:rPr>
      </w:pPr>
    </w:p>
    <w:sectPr w:rsidR="009D4025" w:rsidRPr="009F62EC" w:rsidSect="005C2CE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0D" w:rsidRDefault="00C2630D" w:rsidP="00746CFD">
      <w:pPr>
        <w:spacing w:after="0" w:line="240" w:lineRule="auto"/>
      </w:pPr>
      <w:r>
        <w:separator/>
      </w:r>
    </w:p>
  </w:endnote>
  <w:endnote w:type="continuationSeparator" w:id="0">
    <w:p w:rsidR="00C2630D" w:rsidRDefault="00C2630D" w:rsidP="0074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6251"/>
      <w:docPartObj>
        <w:docPartGallery w:val="Page Numbers (Bottom of Page)"/>
        <w:docPartUnique/>
      </w:docPartObj>
    </w:sdtPr>
    <w:sdtContent>
      <w:p w:rsidR="00746CFD" w:rsidRDefault="00746CFD">
        <w:pPr>
          <w:pStyle w:val="af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46CFD" w:rsidRDefault="00746CF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0D" w:rsidRDefault="00C2630D" w:rsidP="00746CFD">
      <w:pPr>
        <w:spacing w:after="0" w:line="240" w:lineRule="auto"/>
      </w:pPr>
      <w:r>
        <w:separator/>
      </w:r>
    </w:p>
  </w:footnote>
  <w:footnote w:type="continuationSeparator" w:id="0">
    <w:p w:rsidR="00C2630D" w:rsidRDefault="00C2630D" w:rsidP="0074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8C"/>
    <w:multiLevelType w:val="hybridMultilevel"/>
    <w:tmpl w:val="81EA7DC2"/>
    <w:lvl w:ilvl="0" w:tplc="0246BA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8DD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A4D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865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E54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454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522F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162F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CE7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C86FF4"/>
    <w:multiLevelType w:val="hybridMultilevel"/>
    <w:tmpl w:val="64D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564"/>
    <w:multiLevelType w:val="hybridMultilevel"/>
    <w:tmpl w:val="78D2822A"/>
    <w:lvl w:ilvl="0" w:tplc="CBAC1296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1A6C5CD7"/>
    <w:multiLevelType w:val="hybridMultilevel"/>
    <w:tmpl w:val="AA2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17CA"/>
    <w:multiLevelType w:val="hybridMultilevel"/>
    <w:tmpl w:val="ADFA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F5B"/>
    <w:multiLevelType w:val="hybridMultilevel"/>
    <w:tmpl w:val="42C8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EC"/>
    <w:rsid w:val="00026F46"/>
    <w:rsid w:val="000408D3"/>
    <w:rsid w:val="000F61F1"/>
    <w:rsid w:val="0015614F"/>
    <w:rsid w:val="001F0EC7"/>
    <w:rsid w:val="001F661B"/>
    <w:rsid w:val="00210226"/>
    <w:rsid w:val="00210CB3"/>
    <w:rsid w:val="002C6E4D"/>
    <w:rsid w:val="002F39EA"/>
    <w:rsid w:val="00314F3A"/>
    <w:rsid w:val="00523996"/>
    <w:rsid w:val="0054303D"/>
    <w:rsid w:val="00596613"/>
    <w:rsid w:val="005C2CE8"/>
    <w:rsid w:val="005D116D"/>
    <w:rsid w:val="005F127A"/>
    <w:rsid w:val="00602922"/>
    <w:rsid w:val="006818DE"/>
    <w:rsid w:val="00690C89"/>
    <w:rsid w:val="00746CFD"/>
    <w:rsid w:val="007E2B88"/>
    <w:rsid w:val="0085197F"/>
    <w:rsid w:val="009853CE"/>
    <w:rsid w:val="009D4025"/>
    <w:rsid w:val="009D7C80"/>
    <w:rsid w:val="009F62EC"/>
    <w:rsid w:val="00AB0A48"/>
    <w:rsid w:val="00AB616D"/>
    <w:rsid w:val="00B848CD"/>
    <w:rsid w:val="00B85E82"/>
    <w:rsid w:val="00BB21CC"/>
    <w:rsid w:val="00C2630D"/>
    <w:rsid w:val="00CF547B"/>
    <w:rsid w:val="00D046A7"/>
    <w:rsid w:val="00D62813"/>
    <w:rsid w:val="00ED23B8"/>
    <w:rsid w:val="00E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C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2EC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74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46CFD"/>
  </w:style>
  <w:style w:type="paragraph" w:styleId="af8">
    <w:name w:val="footer"/>
    <w:basedOn w:val="a"/>
    <w:link w:val="af9"/>
    <w:uiPriority w:val="99"/>
    <w:unhideWhenUsed/>
    <w:rsid w:val="0074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46CFD"/>
  </w:style>
  <w:style w:type="table" w:styleId="afa">
    <w:name w:val="Table Grid"/>
    <w:basedOn w:val="a1"/>
    <w:uiPriority w:val="59"/>
    <w:rsid w:val="0074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3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5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cp:lastPrinted>2012-10-15T20:53:00Z</cp:lastPrinted>
  <dcterms:created xsi:type="dcterms:W3CDTF">2012-10-14T18:29:00Z</dcterms:created>
  <dcterms:modified xsi:type="dcterms:W3CDTF">2012-10-15T20:55:00Z</dcterms:modified>
</cp:coreProperties>
</file>