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29" w:rsidRPr="00E55D82" w:rsidRDefault="00BF6D29" w:rsidP="00BF6D29">
      <w:pPr>
        <w:rPr>
          <w:rFonts w:ascii="Times New Roman" w:hAnsi="Times New Roman" w:cs="Times New Roman"/>
          <w:b/>
          <w:sz w:val="28"/>
          <w:szCs w:val="28"/>
        </w:rPr>
      </w:pPr>
      <w:r w:rsidRPr="00E55D82">
        <w:rPr>
          <w:rFonts w:ascii="Times New Roman" w:hAnsi="Times New Roman" w:cs="Times New Roman"/>
          <w:b/>
          <w:sz w:val="28"/>
          <w:szCs w:val="28"/>
        </w:rPr>
        <w:t>Роль ведущего на празднике</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b/>
          <w:bCs/>
          <w:i/>
          <w:iCs/>
          <w:color w:val="000000" w:themeColor="text1"/>
          <w:sz w:val="28"/>
          <w:szCs w:val="28"/>
          <w:lang w:eastAsia="ru-RU"/>
        </w:rPr>
        <w:t>Роль ведущего очень ответственна</w:t>
      </w:r>
      <w:r w:rsidRPr="008F308F">
        <w:rPr>
          <w:rFonts w:ascii="Times New Roman" w:eastAsia="Times New Roman" w:hAnsi="Times New Roman" w:cs="Times New Roman"/>
          <w:color w:val="000000" w:themeColor="text1"/>
          <w:sz w:val="28"/>
          <w:szCs w:val="28"/>
          <w:lang w:eastAsia="ru-RU"/>
        </w:rPr>
        <w:t>.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Перед утренником ведущий должен разложить все атрибуты, необходимые по сценарию, проверить их количество, поставить нужное число стульчиков.</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детям, к воспитателям, гостям (например, Вы не видели, как наши малыши пляшут с платочками?»)</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Ведущий должен быть находчивым! На утреннике могут возникнуть непредвиденные моменты (дети н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
    <w:p w:rsidR="00BF6D29" w:rsidRPr="008F308F" w:rsidRDefault="00BF6D29" w:rsidP="00BF6D29">
      <w:pPr>
        <w:spacing w:after="0" w:line="240" w:lineRule="auto"/>
        <w:ind w:firstLine="720"/>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b/>
          <w:bCs/>
          <w:i/>
          <w:iCs/>
          <w:color w:val="000000" w:themeColor="text1"/>
          <w:sz w:val="28"/>
          <w:szCs w:val="28"/>
          <w:lang w:eastAsia="ru-RU"/>
        </w:rPr>
        <w:t>Воспитатель, не выступающий в каких-либо ролях, находится с детьми своей группы</w:t>
      </w:r>
      <w:r w:rsidRPr="008F308F">
        <w:rPr>
          <w:rFonts w:ascii="Times New Roman" w:eastAsia="Times New Roman" w:hAnsi="Times New Roman" w:cs="Times New Roman"/>
          <w:b/>
          <w:bCs/>
          <w:color w:val="000000" w:themeColor="text1"/>
          <w:sz w:val="28"/>
          <w:szCs w:val="28"/>
          <w:lang w:eastAsia="ru-RU"/>
        </w:rPr>
        <w:t>.</w:t>
      </w:r>
      <w:r w:rsidRPr="008F308F">
        <w:rPr>
          <w:rFonts w:ascii="Times New Roman" w:eastAsia="Times New Roman" w:hAnsi="Times New Roman" w:cs="Times New Roman"/>
          <w:color w:val="000000" w:themeColor="text1"/>
          <w:sz w:val="28"/>
          <w:szCs w:val="28"/>
          <w:lang w:eastAsia="ru-RU"/>
        </w:rPr>
        <w:t>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lastRenderedPageBreak/>
        <w:t>          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w:t>
      </w:r>
      <w:r w:rsidRPr="008F308F">
        <w:rPr>
          <w:rFonts w:ascii="Times New Roman" w:eastAsia="Times New Roman" w:hAnsi="Times New Roman" w:cs="Times New Roman"/>
          <w:b/>
          <w:bCs/>
          <w:i/>
          <w:iCs/>
          <w:color w:val="000000" w:themeColor="text1"/>
          <w:sz w:val="28"/>
          <w:szCs w:val="28"/>
          <w:lang w:eastAsia="ru-RU"/>
        </w:rPr>
        <w:t>Костюмы для праздника берутся воспитателями заблаговременно</w:t>
      </w:r>
      <w:r w:rsidRPr="008F308F">
        <w:rPr>
          <w:rFonts w:ascii="Times New Roman" w:eastAsia="Times New Roman" w:hAnsi="Times New Roman" w:cs="Times New Roman"/>
          <w:color w:val="000000" w:themeColor="text1"/>
          <w:sz w:val="28"/>
          <w:szCs w:val="28"/>
          <w:lang w:eastAsia="ru-RU"/>
        </w:rPr>
        <w:t>,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xml:space="preserve">         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w:t>
      </w:r>
      <w:proofErr w:type="gramStart"/>
      <w:r w:rsidRPr="008F308F">
        <w:rPr>
          <w:rFonts w:ascii="Times New Roman" w:eastAsia="Times New Roman" w:hAnsi="Times New Roman" w:cs="Times New Roman"/>
          <w:color w:val="000000" w:themeColor="text1"/>
          <w:sz w:val="28"/>
          <w:szCs w:val="28"/>
          <w:lang w:eastAsia="ru-RU"/>
        </w:rPr>
        <w:t>записать  свои</w:t>
      </w:r>
      <w:proofErr w:type="gramEnd"/>
      <w:r w:rsidRPr="008F308F">
        <w:rPr>
          <w:rFonts w:ascii="Times New Roman" w:eastAsia="Times New Roman" w:hAnsi="Times New Roman" w:cs="Times New Roman"/>
          <w:color w:val="000000" w:themeColor="text1"/>
          <w:sz w:val="28"/>
          <w:szCs w:val="28"/>
          <w:lang w:eastAsia="ru-RU"/>
        </w:rPr>
        <w:t xml:space="preserve"> впечатления в «Книге отзывов»</w:t>
      </w:r>
    </w:p>
    <w:p w:rsidR="00BF6D29" w:rsidRPr="008F308F" w:rsidRDefault="00BF6D29" w:rsidP="00BF6D29">
      <w:pPr>
        <w:spacing w:after="0" w:line="240" w:lineRule="auto"/>
        <w:rPr>
          <w:rFonts w:ascii="Times New Roman" w:eastAsia="Times New Roman" w:hAnsi="Times New Roman" w:cs="Times New Roman"/>
          <w:color w:val="000000" w:themeColor="text1"/>
          <w:sz w:val="28"/>
          <w:szCs w:val="28"/>
          <w:lang w:eastAsia="ru-RU"/>
        </w:rPr>
      </w:pPr>
      <w:r w:rsidRPr="008F308F">
        <w:rPr>
          <w:rFonts w:ascii="Times New Roman" w:eastAsia="Times New Roman" w:hAnsi="Times New Roman" w:cs="Times New Roman"/>
          <w:color w:val="000000" w:themeColor="text1"/>
          <w:sz w:val="28"/>
          <w:szCs w:val="28"/>
          <w:lang w:eastAsia="ru-RU"/>
        </w:rPr>
        <w:t xml:space="preserve">         Хорошо проводить обсуждения прошедшего праздника на </w:t>
      </w:r>
      <w:proofErr w:type="spellStart"/>
      <w:r w:rsidRPr="008F308F">
        <w:rPr>
          <w:rFonts w:ascii="Times New Roman" w:eastAsia="Times New Roman" w:hAnsi="Times New Roman" w:cs="Times New Roman"/>
          <w:color w:val="000000" w:themeColor="text1"/>
          <w:sz w:val="28"/>
          <w:szCs w:val="28"/>
          <w:lang w:eastAsia="ru-RU"/>
        </w:rPr>
        <w:t>пед</w:t>
      </w:r>
      <w:proofErr w:type="spellEnd"/>
      <w:r w:rsidRPr="008F308F">
        <w:rPr>
          <w:rFonts w:ascii="Times New Roman" w:eastAsia="Times New Roman" w:hAnsi="Times New Roman" w:cs="Times New Roman"/>
          <w:color w:val="000000" w:themeColor="text1"/>
          <w:sz w:val="28"/>
          <w:szCs w:val="28"/>
          <w:lang w:eastAsia="ru-RU"/>
        </w:rPr>
        <w:t xml:space="preserve">. совещании, где обсуждаются положительные моменты </w:t>
      </w:r>
      <w:proofErr w:type="gramStart"/>
      <w:r w:rsidRPr="008F308F">
        <w:rPr>
          <w:rFonts w:ascii="Times New Roman" w:eastAsia="Times New Roman" w:hAnsi="Times New Roman" w:cs="Times New Roman"/>
          <w:color w:val="000000" w:themeColor="text1"/>
          <w:sz w:val="28"/>
          <w:szCs w:val="28"/>
          <w:lang w:eastAsia="ru-RU"/>
        </w:rPr>
        <w:t>праздника  и</w:t>
      </w:r>
      <w:proofErr w:type="gramEnd"/>
      <w:r w:rsidRPr="008F308F">
        <w:rPr>
          <w:rFonts w:ascii="Times New Roman" w:eastAsia="Times New Roman" w:hAnsi="Times New Roman" w:cs="Times New Roman"/>
          <w:color w:val="000000" w:themeColor="text1"/>
          <w:sz w:val="28"/>
          <w:szCs w:val="28"/>
          <w:lang w:eastAsia="ru-RU"/>
        </w:rPr>
        <w:t>  допущенные  ошибки.</w:t>
      </w:r>
    </w:p>
    <w:p w:rsidR="00BF6D29" w:rsidRPr="008F308F" w:rsidRDefault="00BF6D29" w:rsidP="00BF6D29">
      <w:pPr>
        <w:spacing w:after="0" w:line="240" w:lineRule="auto"/>
        <w:rPr>
          <w:rFonts w:ascii="Times New Roman" w:hAnsi="Times New Roman" w:cs="Times New Roman"/>
          <w:color w:val="000000" w:themeColor="text1"/>
          <w:sz w:val="28"/>
          <w:szCs w:val="28"/>
        </w:rPr>
      </w:pPr>
      <w:r w:rsidRPr="008F308F">
        <w:rPr>
          <w:rFonts w:ascii="Times New Roman" w:eastAsia="Times New Roman" w:hAnsi="Times New Roman" w:cs="Times New Roman"/>
          <w:color w:val="000000" w:themeColor="text1"/>
          <w:sz w:val="28"/>
          <w:szCs w:val="28"/>
          <w:lang w:eastAsia="ru-RU"/>
        </w:rPr>
        <w:br/>
      </w:r>
    </w:p>
    <w:p w:rsidR="005E6A88" w:rsidRDefault="005E6A88">
      <w:bookmarkStart w:id="0" w:name="_GoBack"/>
      <w:bookmarkEnd w:id="0"/>
    </w:p>
    <w:sectPr w:rsidR="005E6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F9"/>
    <w:rsid w:val="005E6A88"/>
    <w:rsid w:val="00AD60F9"/>
    <w:rsid w:val="00BF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D772C-A35D-462B-978E-705FC94F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Company>Microsoft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2016-03-20T14:58:00Z</dcterms:created>
  <dcterms:modified xsi:type="dcterms:W3CDTF">2016-03-20T14:58:00Z</dcterms:modified>
</cp:coreProperties>
</file>