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B4" w:rsidRDefault="003509B4" w:rsidP="003509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«Здоровая семья - здоровая Россия»</w:t>
      </w:r>
    </w:p>
    <w:p w:rsidR="003509B4" w:rsidRDefault="003509B4" w:rsidP="003509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«Если хочешь воспитывать своего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здороым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509B4" w:rsidRDefault="003509B4" w:rsidP="003509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сам иди по пути здоровья иначе его не куда будет вести»</w:t>
      </w:r>
    </w:p>
    <w:p w:rsidR="003509B4" w:rsidRDefault="003509B4" w:rsidP="003509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 Сухомлинский</w:t>
      </w:r>
    </w:p>
    <w:p w:rsidR="003509B4" w:rsidRDefault="003509B4" w:rsidP="003509B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65F8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«Берегите здоровье смолоду!» —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ранней выработке у маленького ребенка умений и навыков, способствующих сохранению своего здоровья.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 xml:space="preserve"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</w:t>
      </w:r>
      <w:r w:rsidRPr="003509B4">
        <w:rPr>
          <w:rFonts w:ascii="Times New Roman" w:hAnsi="Times New Roman" w:cs="Times New Roman"/>
          <w:sz w:val="24"/>
          <w:szCs w:val="24"/>
        </w:rPr>
        <w:lastRenderedPageBreak/>
        <w:t>заменить авторитет взрослого. Поэтому родители должны сами воспринять философию ЗОЖ и вступить на путь здоровья.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Существует правило:  «Если хочешь воспитать своего ребенка здоровым, сам иди по пути здоровья, иначе его некуда будет вести!».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и домашний режим должны соответствовать.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понимание значения ЗОЖ для личного здоровья, хорошего самочувствия;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основных природных факторов, укрепляющих здоровье, и правил их использования;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-понимание значения двигательной активности для развития здорового организма;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правил личной гигиены;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умение правильно строить режим дня и выполнять его;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основных правил рационального питания с учетом возраста;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основных частей тела и внутренних органов, их расположение и роль в жизнедеятельности организма человека;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правил профилактики заболеваний позвоночника, стопы, органов зрения, слуха и других;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умение оказывать простейшую помощь при небольших порезах, ушибах, ожогах, обморожениях;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лечебных учреждений, где возможно получить помощь в случае болезни.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знание правил сохранения здоровья от простудных и некоторых других инфекционных заболеваний;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умение взаимодействовать с окружающей средой и понимать, при каких условиях среда обитания (дом, улица, дорога, лес) безопасна для жизни;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lastRenderedPageBreak/>
        <w:t>— умение анализировать опасные ситуации, прогнозировать последствия и находить выход из них.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Родителям необходимо знать критерии эффективности воспитания ЗОЖ: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положительная динамика физического состояния ребенка;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уменьшение заболеваемости;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-формирование у ребенка умений выстраивать отношения со сверстниками, родителями и другими людьми;</w:t>
      </w:r>
    </w:p>
    <w:p w:rsidR="003509B4" w:rsidRPr="003509B4" w:rsidRDefault="003509B4" w:rsidP="003509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9B4">
        <w:rPr>
          <w:rFonts w:ascii="Times New Roman" w:hAnsi="Times New Roman" w:cs="Times New Roman"/>
          <w:sz w:val="24"/>
          <w:szCs w:val="24"/>
        </w:rPr>
        <w:t>— снижение уровня тревожности и агрессивнос</w:t>
      </w:r>
      <w:bookmarkStart w:id="0" w:name="_GoBack"/>
      <w:bookmarkEnd w:id="0"/>
      <w:r w:rsidRPr="003509B4">
        <w:rPr>
          <w:rFonts w:ascii="Times New Roman" w:hAnsi="Times New Roman" w:cs="Times New Roman"/>
          <w:sz w:val="24"/>
          <w:szCs w:val="24"/>
        </w:rPr>
        <w:t>ти.</w:t>
      </w:r>
    </w:p>
    <w:sectPr w:rsidR="003509B4" w:rsidRPr="003509B4" w:rsidSect="003509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B4"/>
    <w:rsid w:val="000C4D3A"/>
    <w:rsid w:val="002965F8"/>
    <w:rsid w:val="003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2016-03-18T03:50:00Z</dcterms:created>
  <dcterms:modified xsi:type="dcterms:W3CDTF">2016-03-18T03:55:00Z</dcterms:modified>
</cp:coreProperties>
</file>