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1B" w:rsidRPr="0061191A" w:rsidRDefault="001E5C1B" w:rsidP="0061191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91A">
        <w:rPr>
          <w:rFonts w:ascii="Times New Roman" w:hAnsi="Times New Roman" w:cs="Times New Roman"/>
          <w:b/>
          <w:bCs/>
          <w:sz w:val="28"/>
          <w:szCs w:val="28"/>
        </w:rPr>
        <w:t>Мастер-класс «Детские тренажеры</w:t>
      </w:r>
      <w:r w:rsidR="00C857DA">
        <w:rPr>
          <w:rFonts w:ascii="Times New Roman" w:hAnsi="Times New Roman" w:cs="Times New Roman"/>
          <w:b/>
          <w:bCs/>
          <w:sz w:val="28"/>
          <w:szCs w:val="28"/>
        </w:rPr>
        <w:t xml:space="preserve"> – современный подход в решении задач физической подготовленности дошкольников</w:t>
      </w:r>
      <w:r w:rsidRPr="0061191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61191A"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занятия: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- сформировать интерес к занятиям физической культурой;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- познакомить занимающихся с упражнениями с тренажерами простейшего типа – диск здоровья, гантели.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- добиться состояния комфорта, позитивного настроя на занятии.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61191A">
        <w:rPr>
          <w:rFonts w:ascii="Times New Roman" w:hAnsi="Times New Roman" w:cs="Times New Roman"/>
          <w:sz w:val="28"/>
          <w:szCs w:val="28"/>
          <w:lang w:eastAsia="ru-RU"/>
        </w:rPr>
        <w:t>: формировать практические знания, умения, навыки и рациональные приёмы выполнения упражнений, игр для детей старшего дошкольного возраста;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развивающая</w:t>
      </w:r>
      <w:r w:rsidRPr="0061191A">
        <w:rPr>
          <w:rFonts w:ascii="Times New Roman" w:hAnsi="Times New Roman" w:cs="Times New Roman"/>
          <w:sz w:val="28"/>
          <w:szCs w:val="28"/>
          <w:lang w:eastAsia="ru-RU"/>
        </w:rPr>
        <w:t>: развивать умения самостоятельно использовать изученный материал в практической деятельности;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оздоровительная</w:t>
      </w:r>
      <w:r w:rsidRPr="0061191A">
        <w:rPr>
          <w:rFonts w:ascii="Times New Roman" w:hAnsi="Times New Roman" w:cs="Times New Roman"/>
          <w:sz w:val="28"/>
          <w:szCs w:val="28"/>
          <w:lang w:eastAsia="ru-RU"/>
        </w:rPr>
        <w:t>: улучшать подвижность опорно-двигательного аппарата.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Инвентарь:</w:t>
      </w:r>
      <w:r w:rsidRPr="0061191A">
        <w:rPr>
          <w:rFonts w:ascii="Times New Roman" w:hAnsi="Times New Roman" w:cs="Times New Roman"/>
          <w:sz w:val="28"/>
          <w:szCs w:val="28"/>
          <w:lang w:eastAsia="ru-RU"/>
        </w:rPr>
        <w:t xml:space="preserve"> магнитофон, интерактивный комплекс, диски здоровья, гантели по 0, 5 кг.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Теоретическая часть </w:t>
      </w:r>
      <w:r w:rsidRPr="0061191A">
        <w:rPr>
          <w:rFonts w:ascii="Times New Roman" w:hAnsi="Times New Roman" w:cs="Times New Roman"/>
          <w:sz w:val="28"/>
          <w:szCs w:val="28"/>
        </w:rPr>
        <w:t>(длительность 5 -7 минут)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 xml:space="preserve">Необходимым условием гармоничного развития личности дошкольника является достаточная двигательная активность. </w:t>
      </w:r>
      <w:r w:rsidR="002A5C3D" w:rsidRPr="0061191A">
        <w:rPr>
          <w:rFonts w:ascii="Times New Roman" w:hAnsi="Times New Roman" w:cs="Times New Roman"/>
          <w:sz w:val="28"/>
          <w:szCs w:val="28"/>
        </w:rPr>
        <w:t>Современные дети, испытывают на себе дефицит движений в связи с  увлечением компьютерными играми, чрезмерным просмотром телевизора</w:t>
      </w:r>
      <w:r w:rsidRPr="0061191A">
        <w:rPr>
          <w:rFonts w:ascii="Times New Roman" w:hAnsi="Times New Roman" w:cs="Times New Roman"/>
          <w:sz w:val="28"/>
          <w:szCs w:val="28"/>
        </w:rPr>
        <w:t>, обусловливающ</w:t>
      </w:r>
      <w:r w:rsidR="002A5C3D" w:rsidRPr="0061191A">
        <w:rPr>
          <w:rFonts w:ascii="Times New Roman" w:hAnsi="Times New Roman" w:cs="Times New Roman"/>
          <w:sz w:val="28"/>
          <w:szCs w:val="28"/>
        </w:rPr>
        <w:t>ие</w:t>
      </w:r>
      <w:r w:rsidRPr="0061191A">
        <w:rPr>
          <w:rFonts w:ascii="Times New Roman" w:hAnsi="Times New Roman" w:cs="Times New Roman"/>
          <w:sz w:val="28"/>
          <w:szCs w:val="28"/>
        </w:rPr>
        <w:t xml:space="preserve"> появление гипокинезии, которая может вызвать ряд серьёзных изменений в организме как дошкольника, так и школьника в будущем. Растущий организм ребенка нуждается в движении, и удовлетворение этой потребности является важнейшим условием его жизнедеятельности и развития. 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color w:val="000000"/>
          <w:sz w:val="28"/>
          <w:szCs w:val="28"/>
        </w:rPr>
        <w:t>Основной формой обучения ребенка движениям и развития физических качеств являются непосредственная образовательная деятельность. Поэтому педагог должен позаботиться об организации двигательной активности детей на занятиях, ее разнообразии, а также выполнении основных задач и требований к ее содержанию.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>Согласно «ФГТ к структуре основной общеобразовательной программы дошкольного образования» содержание образовательной области «Физическая культура» направлено на формирование у детей интереса и ценностного отношения к занятиям физической культурой, гармоничное физическое развитие через решение следующих задач: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>1. развитие физических качеств (скоростных, силовых, гибкости, выносливости и координации);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>2. накопление и обогащение двигательного опыта детей (овладение основными движениями);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>3. формирование у воспитанников потребности в двигательной активности и физическом совершенствовании.</w:t>
      </w:r>
    </w:p>
    <w:p w:rsidR="001E5C1B" w:rsidRPr="0061191A" w:rsidRDefault="001E5C1B" w:rsidP="0061191A">
      <w:pPr>
        <w:pStyle w:val="c7c1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1191A">
        <w:rPr>
          <w:color w:val="000000"/>
          <w:sz w:val="28"/>
          <w:szCs w:val="28"/>
        </w:rPr>
        <w:lastRenderedPageBreak/>
        <w:t>Комплексному решению всех этих задач способствует использование тренажеров в работе с детьми.</w:t>
      </w:r>
      <w:r w:rsidRPr="0061191A">
        <w:rPr>
          <w:sz w:val="28"/>
          <w:szCs w:val="28"/>
        </w:rPr>
        <w:t xml:space="preserve"> Занятия с использованием тренажеров направлены на укрепление мышц рук, плечевого пояса, брюшного пресса, спины, ног и на развитие силы, быстроты, ловкости, гибкости и общей выносливости; способствуют повышению интереса к физической культуре и прививают потребность в здоровом образе жизни. </w:t>
      </w:r>
      <w:r w:rsidRPr="0061191A">
        <w:rPr>
          <w:rStyle w:val="c1"/>
          <w:sz w:val="28"/>
          <w:szCs w:val="28"/>
        </w:rPr>
        <w:t>Кроме того, занятия на тренажерах  активизируют  познавательную  деятельность  детей, формируют их  нравственно - волевые качества (выдержку, настойчивость, дисциплинированность, решительность, смелость), развивают эмоциональность, любознательность и воображение, а также упражняют  в способах общения со  сверстниками.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>Изучив опыт детских садов Москвы, Свердловской области, методическое пособие М.А.Руновой, кандидата пед. наук «Использование тренажеров в детском саду», лекции В.Г.Алямовской «Современные подходы к оздоровлению детей в дошкольном образовательном учреждении» обозначили цель и задачи занятий с использованием тренажеров.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>Цель: Развивать физические качества детей, потребность в ежедневной двигательной активности, осознанное отношение к своему здоровью.</w:t>
      </w:r>
    </w:p>
    <w:p w:rsidR="001E5C1B" w:rsidRPr="0061191A" w:rsidRDefault="001E5C1B" w:rsidP="006119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61191A">
        <w:rPr>
          <w:sz w:val="28"/>
          <w:szCs w:val="28"/>
        </w:rPr>
        <w:t>Задачи:</w:t>
      </w:r>
      <w:r w:rsidRPr="0061191A">
        <w:rPr>
          <w:sz w:val="28"/>
          <w:szCs w:val="28"/>
          <w:u w:val="single"/>
        </w:rPr>
        <w:t xml:space="preserve"> </w:t>
      </w:r>
    </w:p>
    <w:p w:rsidR="001E5C1B" w:rsidRPr="0061191A" w:rsidRDefault="001E5C1B" w:rsidP="0061191A">
      <w:pPr>
        <w:pStyle w:val="a3"/>
        <w:spacing w:before="0" w:beforeAutospacing="0" w:after="0" w:afterAutospacing="0"/>
        <w:ind w:left="720" w:firstLine="709"/>
        <w:jc w:val="both"/>
        <w:rPr>
          <w:sz w:val="28"/>
          <w:szCs w:val="28"/>
          <w:u w:val="single"/>
        </w:rPr>
      </w:pPr>
      <w:r w:rsidRPr="0061191A">
        <w:rPr>
          <w:sz w:val="28"/>
          <w:szCs w:val="28"/>
          <w:u w:val="single"/>
        </w:rPr>
        <w:t>Образовательные области «Физическая культура» и «Безопасность»</w:t>
      </w:r>
    </w:p>
    <w:p w:rsidR="001E5C1B" w:rsidRPr="0061191A" w:rsidRDefault="001E5C1B" w:rsidP="0061191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 xml:space="preserve">Научить детей определённым двигательным умениям и навыкам в работе с тренажёрами  </w:t>
      </w:r>
    </w:p>
    <w:p w:rsidR="001E5C1B" w:rsidRPr="0061191A" w:rsidRDefault="001E5C1B" w:rsidP="0061191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 xml:space="preserve">Развивать общую выносливость организма ребёнка и его физические качества. </w:t>
      </w:r>
    </w:p>
    <w:p w:rsidR="001E5C1B" w:rsidRPr="0061191A" w:rsidRDefault="001E5C1B" w:rsidP="0061191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 xml:space="preserve">Научить детей приемам страховки при работе с тренажерами. 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9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191A">
        <w:rPr>
          <w:rFonts w:ascii="Times New Roman" w:hAnsi="Times New Roman" w:cs="Times New Roman"/>
          <w:sz w:val="28"/>
          <w:szCs w:val="28"/>
          <w:u w:val="single"/>
        </w:rPr>
        <w:t>Образовательные области «Здоровье»</w:t>
      </w:r>
    </w:p>
    <w:p w:rsidR="001E5C1B" w:rsidRPr="0061191A" w:rsidRDefault="001E5C1B" w:rsidP="0061191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>Обеспечить тренировку всех систем и функций организма ребёнка  через специально организованные оптимальные для данного возраста физические нагрузки.</w:t>
      </w:r>
    </w:p>
    <w:p w:rsidR="001E5C1B" w:rsidRPr="0061191A" w:rsidRDefault="001E5C1B" w:rsidP="0061191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 xml:space="preserve">укреплять мышечный тонус в двигательной активности. </w:t>
      </w:r>
    </w:p>
    <w:p w:rsidR="001E5C1B" w:rsidRPr="0061191A" w:rsidRDefault="001E5C1B" w:rsidP="0061191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 xml:space="preserve">Удовлетворять естественную потребность ребёнка в разных формах двигательной активности. </w:t>
      </w:r>
    </w:p>
    <w:p w:rsidR="001E5C1B" w:rsidRPr="0061191A" w:rsidRDefault="001E5C1B" w:rsidP="0061191A">
      <w:pPr>
        <w:pStyle w:val="a3"/>
        <w:spacing w:before="0" w:beforeAutospacing="0" w:after="0" w:afterAutospacing="0"/>
        <w:ind w:left="720" w:firstLine="709"/>
        <w:jc w:val="both"/>
        <w:rPr>
          <w:sz w:val="28"/>
          <w:szCs w:val="28"/>
          <w:u w:val="single"/>
        </w:rPr>
      </w:pPr>
      <w:r w:rsidRPr="0061191A">
        <w:rPr>
          <w:sz w:val="28"/>
          <w:szCs w:val="28"/>
          <w:u w:val="single"/>
        </w:rPr>
        <w:t>Образовательные области «Социализация» и «Познание», «Коммуникация»</w:t>
      </w:r>
    </w:p>
    <w:p w:rsidR="001E5C1B" w:rsidRPr="0061191A" w:rsidRDefault="001E5C1B" w:rsidP="0061191A">
      <w:pPr>
        <w:pStyle w:val="Style2"/>
        <w:widowControl/>
        <w:numPr>
          <w:ilvl w:val="0"/>
          <w:numId w:val="2"/>
        </w:numPr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 xml:space="preserve">Дать представление о профессиях людей, где нужно крепкое здоровье и хорошая физическая подготовка (военные, спортсмены, пожарные, космонавты, полицейские т.д.) </w:t>
      </w:r>
    </w:p>
    <w:p w:rsidR="001E5C1B" w:rsidRPr="0061191A" w:rsidRDefault="001E5C1B" w:rsidP="0061191A">
      <w:pPr>
        <w:pStyle w:val="Style2"/>
        <w:widowControl/>
        <w:numPr>
          <w:ilvl w:val="0"/>
          <w:numId w:val="2"/>
        </w:numPr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61191A">
        <w:rPr>
          <w:rStyle w:val="FontStyle13"/>
          <w:rFonts w:ascii="Times New Roman" w:hAnsi="Times New Roman" w:cs="Times New Roman"/>
          <w:sz w:val="28"/>
          <w:szCs w:val="28"/>
        </w:rPr>
        <w:t>Развивать уверенность в себе и своих возможностях; развивать актив</w:t>
      </w:r>
      <w:r w:rsidRPr="0061191A">
        <w:rPr>
          <w:rStyle w:val="FontStyle13"/>
          <w:rFonts w:ascii="Times New Roman" w:hAnsi="Times New Roman" w:cs="Times New Roman"/>
          <w:sz w:val="28"/>
          <w:szCs w:val="28"/>
        </w:rPr>
        <w:softHyphen/>
        <w:t>ность, инициативность, са</w:t>
      </w:r>
      <w:r w:rsidRPr="0061191A">
        <w:rPr>
          <w:rStyle w:val="FontStyle13"/>
          <w:rFonts w:ascii="Times New Roman" w:hAnsi="Times New Roman" w:cs="Times New Roman"/>
          <w:sz w:val="28"/>
          <w:szCs w:val="28"/>
        </w:rPr>
        <w:softHyphen/>
        <w:t>мостоятельность</w:t>
      </w:r>
    </w:p>
    <w:p w:rsidR="001E5C1B" w:rsidRPr="0061191A" w:rsidRDefault="001E5C1B" w:rsidP="0061191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>Развивать речь детей: обогащать словарь.</w:t>
      </w:r>
    </w:p>
    <w:p w:rsidR="001E5C1B" w:rsidRPr="0061191A" w:rsidRDefault="001E5C1B" w:rsidP="0061191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lastRenderedPageBreak/>
        <w:t>Создать и подкрепить мотивацию родителей на поддержку желания детей стать сильными, выносливыми, смелыми, стремится к  самосовершенствованию.</w:t>
      </w:r>
    </w:p>
    <w:p w:rsidR="001E5C1B" w:rsidRPr="0061191A" w:rsidRDefault="001E5C1B" w:rsidP="0061191A">
      <w:pPr>
        <w:spacing w:after="0" w:line="240" w:lineRule="auto"/>
        <w:ind w:left="160" w:right="16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 xml:space="preserve">Обогащению опыта способствуют следующие методы и приемы работы: </w:t>
      </w:r>
    </w:p>
    <w:p w:rsidR="001E5C1B" w:rsidRPr="0061191A" w:rsidRDefault="001E5C1B" w:rsidP="0061191A">
      <w:pPr>
        <w:spacing w:after="0" w:line="240" w:lineRule="auto"/>
        <w:ind w:left="160" w:right="16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а) беседы, объяснения, рассказ, описание и др.;</w:t>
      </w:r>
    </w:p>
    <w:p w:rsidR="001E5C1B" w:rsidRPr="0061191A" w:rsidRDefault="001E5C1B" w:rsidP="0061191A">
      <w:pPr>
        <w:spacing w:after="0" w:line="240" w:lineRule="auto"/>
        <w:ind w:left="160" w:right="16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б) показ техники изучаемого движения;</w:t>
      </w:r>
    </w:p>
    <w:p w:rsidR="001E5C1B" w:rsidRPr="0061191A" w:rsidRDefault="001E5C1B" w:rsidP="0061191A">
      <w:pPr>
        <w:spacing w:after="0" w:line="240" w:lineRule="auto"/>
        <w:ind w:left="160" w:right="16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 xml:space="preserve">в) демонстрация плакатов, схем, </w:t>
      </w:r>
      <w:r w:rsidRPr="0061191A">
        <w:rPr>
          <w:rFonts w:ascii="Times New Roman" w:hAnsi="Times New Roman" w:cs="Times New Roman"/>
          <w:sz w:val="28"/>
          <w:szCs w:val="28"/>
        </w:rPr>
        <w:t>карточек – заданий</w:t>
      </w:r>
      <w:r w:rsidRPr="0061191A">
        <w:rPr>
          <w:rFonts w:ascii="Times New Roman" w:hAnsi="Times New Roman" w:cs="Times New Roman"/>
          <w:sz w:val="28"/>
          <w:szCs w:val="28"/>
          <w:lang w:eastAsia="ru-RU"/>
        </w:rPr>
        <w:t xml:space="preserve"> и др.;</w:t>
      </w:r>
    </w:p>
    <w:p w:rsidR="001E5C1B" w:rsidRPr="0061191A" w:rsidRDefault="001E5C1B" w:rsidP="0061191A">
      <w:pPr>
        <w:spacing w:after="0" w:line="240" w:lineRule="auto"/>
        <w:ind w:left="160" w:right="16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 xml:space="preserve">г) использование </w:t>
      </w:r>
      <w:r w:rsidRPr="0061191A">
        <w:rPr>
          <w:rFonts w:ascii="Times New Roman" w:hAnsi="Times New Roman" w:cs="Times New Roman"/>
          <w:sz w:val="28"/>
          <w:szCs w:val="28"/>
        </w:rPr>
        <w:t xml:space="preserve">зрительных и слуховых, </w:t>
      </w:r>
      <w:r w:rsidRPr="0061191A">
        <w:rPr>
          <w:rFonts w:ascii="Times New Roman" w:hAnsi="Times New Roman" w:cs="Times New Roman"/>
          <w:sz w:val="28"/>
          <w:szCs w:val="28"/>
          <w:lang w:eastAsia="ru-RU"/>
        </w:rPr>
        <w:t>предметных и других ориентиров.</w:t>
      </w:r>
    </w:p>
    <w:p w:rsidR="001E5C1B" w:rsidRPr="0061191A" w:rsidRDefault="001E5C1B" w:rsidP="0061191A">
      <w:pPr>
        <w:spacing w:after="0" w:line="240" w:lineRule="auto"/>
        <w:ind w:left="160" w:right="16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д) игры.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 xml:space="preserve">Чтобы сформировать двигательные качества необходимо. </w:t>
      </w:r>
    </w:p>
    <w:p w:rsidR="001E5C1B" w:rsidRPr="0061191A" w:rsidRDefault="001E5C1B" w:rsidP="0061191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 xml:space="preserve">Увлеченность детей  двигательной деятельностью, </w:t>
      </w:r>
    </w:p>
    <w:p w:rsidR="001E5C1B" w:rsidRPr="0061191A" w:rsidRDefault="001E5C1B" w:rsidP="0061191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>стремление демонстрировать самостоятельно;</w:t>
      </w:r>
    </w:p>
    <w:p w:rsidR="001E5C1B" w:rsidRPr="0061191A" w:rsidRDefault="001E5C1B" w:rsidP="0061191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 xml:space="preserve"> инициативность, свобода выбора движений,</w:t>
      </w:r>
    </w:p>
    <w:p w:rsidR="001E5C1B" w:rsidRPr="0061191A" w:rsidRDefault="001E5C1B" w:rsidP="0061191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 xml:space="preserve"> готовность активно искать новые варианты двигательных действий, сочетать, комбинировать известные движения;</w:t>
      </w:r>
    </w:p>
    <w:p w:rsidR="001E5C1B" w:rsidRPr="0061191A" w:rsidRDefault="001E5C1B" w:rsidP="0061191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Адекватная самооценка и развития саморегуляции поведения;</w:t>
      </w:r>
    </w:p>
    <w:p w:rsidR="001E5C1B" w:rsidRPr="0061191A" w:rsidRDefault="001E5C1B" w:rsidP="0061191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Осознание отношение к своему здоровью, умения и навыки, позволяющие успешно взаимодействовать с окружающей средой.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работы за три последних года указывает на положительную динамику результатов уровня физической подготовленности детей.  Системная работа в данном направлении указывает на стабильные хорошие результаты деятельности. 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Бег 30 м</w:t>
      </w:r>
    </w:p>
    <w:tbl>
      <w:tblPr>
        <w:tblW w:w="8227" w:type="dxa"/>
        <w:tblInd w:w="-106" w:type="dxa"/>
        <w:tblLook w:val="00A0"/>
      </w:tblPr>
      <w:tblGrid>
        <w:gridCol w:w="1706"/>
        <w:gridCol w:w="2268"/>
        <w:gridCol w:w="2127"/>
        <w:gridCol w:w="2126"/>
      </w:tblGrid>
      <w:tr w:rsidR="001E5C1B" w:rsidRPr="0061191A">
        <w:trPr>
          <w:trHeight w:val="25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низкий</w:t>
            </w:r>
          </w:p>
        </w:tc>
      </w:tr>
      <w:tr w:rsidR="001E5C1B" w:rsidRPr="0061191A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47,9%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47,9%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4,1%</w:t>
            </w:r>
          </w:p>
        </w:tc>
      </w:tr>
      <w:tr w:rsidR="001E5C1B" w:rsidRPr="0061191A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53,2%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46,8%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0,0%</w:t>
            </w:r>
          </w:p>
        </w:tc>
      </w:tr>
      <w:tr w:rsidR="001E5C1B" w:rsidRPr="0061191A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57,6%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42,4%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0,0%</w:t>
            </w:r>
          </w:p>
        </w:tc>
      </w:tr>
    </w:tbl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Челночный бег </w:t>
      </w:r>
    </w:p>
    <w:tbl>
      <w:tblPr>
        <w:tblW w:w="8227" w:type="dxa"/>
        <w:tblInd w:w="-106" w:type="dxa"/>
        <w:tblLook w:val="00A0"/>
      </w:tblPr>
      <w:tblGrid>
        <w:gridCol w:w="1706"/>
        <w:gridCol w:w="2268"/>
        <w:gridCol w:w="2127"/>
        <w:gridCol w:w="2126"/>
      </w:tblGrid>
      <w:tr w:rsidR="001E5C1B" w:rsidRPr="0061191A">
        <w:trPr>
          <w:trHeight w:val="25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низкий</w:t>
            </w:r>
          </w:p>
        </w:tc>
      </w:tr>
      <w:tr w:rsidR="001E5C1B" w:rsidRPr="0061191A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41,2%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52,9%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5,9%</w:t>
            </w:r>
          </w:p>
        </w:tc>
      </w:tr>
      <w:tr w:rsidR="001E5C1B" w:rsidRPr="0061191A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41,3%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56,0%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2,7%</w:t>
            </w:r>
          </w:p>
        </w:tc>
      </w:tr>
      <w:tr w:rsidR="001E5C1B" w:rsidRPr="0061191A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47,9%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50,7%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1,4%</w:t>
            </w:r>
          </w:p>
        </w:tc>
      </w:tr>
    </w:tbl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Подъем туловища</w:t>
      </w:r>
    </w:p>
    <w:tbl>
      <w:tblPr>
        <w:tblW w:w="8227" w:type="dxa"/>
        <w:tblInd w:w="-106" w:type="dxa"/>
        <w:tblLook w:val="00A0"/>
      </w:tblPr>
      <w:tblGrid>
        <w:gridCol w:w="1706"/>
        <w:gridCol w:w="2268"/>
        <w:gridCol w:w="2127"/>
        <w:gridCol w:w="2126"/>
      </w:tblGrid>
      <w:tr w:rsidR="001E5C1B" w:rsidRPr="0061191A">
        <w:trPr>
          <w:trHeight w:val="25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низкий</w:t>
            </w:r>
          </w:p>
        </w:tc>
      </w:tr>
      <w:tr w:rsidR="001E5C1B" w:rsidRPr="0061191A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41,5%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52,3%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6,2%</w:t>
            </w:r>
          </w:p>
        </w:tc>
      </w:tr>
      <w:tr w:rsidR="001E5C1B" w:rsidRPr="0061191A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44,0%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52,0%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4,0%</w:t>
            </w:r>
          </w:p>
        </w:tc>
      </w:tr>
      <w:tr w:rsidR="001E5C1B" w:rsidRPr="0061191A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51,6%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46,9%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1,6%</w:t>
            </w:r>
          </w:p>
        </w:tc>
      </w:tr>
    </w:tbl>
    <w:p w:rsidR="002A5C3D" w:rsidRPr="0061191A" w:rsidRDefault="002A5C3D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A5C3D" w:rsidRPr="0061191A" w:rsidRDefault="002A5C3D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A5C3D" w:rsidRPr="0061191A" w:rsidRDefault="002A5C3D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Прыжки </w:t>
      </w:r>
    </w:p>
    <w:tbl>
      <w:tblPr>
        <w:tblW w:w="8227" w:type="dxa"/>
        <w:tblInd w:w="-106" w:type="dxa"/>
        <w:tblLook w:val="00A0"/>
      </w:tblPr>
      <w:tblGrid>
        <w:gridCol w:w="1706"/>
        <w:gridCol w:w="2268"/>
        <w:gridCol w:w="2127"/>
        <w:gridCol w:w="2126"/>
      </w:tblGrid>
      <w:tr w:rsidR="001E5C1B" w:rsidRPr="0061191A">
        <w:trPr>
          <w:trHeight w:val="25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низкий</w:t>
            </w:r>
          </w:p>
        </w:tc>
      </w:tr>
      <w:tr w:rsidR="001E5C1B" w:rsidRPr="0061191A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43,1%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49,0%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7,8%</w:t>
            </w:r>
          </w:p>
        </w:tc>
      </w:tr>
      <w:tr w:rsidR="001E5C1B" w:rsidRPr="0061191A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42,0%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55,1%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2,9%</w:t>
            </w:r>
          </w:p>
        </w:tc>
      </w:tr>
      <w:tr w:rsidR="001E5C1B" w:rsidRPr="0061191A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49,2%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50,8%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0,0%</w:t>
            </w:r>
          </w:p>
        </w:tc>
      </w:tr>
    </w:tbl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Метание вдаль</w:t>
      </w:r>
    </w:p>
    <w:tbl>
      <w:tblPr>
        <w:tblW w:w="8227" w:type="dxa"/>
        <w:tblInd w:w="-106" w:type="dxa"/>
        <w:tblLook w:val="00A0"/>
      </w:tblPr>
      <w:tblGrid>
        <w:gridCol w:w="1706"/>
        <w:gridCol w:w="2268"/>
        <w:gridCol w:w="2127"/>
        <w:gridCol w:w="2126"/>
      </w:tblGrid>
      <w:tr w:rsidR="001E5C1B" w:rsidRPr="0061191A">
        <w:trPr>
          <w:trHeight w:val="25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низкий</w:t>
            </w:r>
          </w:p>
        </w:tc>
      </w:tr>
      <w:tr w:rsidR="001E5C1B" w:rsidRPr="0061191A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39,7%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55,9%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4,4%</w:t>
            </w:r>
          </w:p>
        </w:tc>
      </w:tr>
      <w:tr w:rsidR="001E5C1B" w:rsidRPr="0061191A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41,6%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55,8%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2,6%</w:t>
            </w:r>
          </w:p>
        </w:tc>
      </w:tr>
      <w:tr w:rsidR="001E5C1B" w:rsidRPr="0061191A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47,7%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52,3%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C1B" w:rsidRPr="0061191A" w:rsidRDefault="001E5C1B" w:rsidP="00611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1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0,0%</w:t>
            </w:r>
          </w:p>
        </w:tc>
      </w:tr>
    </w:tbl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 xml:space="preserve">Всем кто любит детей, желаю: </w:t>
      </w:r>
    </w:p>
    <w:p w:rsidR="001E5C1B" w:rsidRPr="0061191A" w:rsidRDefault="001E5C1B" w:rsidP="0061191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увидеть необычное в ребенке;</w:t>
      </w:r>
    </w:p>
    <w:p w:rsidR="001E5C1B" w:rsidRPr="0061191A" w:rsidRDefault="001E5C1B" w:rsidP="0061191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развить то хорошее, что заложено в нем и приумножить;</w:t>
      </w:r>
    </w:p>
    <w:p w:rsidR="001E5C1B" w:rsidRPr="0061191A" w:rsidRDefault="001E5C1B" w:rsidP="0061191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общаясь с ребенком получить эмоциональный комфорт;</w:t>
      </w:r>
    </w:p>
    <w:p w:rsidR="001E5C1B" w:rsidRPr="0061191A" w:rsidRDefault="001E5C1B" w:rsidP="0061191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 xml:space="preserve">быть целеустремленным самим и помочь ребенку быть победителем!!! </w:t>
      </w:r>
    </w:p>
    <w:p w:rsidR="001E5C1B" w:rsidRPr="0061191A" w:rsidRDefault="001E5C1B" w:rsidP="0061191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1E5C1B" w:rsidRPr="0061191A" w:rsidRDefault="001E5C1B" w:rsidP="006119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Занятие для</w:t>
      </w:r>
      <w:r w:rsidR="002A5C3D" w:rsidRPr="006119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детей 6-7 лет.</w:t>
      </w:r>
      <w:r w:rsidR="002A5C3D" w:rsidRPr="006119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1191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Практическая часть</w:t>
      </w:r>
      <w:r w:rsidRPr="006119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(30 минут)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>Физкультура для всех и каждого! И для всех она должна быть радостью, рождающейся через игру, общение, помощь, взаимопонимание.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</w:t>
      </w:r>
      <w:r w:rsidR="00ED5D5C" w:rsidRPr="006119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никативная игра «Я и спорт»</w:t>
      </w:r>
      <w:r w:rsidR="002A5C3D" w:rsidRPr="006119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1191A">
        <w:rPr>
          <w:rFonts w:ascii="Times New Roman" w:hAnsi="Times New Roman" w:cs="Times New Roman"/>
          <w:sz w:val="28"/>
          <w:szCs w:val="28"/>
        </w:rPr>
        <w:t>(длительность 5 минут)</w:t>
      </w:r>
    </w:p>
    <w:p w:rsidR="0061191A" w:rsidRPr="0061191A" w:rsidRDefault="001E5C1B" w:rsidP="00611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1191A" w:rsidRPr="006119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Создать </w:t>
      </w:r>
      <w:hyperlink r:id="rId5" w:tgtFrame="_blank" w:history="1">
        <w:r w:rsidR="0061191A" w:rsidRPr="0061191A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условия для</w:t>
        </w:r>
      </w:hyperlink>
      <w:r w:rsidR="0061191A" w:rsidRPr="0061191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  <w:r w:rsidR="0061191A" w:rsidRPr="0061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91A" w:rsidRPr="006119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межличностного и познавательно-делового общения взрослых. </w:t>
      </w:r>
    </w:p>
    <w:p w:rsidR="0061191A" w:rsidRPr="0061191A" w:rsidRDefault="0061191A" w:rsidP="00611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119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Создать эмоциональный настрой. </w:t>
      </w:r>
    </w:p>
    <w:p w:rsidR="0061191A" w:rsidRPr="0061191A" w:rsidRDefault="0061191A" w:rsidP="0061191A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119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Создать </w:t>
      </w:r>
      <w:hyperlink r:id="rId6" w:tgtFrame="_blank" w:history="1">
        <w:r w:rsidRPr="0061191A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условия для</w:t>
        </w:r>
      </w:hyperlink>
      <w:r w:rsidRPr="0061191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  <w:r w:rsidRPr="0061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9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межличностного и познавательно-делового общения детей и взрослых. </w:t>
      </w:r>
    </w:p>
    <w:p w:rsidR="0061191A" w:rsidRPr="0061191A" w:rsidRDefault="004F1377" w:rsidP="0061191A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7" w:tgtFrame="_blank" w:history="1">
        <w:r w:rsidR="0061191A" w:rsidRPr="0061191A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Развивать</w:t>
        </w:r>
      </w:hyperlink>
      <w:r w:rsidR="0061191A" w:rsidRPr="0061191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  <w:r w:rsidR="0061191A" w:rsidRPr="0061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61191A" w:rsidRPr="006119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выки (ведения коммуникации, планирования собственной деятельности ит.п.). </w:t>
      </w:r>
    </w:p>
    <w:p w:rsidR="0061191A" w:rsidRPr="0061191A" w:rsidRDefault="0061191A" w:rsidP="0061191A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119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Учить делать выбор. </w:t>
      </w:r>
    </w:p>
    <w:p w:rsidR="0061191A" w:rsidRPr="0061191A" w:rsidRDefault="0061191A" w:rsidP="0061191A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119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Учить планировать собственную деятельность. </w:t>
      </w:r>
    </w:p>
    <w:p w:rsidR="001E5C1B" w:rsidRPr="0061191A" w:rsidRDefault="0061191A" w:rsidP="0061191A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119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Развивать умения договариваться о совместной деятельности, распределять роли и обязанности. 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>Расположение: в кругу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</w:rPr>
        <w:t>Вначале мастеркласса мне хотелось, чтобы все присутствующие здесь представились и рассказали о своем интересе к  спорту и здоровому образу жизни. Начнем с меня.</w:t>
      </w:r>
      <w:r w:rsidRPr="0061191A">
        <w:rPr>
          <w:rFonts w:ascii="Times New Roman" w:hAnsi="Times New Roman" w:cs="Times New Roman"/>
          <w:sz w:val="28"/>
          <w:szCs w:val="28"/>
          <w:lang w:eastAsia="ru-RU"/>
        </w:rPr>
        <w:t xml:space="preserve"> Позитив, хорошее настроение можно передать рукопожатием, но не простым, а позволяющим, каждому из нас почувствовать, насколько мы сильны, доброжелательны друг к другу. Что у нас хорошее настроение, позволяющее нам плодотворно провести время на занятии.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 xml:space="preserve">Мне нужны ученики и, я приглашаю 10  добровольцев 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>Любой урок физкультуры начинается с разминки.  В качестве разминки я предлагаю выполнить упражнения с гантелей.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191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Разминка с гантелей.</w:t>
      </w:r>
      <w:r w:rsidRPr="0061191A">
        <w:rPr>
          <w:rFonts w:ascii="Times New Roman" w:hAnsi="Times New Roman" w:cs="Times New Roman"/>
          <w:sz w:val="28"/>
          <w:szCs w:val="28"/>
        </w:rPr>
        <w:t>(длительность 4-5 минут)</w:t>
      </w:r>
    </w:p>
    <w:p w:rsidR="001E5C1B" w:rsidRPr="0061191A" w:rsidRDefault="001E5C1B" w:rsidP="0061191A">
      <w:pPr>
        <w:pStyle w:val="a6"/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 w:rsidRPr="0061191A">
        <w:rPr>
          <w:sz w:val="28"/>
          <w:szCs w:val="28"/>
        </w:rPr>
        <w:t>Ходьба на месте.</w:t>
      </w:r>
    </w:p>
    <w:p w:rsidR="001E5C1B" w:rsidRPr="0061191A" w:rsidRDefault="001E5C1B" w:rsidP="0061191A">
      <w:pPr>
        <w:pStyle w:val="a6"/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 w:rsidRPr="0061191A">
        <w:rPr>
          <w:sz w:val="28"/>
          <w:szCs w:val="28"/>
        </w:rPr>
        <w:t>Приставной шаг, приподнимая руки снизу  к поясу.</w:t>
      </w:r>
    </w:p>
    <w:p w:rsidR="001E5C1B" w:rsidRPr="0061191A" w:rsidRDefault="001E5C1B" w:rsidP="0061191A">
      <w:pPr>
        <w:pStyle w:val="a6"/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 w:rsidRPr="0061191A">
        <w:rPr>
          <w:sz w:val="28"/>
          <w:szCs w:val="28"/>
        </w:rPr>
        <w:t>Приставной шаг с движением рук из стороны в сторону.</w:t>
      </w:r>
    </w:p>
    <w:p w:rsidR="001E5C1B" w:rsidRPr="0061191A" w:rsidRDefault="001E5C1B" w:rsidP="0061191A">
      <w:pPr>
        <w:pStyle w:val="a6"/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 w:rsidRPr="0061191A">
        <w:rPr>
          <w:sz w:val="28"/>
          <w:szCs w:val="28"/>
        </w:rPr>
        <w:t>Приставной шаг с выставлением пятки вперед, руки от себя.</w:t>
      </w:r>
    </w:p>
    <w:p w:rsidR="001E5C1B" w:rsidRPr="0061191A" w:rsidRDefault="001E5C1B" w:rsidP="0061191A">
      <w:pPr>
        <w:pStyle w:val="a6"/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 w:rsidRPr="0061191A">
        <w:rPr>
          <w:sz w:val="28"/>
          <w:szCs w:val="28"/>
        </w:rPr>
        <w:t>Широкий шаг с захлестом ноги, с движением рук от бедра.</w:t>
      </w:r>
    </w:p>
    <w:p w:rsidR="001E5C1B" w:rsidRPr="0061191A" w:rsidRDefault="001E5C1B" w:rsidP="0061191A">
      <w:pPr>
        <w:pStyle w:val="a6"/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 w:rsidRPr="0061191A">
        <w:rPr>
          <w:sz w:val="28"/>
          <w:szCs w:val="28"/>
        </w:rPr>
        <w:t>Широкий шаг, отставление одной ноги на носок.</w:t>
      </w:r>
    </w:p>
    <w:p w:rsidR="001E5C1B" w:rsidRPr="0061191A" w:rsidRDefault="001E5C1B" w:rsidP="0061191A">
      <w:pPr>
        <w:pStyle w:val="a6"/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 w:rsidRPr="0061191A">
        <w:rPr>
          <w:sz w:val="28"/>
          <w:szCs w:val="28"/>
        </w:rPr>
        <w:t>Ногу в сторону, руки снизу вперед.</w:t>
      </w:r>
    </w:p>
    <w:p w:rsidR="001E5C1B" w:rsidRPr="0061191A" w:rsidRDefault="001E5C1B" w:rsidP="0061191A">
      <w:pPr>
        <w:pStyle w:val="a6"/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 w:rsidRPr="0061191A">
        <w:rPr>
          <w:sz w:val="28"/>
          <w:szCs w:val="28"/>
        </w:rPr>
        <w:t>«Часики» Движение рук по кругу.</w:t>
      </w:r>
    </w:p>
    <w:p w:rsidR="001E5C1B" w:rsidRPr="0061191A" w:rsidRDefault="001E5C1B" w:rsidP="0061191A">
      <w:pPr>
        <w:pStyle w:val="a6"/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 w:rsidRPr="0061191A">
        <w:rPr>
          <w:sz w:val="28"/>
          <w:szCs w:val="28"/>
        </w:rPr>
        <w:t>Прыжки по кругу, одна нога впереди-другая позади.</w:t>
      </w:r>
    </w:p>
    <w:p w:rsidR="001E5C1B" w:rsidRPr="0061191A" w:rsidRDefault="001E5C1B" w:rsidP="0061191A">
      <w:pPr>
        <w:pStyle w:val="a6"/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 w:rsidRPr="0061191A">
        <w:rPr>
          <w:sz w:val="28"/>
          <w:szCs w:val="28"/>
        </w:rPr>
        <w:t>Бег на месте.</w:t>
      </w:r>
    </w:p>
    <w:p w:rsidR="001E5C1B" w:rsidRPr="0061191A" w:rsidRDefault="001E5C1B" w:rsidP="0061191A">
      <w:pPr>
        <w:pStyle w:val="a6"/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 w:rsidRPr="0061191A">
        <w:rPr>
          <w:sz w:val="28"/>
          <w:szCs w:val="28"/>
        </w:rPr>
        <w:t>Ходьба на месте.</w:t>
      </w:r>
    </w:p>
    <w:p w:rsidR="001E5C1B" w:rsidRPr="0061191A" w:rsidRDefault="001E5C1B" w:rsidP="006119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91A">
        <w:rPr>
          <w:sz w:val="28"/>
          <w:szCs w:val="28"/>
        </w:rPr>
        <w:t xml:space="preserve">Выполнение комплекса упражнений на диске здоровья. </w:t>
      </w:r>
    </w:p>
    <w:p w:rsidR="001E5C1B" w:rsidRPr="0061191A" w:rsidRDefault="001E5C1B" w:rsidP="0061191A">
      <w:pPr>
        <w:pStyle w:val="a3"/>
        <w:spacing w:before="0" w:beforeAutospacing="0" w:after="0" w:afterAutospacing="0"/>
        <w:ind w:firstLine="709"/>
        <w:jc w:val="both"/>
        <w:rPr>
          <w:rStyle w:val="postbody"/>
          <w:sz w:val="28"/>
          <w:szCs w:val="28"/>
        </w:rPr>
      </w:pPr>
      <w:r w:rsidRPr="0061191A">
        <w:rPr>
          <w:sz w:val="28"/>
          <w:szCs w:val="28"/>
        </w:rPr>
        <w:t xml:space="preserve">Диск здоровья и упражнения с ним доступны в любом возрасте. Только надо помнить, что при некоторых заболеваниях (атеросклероз, гипертония), лучше перед началом занятий посоветоваться с врачом. </w:t>
      </w:r>
      <w:r w:rsidRPr="0061191A">
        <w:rPr>
          <w:rStyle w:val="postbody"/>
          <w:sz w:val="28"/>
          <w:szCs w:val="28"/>
        </w:rPr>
        <w:t>В основе упражнений, выполняемых на этом тренажере, лежит вращение. Регулярные занятия на нем формируют правильную осанку, развивают координацию, укрепляют мышцы живота и таза, улучшают кровообращение органов малого таза и брюшной полости.</w:t>
      </w:r>
    </w:p>
    <w:p w:rsidR="001E5C1B" w:rsidRPr="0061191A" w:rsidRDefault="001E5C1B" w:rsidP="0061191A">
      <w:pPr>
        <w:pStyle w:val="a3"/>
        <w:spacing w:before="0" w:beforeAutospacing="0" w:after="0" w:afterAutospacing="0"/>
        <w:ind w:firstLine="709"/>
        <w:jc w:val="both"/>
        <w:rPr>
          <w:rStyle w:val="postbody1"/>
          <w:sz w:val="28"/>
          <w:szCs w:val="28"/>
        </w:rPr>
      </w:pPr>
      <w:r w:rsidRPr="0061191A">
        <w:rPr>
          <w:rStyle w:val="postbody1"/>
          <w:b/>
          <w:bCs/>
          <w:i/>
          <w:iCs/>
          <w:sz w:val="28"/>
          <w:szCs w:val="28"/>
        </w:rPr>
        <w:t>Комплекс упражнений с диском здоровья</w:t>
      </w:r>
      <w:r w:rsidRPr="0061191A">
        <w:rPr>
          <w:rStyle w:val="postbody1"/>
          <w:sz w:val="28"/>
          <w:szCs w:val="28"/>
        </w:rPr>
        <w:t xml:space="preserve"> разучивание  и затем выполнение под музыкальное сопровождение (8-10 минут): </w:t>
      </w:r>
    </w:p>
    <w:p w:rsidR="001E5C1B" w:rsidRPr="0061191A" w:rsidRDefault="001E5C1B" w:rsidP="0061191A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rStyle w:val="postbody1"/>
          <w:sz w:val="28"/>
          <w:szCs w:val="28"/>
        </w:rPr>
      </w:pPr>
      <w:r w:rsidRPr="0061191A">
        <w:rPr>
          <w:rStyle w:val="postbody1"/>
          <w:sz w:val="28"/>
          <w:szCs w:val="28"/>
        </w:rPr>
        <w:t>Диск здоровья в руках, стойка ноги расставлены. Диск здоровья закрутить как руль, ногу скрестно выставить на пятку.</w:t>
      </w:r>
    </w:p>
    <w:p w:rsidR="001E5C1B" w:rsidRPr="0061191A" w:rsidRDefault="001E5C1B" w:rsidP="0061191A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rStyle w:val="postbody1"/>
          <w:sz w:val="28"/>
          <w:szCs w:val="28"/>
        </w:rPr>
      </w:pPr>
      <w:r w:rsidRPr="0061191A">
        <w:rPr>
          <w:rStyle w:val="postbody1"/>
          <w:sz w:val="28"/>
          <w:szCs w:val="28"/>
        </w:rPr>
        <w:t xml:space="preserve"> Стоя на диске двумя ногами, поворачивайте туловище вправо-влево, руки за головой. Затем совершая полный поворот вокруг оси, помогая себе руками. </w:t>
      </w:r>
    </w:p>
    <w:p w:rsidR="001E5C1B" w:rsidRPr="0061191A" w:rsidRDefault="001E5C1B" w:rsidP="0061191A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rStyle w:val="postbody1"/>
          <w:sz w:val="28"/>
          <w:szCs w:val="28"/>
        </w:rPr>
      </w:pPr>
      <w:r w:rsidRPr="0061191A">
        <w:rPr>
          <w:rStyle w:val="postbody1"/>
          <w:sz w:val="28"/>
          <w:szCs w:val="28"/>
        </w:rPr>
        <w:t xml:space="preserve">Стоя на полу, слегка наклониться вперед и крутить диск. </w:t>
      </w:r>
    </w:p>
    <w:p w:rsidR="001E5C1B" w:rsidRPr="0061191A" w:rsidRDefault="001E5C1B" w:rsidP="0061191A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rStyle w:val="postbody1"/>
          <w:sz w:val="28"/>
          <w:szCs w:val="28"/>
        </w:rPr>
      </w:pPr>
      <w:r w:rsidRPr="0061191A">
        <w:rPr>
          <w:rStyle w:val="postbody1"/>
          <w:sz w:val="28"/>
          <w:szCs w:val="28"/>
        </w:rPr>
        <w:t>Стоя на диске на одной ноге, другая на полу. Делать повороты ногой влево-вправо.</w:t>
      </w:r>
    </w:p>
    <w:p w:rsidR="001E5C1B" w:rsidRPr="0061191A" w:rsidRDefault="001E5C1B" w:rsidP="0061191A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rStyle w:val="postbody1"/>
          <w:sz w:val="28"/>
          <w:szCs w:val="28"/>
        </w:rPr>
      </w:pPr>
      <w:r w:rsidRPr="0061191A">
        <w:rPr>
          <w:rStyle w:val="postbody1"/>
          <w:sz w:val="28"/>
          <w:szCs w:val="28"/>
        </w:rPr>
        <w:t>Стоя на диске повороты коленей вправо-влево, делая небольшие приседания.</w:t>
      </w:r>
    </w:p>
    <w:p w:rsidR="001E5C1B" w:rsidRPr="0061191A" w:rsidRDefault="001E5C1B" w:rsidP="0061191A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rStyle w:val="postbody1"/>
          <w:sz w:val="28"/>
          <w:szCs w:val="28"/>
        </w:rPr>
      </w:pPr>
      <w:r w:rsidRPr="0061191A">
        <w:rPr>
          <w:rStyle w:val="postbody1"/>
          <w:sz w:val="28"/>
          <w:szCs w:val="28"/>
        </w:rPr>
        <w:t>Стоя одной ногой на диске, руки на поясе, поворачивать другую ногу вокруг вертикальной оси. «Ролики»</w:t>
      </w:r>
    </w:p>
    <w:p w:rsidR="001E5C1B" w:rsidRPr="0061191A" w:rsidRDefault="001E5C1B" w:rsidP="0061191A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rStyle w:val="postbody1"/>
          <w:sz w:val="28"/>
          <w:szCs w:val="28"/>
        </w:rPr>
      </w:pPr>
      <w:r w:rsidRPr="0061191A">
        <w:rPr>
          <w:rStyle w:val="postbody1"/>
          <w:sz w:val="28"/>
          <w:szCs w:val="28"/>
        </w:rPr>
        <w:t xml:space="preserve">И.п на четвереньках, ладони на диске здоровья. Повороты верхней частью туловища вправо-влево. </w:t>
      </w:r>
    </w:p>
    <w:p w:rsidR="001E5C1B" w:rsidRPr="0061191A" w:rsidRDefault="001E5C1B" w:rsidP="0061191A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rStyle w:val="postbody1"/>
          <w:sz w:val="28"/>
          <w:szCs w:val="28"/>
        </w:rPr>
      </w:pPr>
      <w:r w:rsidRPr="0061191A">
        <w:rPr>
          <w:rStyle w:val="postbody1"/>
          <w:sz w:val="28"/>
          <w:szCs w:val="28"/>
        </w:rPr>
        <w:t xml:space="preserve">Сидя на диске, лежащем на полу, упереться ногами о пол. Не двигая руками, вращать диск. </w:t>
      </w:r>
    </w:p>
    <w:p w:rsidR="001E5C1B" w:rsidRPr="0061191A" w:rsidRDefault="001E5C1B" w:rsidP="0061191A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91A">
        <w:rPr>
          <w:rStyle w:val="postbody1"/>
          <w:sz w:val="28"/>
          <w:szCs w:val="28"/>
        </w:rPr>
        <w:t>Сидя на диске по-восточному. Отталкиваясь руками от пола вращаться вокруг оси на 360 градусов.</w:t>
      </w:r>
    </w:p>
    <w:p w:rsidR="001E5C1B" w:rsidRPr="0061191A" w:rsidRDefault="001E5C1B" w:rsidP="0061191A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91A">
        <w:rPr>
          <w:sz w:val="28"/>
          <w:szCs w:val="28"/>
        </w:rPr>
        <w:t>Возьмите диск и зажмите его между кистями рук. Надавливая одновременно с двух сторон, вращайте руками в противоположных направлениях.</w:t>
      </w:r>
    </w:p>
    <w:p w:rsidR="001E5C1B" w:rsidRPr="0061191A" w:rsidRDefault="001E5C1B" w:rsidP="0061191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1191A">
        <w:rPr>
          <w:b/>
          <w:bCs/>
          <w:i/>
          <w:iCs/>
          <w:sz w:val="28"/>
          <w:szCs w:val="28"/>
        </w:rPr>
        <w:t>Упражнение «</w:t>
      </w:r>
      <w:r w:rsidRPr="0061191A">
        <w:rPr>
          <w:b/>
          <w:sz w:val="28"/>
          <w:szCs w:val="28"/>
        </w:rPr>
        <w:t xml:space="preserve">Я подую далеко» </w:t>
      </w:r>
    </w:p>
    <w:p w:rsidR="001E5C1B" w:rsidRDefault="001E5C1B" w:rsidP="006119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91A">
        <w:rPr>
          <w:sz w:val="28"/>
          <w:szCs w:val="28"/>
        </w:rPr>
        <w:lastRenderedPageBreak/>
        <w:t xml:space="preserve">Цель:  </w:t>
      </w:r>
      <w:r w:rsidR="0061191A">
        <w:rPr>
          <w:sz w:val="28"/>
          <w:szCs w:val="28"/>
        </w:rPr>
        <w:t>способствовать востановлению дыхания и формированию воздушной струи.</w:t>
      </w:r>
    </w:p>
    <w:p w:rsidR="0061191A" w:rsidRPr="0061191A" w:rsidRDefault="0061191A" w:rsidP="006119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1-2- вдох через нос, 3-4-5-6- выдох со звуком «С», губы создают препятствие на выдохе.</w:t>
      </w:r>
    </w:p>
    <w:p w:rsidR="001E5C1B" w:rsidRPr="0061191A" w:rsidRDefault="001E5C1B" w:rsidP="0061191A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61191A">
        <w:rPr>
          <w:rFonts w:ascii="Times New Roman" w:hAnsi="Times New Roman" w:cs="Times New Roman"/>
          <w:i/>
          <w:iCs/>
          <w:color w:val="auto"/>
        </w:rPr>
        <w:t>Подвижная игра  «Атомы и молекулы»</w:t>
      </w:r>
      <w:r w:rsidRPr="0061191A">
        <w:rPr>
          <w:rFonts w:ascii="Times New Roman" w:hAnsi="Times New Roman" w:cs="Times New Roman"/>
          <w:b w:val="0"/>
          <w:bCs w:val="0"/>
          <w:color w:val="auto"/>
        </w:rPr>
        <w:t xml:space="preserve"> (5 минут)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i/>
          <w:iCs/>
          <w:sz w:val="28"/>
          <w:szCs w:val="28"/>
        </w:rPr>
        <w:t xml:space="preserve">Цель:  </w:t>
      </w:r>
      <w:r w:rsidR="0061191A" w:rsidRPr="0061191A">
        <w:rPr>
          <w:rFonts w:ascii="Times New Roman" w:hAnsi="Times New Roman" w:cs="Times New Roman"/>
          <w:sz w:val="28"/>
          <w:szCs w:val="28"/>
        </w:rPr>
        <w:t xml:space="preserve">создание благоприятной атмосферы, </w:t>
      </w:r>
      <w:r w:rsidR="0061191A" w:rsidRPr="00611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раскованность, коммуникативные навыки, вырабатывать доброжелательное отношение друг к другу.</w:t>
      </w:r>
    </w:p>
    <w:p w:rsidR="001E5C1B" w:rsidRPr="0061191A" w:rsidRDefault="001E5C1B" w:rsidP="006119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91A">
        <w:rPr>
          <w:sz w:val="28"/>
          <w:szCs w:val="28"/>
        </w:rPr>
        <w:t>Ведущий: «Сейчас каждый сжимается в комок. Перевоплощайтесь. Вы – одинокие атомы. Начинается хаотическое броуновское движение, при этом возможны легкие столкновения друг с другом. Будьте осторожны. По моей команде вы соединяетесь в молекулу, число атомов в которой я назову».</w:t>
      </w:r>
    </w:p>
    <w:p w:rsidR="001E5C1B" w:rsidRPr="0061191A" w:rsidRDefault="001E5C1B" w:rsidP="006119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91A">
        <w:rPr>
          <w:sz w:val="28"/>
          <w:szCs w:val="28"/>
        </w:rPr>
        <w:t>Через некоторое время после начала ведущий говорит цифру, например, «пять». Участники составляют группы по пять человек. Те, кто не вошел ни в одну из молекул, выбывают из игры. Затем, другое количество атомов в молекулах и т.д., но не более 4-5 раз. В результате игры группа разбивается на две подгруппы: выбывших и оставшихся на площадке.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Игровой самомассаж  биологически активных зон по А.  Уманской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(3 минуты)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Крылья носа разотри - раз, два, три,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И под носом себе утри - раз, два, три,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Брови нужно расчесать - раз, два, три, четыре, пять,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 xml:space="preserve">Вытри пот  теперь со лба - раз, два, 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Серьги на уши повесь, если есть.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Заколкойц волосы скрепи - раз, два, три,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Сзади пуговку найди и застегни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Бусы надо примерять, примеряй и надевай.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А сюда повесим брошку – разноцветную матрешку.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А сюда браслетики, красивые манжетики.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Девочки и мальчики, приготовьте пальчики.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  <w:lang w:eastAsia="ru-RU"/>
        </w:rPr>
        <w:t>Вот как славно потрудились и красиво нарядились.</w:t>
      </w:r>
    </w:p>
    <w:p w:rsidR="001E5C1B" w:rsidRPr="0061191A" w:rsidRDefault="001E5C1B" w:rsidP="0061191A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1191A">
        <w:rPr>
          <w:rFonts w:ascii="Times New Roman" w:hAnsi="Times New Roman" w:cs="Times New Roman"/>
          <w:i/>
          <w:iCs/>
          <w:color w:val="auto"/>
        </w:rPr>
        <w:t>Сянгун для малышей  (автор О.Демичева)</w:t>
      </w:r>
      <w:r w:rsidRPr="0061191A">
        <w:rPr>
          <w:rFonts w:ascii="Times New Roman" w:hAnsi="Times New Roman" w:cs="Times New Roman"/>
          <w:color w:val="auto"/>
        </w:rPr>
        <w:t xml:space="preserve"> - </w:t>
      </w:r>
      <w:r w:rsidRPr="0061191A">
        <w:rPr>
          <w:rFonts w:ascii="Times New Roman" w:hAnsi="Times New Roman" w:cs="Times New Roman"/>
          <w:b w:val="0"/>
          <w:bCs w:val="0"/>
          <w:color w:val="auto"/>
        </w:rPr>
        <w:t>направление древнейшей китайской оздоровительной системы цигун Комплекс помогает восстановить силы и сосредоточиться</w:t>
      </w:r>
      <w:r w:rsidRPr="0061191A">
        <w:rPr>
          <w:rFonts w:ascii="Times New Roman" w:hAnsi="Times New Roman" w:cs="Times New Roman"/>
        </w:rPr>
        <w:t xml:space="preserve"> </w:t>
      </w:r>
      <w:r w:rsidRPr="0061191A">
        <w:rPr>
          <w:rFonts w:ascii="Times New Roman" w:hAnsi="Times New Roman" w:cs="Times New Roman"/>
          <w:b w:val="0"/>
          <w:bCs w:val="0"/>
          <w:color w:val="auto"/>
        </w:rPr>
        <w:t>(длительность 3 -4 минуты)</w:t>
      </w:r>
    </w:p>
    <w:p w:rsidR="001E5C1B" w:rsidRPr="0061191A" w:rsidRDefault="001E5C1B" w:rsidP="0061191A">
      <w:pPr>
        <w:pStyle w:val="a6"/>
        <w:numPr>
          <w:ilvl w:val="0"/>
          <w:numId w:val="8"/>
        </w:numPr>
        <w:ind w:right="105" w:firstLine="709"/>
        <w:jc w:val="both"/>
        <w:rPr>
          <w:b/>
          <w:bCs/>
          <w:sz w:val="28"/>
          <w:szCs w:val="28"/>
        </w:rPr>
      </w:pPr>
      <w:r w:rsidRPr="0061191A">
        <w:rPr>
          <w:rStyle w:val="a7"/>
          <w:b w:val="0"/>
          <w:bCs w:val="0"/>
          <w:sz w:val="28"/>
          <w:szCs w:val="28"/>
        </w:rPr>
        <w:t>Пружинки.</w:t>
      </w:r>
      <w:r w:rsidRPr="0061191A">
        <w:rPr>
          <w:b/>
          <w:bCs/>
          <w:sz w:val="28"/>
          <w:szCs w:val="28"/>
        </w:rPr>
        <w:t xml:space="preserve"> </w:t>
      </w:r>
    </w:p>
    <w:p w:rsidR="001E5C1B" w:rsidRPr="0061191A" w:rsidRDefault="001E5C1B" w:rsidP="006119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91A">
        <w:rPr>
          <w:sz w:val="28"/>
          <w:szCs w:val="28"/>
        </w:rPr>
        <w:t xml:space="preserve">Стоя, мышцы лица расслаблены, губы сомкнуты, кончик языка касается бугорков за верхними зубами. Руки согнуты в локтях перед собой, ладони направлены друг на друга, перпендикулярны к телу. Плавно развести кисти рук в стороны, а затем свести так, чтобы между ладонями оставалось S=5см. </w:t>
      </w:r>
      <w:r w:rsidRPr="0061191A">
        <w:rPr>
          <w:sz w:val="28"/>
          <w:szCs w:val="28"/>
        </w:rPr>
        <w:br/>
        <w:t>Мыслеобразы - между ладонями находится светящаяся пружинка.</w:t>
      </w:r>
      <w:r w:rsidRPr="0061191A">
        <w:rPr>
          <w:sz w:val="28"/>
          <w:szCs w:val="28"/>
        </w:rPr>
        <w:br/>
        <w:t>Ощущения: тепло, покалывания в ладонях.</w:t>
      </w:r>
      <w:r w:rsidRPr="0061191A">
        <w:rPr>
          <w:sz w:val="28"/>
          <w:szCs w:val="28"/>
        </w:rPr>
        <w:br/>
        <w:t>Упражнения выполняются   медленно, плавно, без остановки.</w:t>
      </w:r>
    </w:p>
    <w:p w:rsidR="001E5C1B" w:rsidRPr="0061191A" w:rsidRDefault="001E5C1B" w:rsidP="0061191A">
      <w:pPr>
        <w:pStyle w:val="a6"/>
        <w:numPr>
          <w:ilvl w:val="0"/>
          <w:numId w:val="8"/>
        </w:numPr>
        <w:ind w:right="105" w:firstLine="709"/>
        <w:jc w:val="both"/>
        <w:rPr>
          <w:b/>
          <w:bCs/>
          <w:sz w:val="28"/>
          <w:szCs w:val="28"/>
        </w:rPr>
      </w:pPr>
      <w:r w:rsidRPr="0061191A">
        <w:rPr>
          <w:rStyle w:val="a7"/>
          <w:b w:val="0"/>
          <w:bCs w:val="0"/>
          <w:sz w:val="28"/>
          <w:szCs w:val="28"/>
        </w:rPr>
        <w:t>Дракончик.</w:t>
      </w:r>
      <w:r w:rsidRPr="0061191A">
        <w:rPr>
          <w:b/>
          <w:bCs/>
          <w:sz w:val="28"/>
          <w:szCs w:val="28"/>
        </w:rPr>
        <w:t xml:space="preserve"> </w:t>
      </w:r>
    </w:p>
    <w:p w:rsidR="001E5C1B" w:rsidRPr="0061191A" w:rsidRDefault="001E5C1B" w:rsidP="006119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91A">
        <w:rPr>
          <w:sz w:val="28"/>
          <w:szCs w:val="28"/>
        </w:rPr>
        <w:lastRenderedPageBreak/>
        <w:t>Стоя, руки согнуты в локтях, перед собой, ладони соединены, пальцы перпендикулярны к телу. Начать плавное, непрерывное движение рук вправо-влево. Туловище неподвижно.</w:t>
      </w:r>
      <w:r w:rsidRPr="0061191A">
        <w:rPr>
          <w:sz w:val="28"/>
          <w:szCs w:val="28"/>
        </w:rPr>
        <w:br/>
        <w:t>Мыслеобраз: представить что на полянке сидит маленький дракончик "весело помахивает своим хвостом".</w:t>
      </w:r>
    </w:p>
    <w:p w:rsidR="001E5C1B" w:rsidRPr="0061191A" w:rsidRDefault="001E5C1B" w:rsidP="0061191A">
      <w:pPr>
        <w:pStyle w:val="a6"/>
        <w:numPr>
          <w:ilvl w:val="0"/>
          <w:numId w:val="8"/>
        </w:numPr>
        <w:ind w:right="105" w:firstLine="709"/>
        <w:jc w:val="both"/>
        <w:rPr>
          <w:sz w:val="28"/>
          <w:szCs w:val="28"/>
        </w:rPr>
      </w:pPr>
      <w:r w:rsidRPr="0061191A">
        <w:rPr>
          <w:rStyle w:val="a7"/>
          <w:b w:val="0"/>
          <w:bCs w:val="0"/>
          <w:sz w:val="28"/>
          <w:szCs w:val="28"/>
        </w:rPr>
        <w:t>Золотой шар.</w:t>
      </w:r>
      <w:r w:rsidRPr="0061191A">
        <w:rPr>
          <w:sz w:val="28"/>
          <w:szCs w:val="28"/>
        </w:rPr>
        <w:t xml:space="preserve"> 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1A">
        <w:rPr>
          <w:rFonts w:ascii="Times New Roman" w:hAnsi="Times New Roman" w:cs="Times New Roman"/>
          <w:sz w:val="28"/>
          <w:szCs w:val="28"/>
        </w:rPr>
        <w:t>Стоя. Руки согнуты в ладонях перед собой, ладони округлены и направлены друг на друга (держать шар). Начать движение рук слева направо, как бы рисуя круг.</w:t>
      </w:r>
      <w:r w:rsidRPr="0061191A">
        <w:rPr>
          <w:rFonts w:ascii="Times New Roman" w:hAnsi="Times New Roman" w:cs="Times New Roman"/>
          <w:sz w:val="28"/>
          <w:szCs w:val="28"/>
        </w:rPr>
        <w:br/>
        <w:t>Мыслеобраз: представить, что в руках находится золотой шар, из которого исходит солнечная энергия.</w:t>
      </w:r>
      <w:r w:rsidRPr="0061191A">
        <w:rPr>
          <w:rFonts w:ascii="Times New Roman" w:hAnsi="Times New Roman" w:cs="Times New Roman"/>
          <w:sz w:val="28"/>
          <w:szCs w:val="28"/>
        </w:rPr>
        <w:br/>
        <w:t>Ощущения: тепло обволакивает все тело.</w:t>
      </w:r>
    </w:p>
    <w:p w:rsidR="001E5C1B" w:rsidRPr="0061191A" w:rsidRDefault="001E5C1B" w:rsidP="0061191A">
      <w:pPr>
        <w:pStyle w:val="1"/>
        <w:numPr>
          <w:ilvl w:val="0"/>
          <w:numId w:val="8"/>
        </w:numPr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1191A">
        <w:rPr>
          <w:rFonts w:ascii="Times New Roman" w:hAnsi="Times New Roman" w:cs="Times New Roman"/>
          <w:b w:val="0"/>
          <w:bCs w:val="0"/>
          <w:color w:val="auto"/>
        </w:rPr>
        <w:t>Спасибо!</w:t>
      </w:r>
    </w:p>
    <w:p w:rsidR="001E5C1B" w:rsidRPr="0061191A" w:rsidRDefault="001E5C1B" w:rsidP="006119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91A">
        <w:rPr>
          <w:sz w:val="28"/>
          <w:szCs w:val="28"/>
        </w:rPr>
        <w:t xml:space="preserve">Участники встают в шеренгу (круг), и ведущий предлагает каждому мысленно положить на левую руку все то, с чем он пришел сегодня, свой багаж настроения, мыслей, знаний, опыта, а на правую руку – то, что получил на этом занятии нового. И если правая рука перевесит левую – это здорово! </w:t>
      </w:r>
    </w:p>
    <w:p w:rsidR="001E5C1B" w:rsidRPr="0061191A" w:rsidRDefault="001E5C1B" w:rsidP="006119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91A">
        <w:rPr>
          <w:sz w:val="28"/>
          <w:szCs w:val="28"/>
        </w:rPr>
        <w:t>Психологический смысл упражнения: Завершающий ритуал. Позволяет задуматься над содержанием и результатом прошедшего занятия, а также завершить его красиво на положительной эмоциональной ноте.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61191A">
        <w:rPr>
          <w:rFonts w:ascii="Times New Roman" w:hAnsi="Times New Roman" w:cs="Times New Roman"/>
          <w:sz w:val="28"/>
          <w:szCs w:val="28"/>
          <w:lang w:eastAsia="ru-RU"/>
        </w:rPr>
        <w:t>Мне бы хотелось узнать, какое у вас настроение? Каковы ваши впечатления?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Технология «Рефлексивная мишень»</w:t>
      </w:r>
      <w:r w:rsidRPr="0061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(4- 5 минут)</w:t>
      </w:r>
      <w:r w:rsidR="00ED5D5C" w:rsidRPr="0061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доброжелательное отношение друг к другу, развивать умение выражать свое отношения к </w:t>
      </w:r>
      <w:r w:rsidR="0061191A" w:rsidRPr="00611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просмотренному</w:t>
      </w:r>
      <w:r w:rsidR="00ED5D5C" w:rsidRPr="0061191A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нужно — критично, но тактично), способствовать сплочению группы.</w:t>
      </w:r>
    </w:p>
    <w:p w:rsidR="001E5C1B" w:rsidRPr="0061191A" w:rsidRDefault="001E5C1B" w:rsidP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листе бумаги формата ватманского листа рисуется мишень, которая делится на четыре (можно и больше, меньше) сектора.</w:t>
      </w:r>
      <w:r w:rsidRPr="0061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каждом из секторов записываются параметры – вопросы рефлексии состоявшейся деятельности, взаимодействия. Например, 1-й сектор – оценка содержания; 2-й сектор – оценка формы, методов взаимодействия; 3-й сектор – оценка деятельности педагога; 4-й сектор – оценка своей деятельности.</w:t>
      </w:r>
      <w:r w:rsidRPr="0061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Каждый участник педагогического взаимодействия маркером или фломастером (ручкой, карандашом) четыре раза (по одному в каждый сектор) "стреляет" в мишень, делая метку (точку, плюс и т.д.). Метка соответствует его оценке результатов состоявшегося взаимодействия. Если участник очень низко оценивает результаты, то метка ставится им в "молоко" или в поле "0" на мишени, если выше, то в поле "5". Если результаты оцениваются очень высоко, то метка ставится в "яблочко", в поле "10" мишени.</w:t>
      </w:r>
      <w:r w:rsidRPr="0061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После того как каждый участник взаимодействия "выстрелил" (поставил четыре метки) в рефлексивную мишень, она вывешивается на всеобщее обозрение и педагог организует ее краткий анализ.</w:t>
      </w:r>
      <w:r w:rsidRPr="0061191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1191A" w:rsidRPr="0061191A" w:rsidRDefault="0061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191A" w:rsidRPr="0061191A" w:rsidSect="00F3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2415"/>
    <w:multiLevelType w:val="hybridMultilevel"/>
    <w:tmpl w:val="F9362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9743F3"/>
    <w:multiLevelType w:val="multilevel"/>
    <w:tmpl w:val="328A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75746B6"/>
    <w:multiLevelType w:val="hybridMultilevel"/>
    <w:tmpl w:val="08B20272"/>
    <w:lvl w:ilvl="0" w:tplc="275C49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806FC3"/>
    <w:multiLevelType w:val="hybridMultilevel"/>
    <w:tmpl w:val="CAD2837A"/>
    <w:lvl w:ilvl="0" w:tplc="69623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CDE1A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AC645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8E7210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47013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F822C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892E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E6839D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3B665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43A676B3"/>
    <w:multiLevelType w:val="hybridMultilevel"/>
    <w:tmpl w:val="1EC603B2"/>
    <w:lvl w:ilvl="0" w:tplc="2CAAE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C35C78"/>
    <w:multiLevelType w:val="hybridMultilevel"/>
    <w:tmpl w:val="7D5C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246FA"/>
    <w:multiLevelType w:val="multilevel"/>
    <w:tmpl w:val="73DE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FB0371"/>
    <w:multiLevelType w:val="multilevel"/>
    <w:tmpl w:val="79D8F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340FDF"/>
    <w:multiLevelType w:val="multilevel"/>
    <w:tmpl w:val="2812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9560BB"/>
    <w:multiLevelType w:val="multilevel"/>
    <w:tmpl w:val="7C2A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027"/>
    <w:rsid w:val="000520F5"/>
    <w:rsid w:val="000B7C90"/>
    <w:rsid w:val="000C47FE"/>
    <w:rsid w:val="000D3666"/>
    <w:rsid w:val="00114D0E"/>
    <w:rsid w:val="0013569F"/>
    <w:rsid w:val="00147A97"/>
    <w:rsid w:val="001B2504"/>
    <w:rsid w:val="001E5C1B"/>
    <w:rsid w:val="002316F4"/>
    <w:rsid w:val="002A5C3D"/>
    <w:rsid w:val="002C5F01"/>
    <w:rsid w:val="00361EAC"/>
    <w:rsid w:val="0041118F"/>
    <w:rsid w:val="00411FCC"/>
    <w:rsid w:val="00421940"/>
    <w:rsid w:val="004A3F19"/>
    <w:rsid w:val="004F1377"/>
    <w:rsid w:val="005D7557"/>
    <w:rsid w:val="0061191A"/>
    <w:rsid w:val="00642CBB"/>
    <w:rsid w:val="006A504F"/>
    <w:rsid w:val="006D3948"/>
    <w:rsid w:val="007503CD"/>
    <w:rsid w:val="00754027"/>
    <w:rsid w:val="00754F04"/>
    <w:rsid w:val="00806D74"/>
    <w:rsid w:val="008B5F91"/>
    <w:rsid w:val="00922654"/>
    <w:rsid w:val="00976C5F"/>
    <w:rsid w:val="00AD6A6F"/>
    <w:rsid w:val="00BA528B"/>
    <w:rsid w:val="00C23DDC"/>
    <w:rsid w:val="00C857DA"/>
    <w:rsid w:val="00C9298A"/>
    <w:rsid w:val="00C96E58"/>
    <w:rsid w:val="00CB5AFE"/>
    <w:rsid w:val="00CC3F9D"/>
    <w:rsid w:val="00D33B9A"/>
    <w:rsid w:val="00D91B17"/>
    <w:rsid w:val="00DF4B7C"/>
    <w:rsid w:val="00ED5D5C"/>
    <w:rsid w:val="00EE20D7"/>
    <w:rsid w:val="00F346CC"/>
    <w:rsid w:val="00F6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C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2CB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CBB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12">
    <w:name w:val="c12"/>
    <w:basedOn w:val="a"/>
    <w:uiPriority w:val="99"/>
    <w:rsid w:val="007540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754027"/>
  </w:style>
  <w:style w:type="character" w:customStyle="1" w:styleId="c1">
    <w:name w:val="c1"/>
    <w:basedOn w:val="a0"/>
    <w:uiPriority w:val="99"/>
    <w:rsid w:val="00754027"/>
  </w:style>
  <w:style w:type="paragraph" w:styleId="a3">
    <w:name w:val="Normal (Web)"/>
    <w:basedOn w:val="a"/>
    <w:uiPriority w:val="99"/>
    <w:rsid w:val="0064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05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20F5"/>
    <w:rPr>
      <w:rFonts w:ascii="Tahoma" w:hAnsi="Tahoma" w:cs="Tahoma"/>
      <w:sz w:val="16"/>
      <w:szCs w:val="16"/>
    </w:rPr>
  </w:style>
  <w:style w:type="paragraph" w:customStyle="1" w:styleId="c7c14">
    <w:name w:val="c7 c14"/>
    <w:basedOn w:val="a"/>
    <w:uiPriority w:val="99"/>
    <w:rsid w:val="00D33B9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33B9A"/>
    <w:rPr>
      <w:rFonts w:ascii="Century Schoolbook" w:hAnsi="Century Schoolbook" w:cs="Century Schoolbook"/>
      <w:sz w:val="18"/>
      <w:szCs w:val="18"/>
    </w:rPr>
  </w:style>
  <w:style w:type="paragraph" w:customStyle="1" w:styleId="Style2">
    <w:name w:val="Style2"/>
    <w:basedOn w:val="a"/>
    <w:uiPriority w:val="99"/>
    <w:rsid w:val="00D33B9A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2194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0"/>
    <w:uiPriority w:val="99"/>
    <w:rsid w:val="00976C5F"/>
  </w:style>
  <w:style w:type="character" w:customStyle="1" w:styleId="postbody1">
    <w:name w:val="postbody1"/>
    <w:basedOn w:val="a0"/>
    <w:uiPriority w:val="99"/>
    <w:rsid w:val="00CB5AFE"/>
    <w:rPr>
      <w:sz w:val="18"/>
      <w:szCs w:val="18"/>
    </w:rPr>
  </w:style>
  <w:style w:type="character" w:styleId="a7">
    <w:name w:val="Strong"/>
    <w:basedOn w:val="a0"/>
    <w:uiPriority w:val="99"/>
    <w:qFormat/>
    <w:rsid w:val="002C5F01"/>
    <w:rPr>
      <w:b/>
      <w:bCs/>
    </w:rPr>
  </w:style>
  <w:style w:type="character" w:styleId="a8">
    <w:name w:val="Hyperlink"/>
    <w:basedOn w:val="a0"/>
    <w:uiPriority w:val="99"/>
    <w:semiHidden/>
    <w:unhideWhenUsed/>
    <w:rsid w:val="006119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2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2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2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82.ru/doshkolnik/1486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3354-.html" TargetMode="External"/><Relationship Id="rId5" Type="http://schemas.openxmlformats.org/officeDocument/2006/relationships/hyperlink" Target="http://ds82.ru/doshkolnik/3354-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Любимая КИСКА</dc:creator>
  <cp:keywords/>
  <dc:description/>
  <cp:lastModifiedBy>Lenovo User</cp:lastModifiedBy>
  <cp:revision>17</cp:revision>
  <dcterms:created xsi:type="dcterms:W3CDTF">2013-03-24T04:28:00Z</dcterms:created>
  <dcterms:modified xsi:type="dcterms:W3CDTF">2013-04-23T06:32:00Z</dcterms:modified>
</cp:coreProperties>
</file>