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31" w:rsidRPr="007A6831" w:rsidRDefault="006B4B49" w:rsidP="007A683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Утренняя г</w:t>
      </w:r>
      <w:r w:rsidR="00012217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имнастика для детей 1 младшей группы совместно с родителями по мотивам р. н. с. « Колобок»</w:t>
      </w:r>
    </w:p>
    <w:p w:rsidR="00012217" w:rsidRDefault="007A6831" w:rsidP="007A683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7A6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Описание:</w:t>
      </w:r>
      <w:r w:rsidRPr="007A68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Комплекс утренней гимнастики по мотивам русской народной сказки «Колобок» рассчитан на детей ранне</w:t>
      </w:r>
      <w:r w:rsidR="000122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 возраста</w:t>
      </w:r>
      <w:proofErr w:type="gramStart"/>
      <w:r w:rsidRPr="007A68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0122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</w:p>
    <w:p w:rsidR="006B4B49" w:rsidRDefault="00012217" w:rsidP="007A683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7A6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A6831" w:rsidRPr="007A6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="007A6831" w:rsidRPr="007A68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формирование привычек здорового образа жизни, потребности в ежедневных занятиях физическими упражнениями</w:t>
      </w:r>
      <w:r w:rsidR="007A6831" w:rsidRPr="007A6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A6831" w:rsidRPr="007A6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="007A6831" w:rsidRPr="007A68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7A6831" w:rsidRPr="007A6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A6831" w:rsidRPr="007A68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физические качества детей: координацию, гибкость, выносливость;</w:t>
      </w:r>
      <w:r w:rsidR="007A6831" w:rsidRPr="007A6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A6831" w:rsidRPr="007A68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психические процессы: внимание, память;</w:t>
      </w:r>
      <w:r w:rsidR="007A6831" w:rsidRPr="007A6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A6831" w:rsidRPr="007A68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формировать желание заниматься утренней гимнастикой ежедневно;</w:t>
      </w:r>
      <w:r w:rsidR="007A6831" w:rsidRPr="007A6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A6831" w:rsidRPr="007A68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выз</w:t>
      </w:r>
      <w:r w:rsidR="006B4B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вать эмоциональный отклик детей и родителей</w:t>
      </w:r>
      <w:proofErr w:type="gramStart"/>
      <w:r w:rsidR="006B4B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="007A6831" w:rsidRPr="007A6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A6831" w:rsidRPr="007A68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proofErr w:type="gramStart"/>
      <w:r w:rsidR="007A6831" w:rsidRPr="007A68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="007A6831" w:rsidRPr="007A68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оспитывать интерес к русскому народному фо</w:t>
      </w:r>
      <w:r w:rsidR="006B4B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льклору и художественному слову</w:t>
      </w:r>
    </w:p>
    <w:p w:rsidR="00BB734C" w:rsidRDefault="006B4B49" w:rsidP="007A683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приобщение к совместным действиям родителей и детей</w:t>
      </w:r>
    </w:p>
    <w:p w:rsidR="00BB734C" w:rsidRPr="00BB734C" w:rsidRDefault="00BB734C" w:rsidP="00BB734C">
      <w:pPr>
        <w:rPr>
          <w:rFonts w:ascii="Times New Roman" w:hAnsi="Times New Roman" w:cs="Times New Roman"/>
          <w:sz w:val="24"/>
          <w:szCs w:val="24"/>
        </w:rPr>
      </w:pPr>
      <w:r w:rsidRPr="00BB734C">
        <w:rPr>
          <w:rFonts w:ascii="Times New Roman" w:hAnsi="Times New Roman" w:cs="Times New Roman"/>
          <w:sz w:val="24"/>
          <w:szCs w:val="24"/>
        </w:rPr>
        <w:t>Укрепление связи взаимодействия «детский сад-семья».</w:t>
      </w:r>
    </w:p>
    <w:p w:rsidR="007A6831" w:rsidRDefault="007A6831" w:rsidP="007A683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7A6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6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68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Детям раннего дошкольного возраста очень нравятся тематические комплексы физических упражнений. </w:t>
      </w:r>
      <w:proofErr w:type="gramStart"/>
      <w:r w:rsidRPr="007A68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упражнения могут быть объединены используемым физкультурным атрибутом (мячиком, ленточкой, флажком, кубиком, верёвочкой, погремушкой), заданной тематикой (например, гимнастика про птичек, котят, лягушат и тому подобные).. Основу её сюжета составляет хорошо знакомая малышам сказка "Колобок".</w:t>
      </w:r>
      <w:proofErr w:type="gramEnd"/>
      <w:r w:rsidRPr="007A68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Все герои сказки прекрасно знакомы детям, имеют свой образ, характер, манеру двигаться. Поэтому и физические упражнения подобраны в соответствии с этими образами. Такая гимнастика сразу активизирует детишек, им хочется, выполняя физкультурные задания, побыть в роли своих любимых героев. Таким образом, сюжетный комплекс гимнастики приобретает подобие сказочной игры, в которой каждый из детей </w:t>
      </w:r>
      <w:r w:rsidR="006B4B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7A68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ненароком приобретает физические навыки и умения. </w:t>
      </w:r>
    </w:p>
    <w:p w:rsidR="007A6831" w:rsidRPr="006B4B49" w:rsidRDefault="006B4B49" w:rsidP="006B4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563C71" wp14:editId="04598DB3">
            <wp:extent cx="2153231" cy="1615554"/>
            <wp:effectExtent l="0" t="0" r="0" b="3810"/>
            <wp:docPr id="1" name="Рисунок 1" descr="E:\PRIVATE1\MEMO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RIVATE1\MEMO00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308" cy="161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B49" w:rsidRDefault="007A6831" w:rsidP="007A683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7A6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6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Жили-были дед да баба.</w:t>
      </w:r>
      <w:r w:rsidRPr="007A6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Стал дед дрова рубить,</w:t>
      </w:r>
      <w:r w:rsidRPr="007A6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Печь топить.</w:t>
      </w:r>
      <w:r w:rsidRPr="007A6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7A68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(Упражнение «Топорик».</w:t>
      </w:r>
      <w:proofErr w:type="gramEnd"/>
      <w:r w:rsidRPr="007A68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Исходное положение — ноги широко расставлены, руки опущены, соединены в замочек. Поднять руки вверх, прогнуться, вернуться в исходное положение. Повторить 4 раза)</w:t>
      </w:r>
      <w:r w:rsidRPr="007A6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6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6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Бабка тесто замесила,</w:t>
      </w:r>
      <w:r w:rsidRPr="007A6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Колобка она слепила, </w:t>
      </w:r>
      <w:r w:rsidRPr="007A6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68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(Исходное положение - ноги слегка расставлены, руки перед собой. Хлопки перед собой со сменой положения ладоней: вверху-внизу. </w:t>
      </w:r>
      <w:proofErr w:type="gramStart"/>
      <w:r w:rsidRPr="007A68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Повторить несколько раз) </w:t>
      </w:r>
      <w:proofErr w:type="gramEnd"/>
    </w:p>
    <w:p w:rsidR="006B4B49" w:rsidRDefault="006B4B49" w:rsidP="006B4B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2196244" cy="1647825"/>
            <wp:effectExtent l="0" t="0" r="0" b="0"/>
            <wp:docPr id="2" name="Рисунок 2" descr="E:\PRIVATE1\MEMO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RIVATE1\MEMO00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177" cy="165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B49" w:rsidRDefault="006B4B49" w:rsidP="006B4B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B4B49" w:rsidRDefault="007A6831" w:rsidP="006B4B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7A6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6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6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испекла и на окошко </w:t>
      </w:r>
      <w:r w:rsidRPr="007A6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студить посадила</w:t>
      </w:r>
      <w:proofErr w:type="gramStart"/>
      <w:r w:rsidRPr="007A6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7A6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Pr="007A6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68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Start"/>
      <w:r w:rsidRPr="007A68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7A68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рисесть)</w:t>
      </w:r>
    </w:p>
    <w:p w:rsidR="007A6831" w:rsidRPr="007A6831" w:rsidRDefault="006B4B49" w:rsidP="006B4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257425" cy="1693731"/>
            <wp:effectExtent l="0" t="0" r="0" b="1905"/>
            <wp:docPr id="3" name="Рисунок 3" descr="E:\PRIVATE1\MEMO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RIVATE1\MEMO00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130" cy="1695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831" w:rsidRPr="007A6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A6831" w:rsidRPr="007A6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A6831" w:rsidRPr="007A6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 он взял да и спрыгнул</w:t>
      </w:r>
      <w:r w:rsidR="007A6831" w:rsidRPr="007A6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A6831" w:rsidRPr="007A68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(выпрыгнуть вверх)</w:t>
      </w:r>
    </w:p>
    <w:p w:rsidR="007A6831" w:rsidRPr="007A6831" w:rsidRDefault="007A6831" w:rsidP="007A6831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A6831" w:rsidRPr="007A6831" w:rsidRDefault="007A6831" w:rsidP="007A6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6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 покатился по тропинке в лес</w:t>
      </w:r>
      <w:r w:rsidRPr="007A6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68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(бег на месте)</w:t>
      </w:r>
      <w:r w:rsidRPr="007A6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6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6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Катится, а навстречу ему заяц.</w:t>
      </w:r>
    </w:p>
    <w:p w:rsidR="007A6831" w:rsidRPr="007A6831" w:rsidRDefault="007A6831" w:rsidP="007A6831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4783" w:rsidRDefault="007A6831" w:rsidP="007A6831">
      <w:pPr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7A6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6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 тропинке скок да скок</w:t>
      </w:r>
      <w:proofErr w:type="gramStart"/>
      <w:r w:rsidRPr="007A6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</w:t>
      </w:r>
      <w:proofErr w:type="gramEnd"/>
      <w:r w:rsidRPr="007A6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рыгал серый зайка,</w:t>
      </w:r>
      <w:r w:rsidRPr="007A6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Ловко прячась под кусток.</w:t>
      </w:r>
      <w:r w:rsidRPr="007A6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 ним поприседай-ка!</w:t>
      </w:r>
      <w:r w:rsidRPr="007A6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7A68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(Исходное положение - стоя, ноги слегка расставлены.</w:t>
      </w:r>
      <w:proofErr w:type="gramEnd"/>
      <w:r w:rsidRPr="007A68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Присесть, вернуться в исходное положение. Повторить 4 раза)</w:t>
      </w:r>
      <w:r w:rsidRPr="007A6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6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6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Дальше покатился колобок -</w:t>
      </w:r>
      <w:r w:rsidRPr="007A6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Колобок-румяный бок</w:t>
      </w:r>
      <w:proofErr w:type="gramStart"/>
      <w:r w:rsidRPr="007A6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7A6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68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Start"/>
      <w:r w:rsidRPr="007A68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</w:t>
      </w:r>
      <w:proofErr w:type="gramEnd"/>
      <w:r w:rsidRPr="007A68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ег на месте)</w:t>
      </w:r>
      <w:r w:rsidRPr="007A6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6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6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Катится, а навстречу ему волк.</w:t>
      </w:r>
      <w:r w:rsidRPr="007A6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 xml:space="preserve">Это волк — зубами </w:t>
      </w:r>
      <w:proofErr w:type="gramStart"/>
      <w:r w:rsidRPr="007A6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щёлк</w:t>
      </w:r>
      <w:proofErr w:type="gramEnd"/>
      <w:r w:rsidRPr="007A6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7A6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Он в наклонах знает толк!</w:t>
      </w:r>
      <w:r w:rsidRPr="007A6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7A68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(Исходное положение - ноги слегка расставлены, руки опущены вниз.</w:t>
      </w:r>
      <w:proofErr w:type="gramEnd"/>
      <w:r w:rsidRPr="007A68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Выполнить наклон корпуса вперёд, вытянуть руки, вернуться в исходное положение. </w:t>
      </w:r>
      <w:proofErr w:type="gramStart"/>
      <w:r w:rsidRPr="007A68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Повторить 4 раза)</w:t>
      </w:r>
      <w:proofErr w:type="gramEnd"/>
    </w:p>
    <w:p w:rsidR="00874783" w:rsidRPr="00874783" w:rsidRDefault="00874783" w:rsidP="00874783">
      <w:pPr>
        <w:spacing w:after="0" w:line="338" w:lineRule="atLeast"/>
        <w:jc w:val="center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>
            <wp:extent cx="2120072" cy="1590675"/>
            <wp:effectExtent l="0" t="0" r="0" b="0"/>
            <wp:docPr id="6" name="Рисунок 6" descr="E:\PRIVATE1\MEMO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PRIVATE1\MEMO00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17" cy="1592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783" w:rsidRPr="00874783" w:rsidRDefault="00874783" w:rsidP="00874783">
      <w:pPr>
        <w:spacing w:after="0" w:line="338" w:lineRule="atLeast"/>
        <w:jc w:val="center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A15C1FB" wp14:editId="7FBF7B71">
            <wp:extent cx="2348582" cy="1762125"/>
            <wp:effectExtent l="0" t="0" r="0" b="0"/>
            <wp:docPr id="4" name="Рисунок 4" descr="E:\PRIVATE1\MEMO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PRIVATE1\MEMO00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847" cy="17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831" w:rsidRPr="007A6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A6831" w:rsidRPr="007A6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A6831" w:rsidRPr="007A6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Дальше покатился колобок -</w:t>
      </w:r>
      <w:r w:rsidR="007A6831" w:rsidRPr="007A6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Колобок-румяный бок</w:t>
      </w:r>
      <w:proofErr w:type="gramStart"/>
      <w:r w:rsidR="007A6831" w:rsidRPr="007A6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="007A6831" w:rsidRPr="007A6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A6831" w:rsidRPr="007A68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(бег на месте)</w:t>
      </w:r>
      <w:bookmarkStart w:id="0" w:name="_GoBack"/>
      <w:bookmarkEnd w:id="0"/>
      <w:r w:rsidR="007A6831" w:rsidRPr="007A6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A6831" w:rsidRPr="007A6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Катится, а навстречу ему медведь.</w:t>
      </w:r>
      <w:r w:rsidR="007A6831" w:rsidRPr="007A6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Посмотрите: вот идёт</w:t>
      </w:r>
      <w:r w:rsidR="007A6831" w:rsidRPr="007A6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Мишка косолапый,</w:t>
      </w:r>
      <w:r w:rsidR="007A6831" w:rsidRPr="007A6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Вперевалочку встаёт</w:t>
      </w:r>
      <w:proofErr w:type="gramStart"/>
      <w:r w:rsidR="007A6831" w:rsidRPr="007A6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</w:t>
      </w:r>
      <w:proofErr w:type="gramEnd"/>
      <w:r w:rsidR="007A6831" w:rsidRPr="007A6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лапы он на лапу.</w:t>
      </w:r>
      <w:r w:rsidR="007A6831" w:rsidRPr="007A6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="007A6831" w:rsidRPr="007A68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(Исходное положение - ноги на ширине плеч, руки на поясе.</w:t>
      </w:r>
      <w:proofErr w:type="gramEnd"/>
      <w:r w:rsidR="007A6831" w:rsidRPr="007A68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Раскачивая корпус тела, переступать с ноги на ногу, не сгибая ноги в коленях. </w:t>
      </w:r>
      <w:proofErr w:type="gramStart"/>
      <w:r w:rsidR="007A6831" w:rsidRPr="007A68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Повторить 4 раза)</w:t>
      </w:r>
      <w:proofErr w:type="gramEnd"/>
    </w:p>
    <w:p w:rsidR="0017638B" w:rsidRPr="00874783" w:rsidRDefault="00874783" w:rsidP="00874783">
      <w:pPr>
        <w:spacing w:after="0" w:line="338" w:lineRule="atLeast"/>
        <w:jc w:val="center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09A3C9A" wp14:editId="4813D31C">
            <wp:extent cx="2221632" cy="1666875"/>
            <wp:effectExtent l="0" t="0" r="7620" b="0"/>
            <wp:docPr id="7" name="Рисунок 7" descr="E:\PRIVATE1\MEMO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PRIVATE1\MEMO00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5" cy="166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t xml:space="preserve">                           </w:t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B96B9FB" wp14:editId="20699FBD">
            <wp:extent cx="2221631" cy="1666875"/>
            <wp:effectExtent l="0" t="0" r="7620" b="0"/>
            <wp:docPr id="5" name="Рисунок 5" descr="E:\PRIVATE1\MEMO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PRIVATE1\MEMO004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4" cy="166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831" w:rsidRPr="007A6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A6831" w:rsidRPr="007A6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Дальше покатился колобок -</w:t>
      </w:r>
      <w:r w:rsidR="007A6831" w:rsidRPr="007A6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Колобок-румяный бок</w:t>
      </w:r>
      <w:proofErr w:type="gramStart"/>
      <w:r w:rsidR="007A6831" w:rsidRPr="007A6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="007A6831" w:rsidRPr="007A6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A6831" w:rsidRPr="007A68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Start"/>
      <w:r w:rsidR="007A6831" w:rsidRPr="007A68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</w:t>
      </w:r>
      <w:proofErr w:type="gramEnd"/>
      <w:r w:rsidR="007A6831" w:rsidRPr="007A68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ег на месте)</w:t>
      </w:r>
      <w:r w:rsidR="007A6831" w:rsidRPr="007A6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A6831" w:rsidRPr="007A6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Катится, а навстречу ему лиса.</w:t>
      </w:r>
      <w:r w:rsidR="007A6831" w:rsidRPr="007A6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Вместе с рыжею плутовкой</w:t>
      </w:r>
      <w:r w:rsidR="007A6831" w:rsidRPr="007A6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Повороты делай ловко!</w:t>
      </w:r>
      <w:r w:rsidR="007A6831" w:rsidRPr="007A6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="007A6831" w:rsidRPr="007A68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(Исходное положение - ноги вместе, руки на поясе.</w:t>
      </w:r>
      <w:proofErr w:type="gramEnd"/>
      <w:r w:rsidR="007A6831" w:rsidRPr="007A68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Поворот корпуса тела вправо — исходное положение - влево — исходное положение. </w:t>
      </w:r>
      <w:proofErr w:type="gramStart"/>
      <w:r w:rsidR="007A6831" w:rsidRPr="007A68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Повторить 2 раза)</w:t>
      </w:r>
      <w:r w:rsidR="007A6831" w:rsidRPr="007A6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A6831" w:rsidRPr="007A6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Укатился колобок -</w:t>
      </w:r>
      <w:r w:rsidR="007A6831" w:rsidRPr="007A6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Колобок-румяный бок!</w:t>
      </w:r>
      <w:r w:rsidR="007A6831" w:rsidRPr="007A6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A6831" w:rsidRPr="007A68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(ходьба на месте с восстановлением дыхания)</w:t>
      </w:r>
      <w:proofErr w:type="gramEnd"/>
    </w:p>
    <w:sectPr w:rsidR="0017638B" w:rsidRPr="00874783" w:rsidSect="007A68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AC"/>
    <w:rsid w:val="00012217"/>
    <w:rsid w:val="00131BBF"/>
    <w:rsid w:val="0017638B"/>
    <w:rsid w:val="006B4B49"/>
    <w:rsid w:val="007A6831"/>
    <w:rsid w:val="00874783"/>
    <w:rsid w:val="008B16AD"/>
    <w:rsid w:val="00BB734C"/>
    <w:rsid w:val="00CB4CAC"/>
    <w:rsid w:val="00DD5D75"/>
    <w:rsid w:val="00FA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6831"/>
    <w:rPr>
      <w:b/>
      <w:bCs/>
    </w:rPr>
  </w:style>
  <w:style w:type="character" w:customStyle="1" w:styleId="apple-converted-space">
    <w:name w:val="apple-converted-space"/>
    <w:basedOn w:val="a0"/>
    <w:rsid w:val="007A6831"/>
  </w:style>
  <w:style w:type="paragraph" w:styleId="a4">
    <w:name w:val="Balloon Text"/>
    <w:basedOn w:val="a"/>
    <w:link w:val="a5"/>
    <w:uiPriority w:val="99"/>
    <w:semiHidden/>
    <w:unhideWhenUsed/>
    <w:rsid w:val="007A6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6831"/>
    <w:rPr>
      <w:b/>
      <w:bCs/>
    </w:rPr>
  </w:style>
  <w:style w:type="character" w:customStyle="1" w:styleId="apple-converted-space">
    <w:name w:val="apple-converted-space"/>
    <w:basedOn w:val="a0"/>
    <w:rsid w:val="007A6831"/>
  </w:style>
  <w:style w:type="paragraph" w:styleId="a4">
    <w:name w:val="Balloon Text"/>
    <w:basedOn w:val="a"/>
    <w:link w:val="a5"/>
    <w:uiPriority w:val="99"/>
    <w:semiHidden/>
    <w:unhideWhenUsed/>
    <w:rsid w:val="007A6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5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home007</dc:creator>
  <cp:keywords/>
  <dc:description/>
  <cp:lastModifiedBy>home007</cp:lastModifiedBy>
  <cp:revision>11</cp:revision>
  <dcterms:created xsi:type="dcterms:W3CDTF">2016-03-23T11:37:00Z</dcterms:created>
  <dcterms:modified xsi:type="dcterms:W3CDTF">2016-03-31T11:00:00Z</dcterms:modified>
</cp:coreProperties>
</file>