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47" w:rsidRPr="00C93DFE" w:rsidRDefault="00C93DF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3DFE">
        <w:rPr>
          <w:rFonts w:ascii="Times New Roman" w:hAnsi="Times New Roman" w:cs="Times New Roman"/>
          <w:b/>
          <w:i/>
          <w:sz w:val="32"/>
          <w:szCs w:val="32"/>
        </w:rPr>
        <w:t xml:space="preserve"> Мотивационная готовность ребенка к обучению в школе.</w:t>
      </w:r>
    </w:p>
    <w:p w:rsidR="00C93DFE" w:rsidRDefault="00196B36" w:rsidP="00196B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D62F07" wp14:editId="72D6ED77">
            <wp:extent cx="3981450" cy="2874607"/>
            <wp:effectExtent l="0" t="0" r="0" b="2540"/>
            <wp:docPr id="1" name="Рисунок 1" descr="http://1lady.net/images/uploads/73a0ec23de2a66e7b95ec6b584875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lady.net/images/uploads/73a0ec23de2a66e7b95ec6b5848750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7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DFE" w:rsidRDefault="00C93DFE" w:rsidP="00C93DFE">
      <w:pPr>
        <w:rPr>
          <w:rFonts w:ascii="Times New Roman" w:hAnsi="Times New Roman" w:cs="Times New Roman"/>
          <w:sz w:val="28"/>
          <w:szCs w:val="28"/>
        </w:rPr>
      </w:pPr>
    </w:p>
    <w:p w:rsidR="00C93DFE" w:rsidRDefault="00C93DFE" w:rsidP="00C93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Мотивационная готовность</w:t>
      </w:r>
      <w:r w:rsidR="005E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одна из главных сторон психологической готовности ребенка к обучению в школе. Мотив – это внутреннее побуждение к активности. В качестве мотивов могут выступать потребности, интересы, убеждения, представления о нормах и правилах поведения и др. В основе любого действия или поступка имеется мотив или совокупность мотивов, которые зап</w:t>
      </w:r>
      <w:r w:rsidR="005E1B24">
        <w:rPr>
          <w:rFonts w:ascii="Times New Roman" w:hAnsi="Times New Roman" w:cs="Times New Roman"/>
          <w:sz w:val="28"/>
          <w:szCs w:val="28"/>
        </w:rPr>
        <w:t>ускают (побуждают)  и направляют активность человека.</w:t>
      </w:r>
    </w:p>
    <w:p w:rsidR="005E1B24" w:rsidRDefault="005E1B24" w:rsidP="00C93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Мотивы готовности к обучению в школе – это внутренние и внешние факторы, побуждающие ребенка на усвоение новых знаний. Они являются основой для формирования учебных мотивов. Учебный мотив, как осознанная потребность в получении новых знаний и развитии своих способностей, у дошкольников отсутствует.  Отношение дошкольников к учению может быть выражено в следующих группах мотивов:</w:t>
      </w:r>
    </w:p>
    <w:p w:rsidR="005E1B24" w:rsidRDefault="005E1B24" w:rsidP="005E1B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мотивы</w:t>
      </w:r>
      <w:r w:rsidR="0076386C">
        <w:rPr>
          <w:rFonts w:ascii="Times New Roman" w:hAnsi="Times New Roman" w:cs="Times New Roman"/>
          <w:sz w:val="28"/>
          <w:szCs w:val="28"/>
        </w:rPr>
        <w:t xml:space="preserve"> означают понимание общественной значимости и необходимости учения, стремление к социальной роли школьника. «Я хочу в школу, потому что все дети должны учиться, это нужно и важно».</w:t>
      </w:r>
    </w:p>
    <w:p w:rsidR="0076386C" w:rsidRDefault="0076386C" w:rsidP="005E1B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Учебно-познавательные мотивы отражают интерес к новым знаниям, желание научиться чему-то новому. «Я хочу в школу, потому что там можно многому научиться, узнать новое».</w:t>
      </w:r>
    </w:p>
    <w:p w:rsidR="0076386C" w:rsidRDefault="0076386C" w:rsidP="005E1B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Оценочные мотивы содержат стремление ребенка получить высокую оценку взрослого, его одобрение и расположение. «Я хочу в школу, потому что буду получать пятерки».</w:t>
      </w:r>
    </w:p>
    <w:p w:rsidR="0076386C" w:rsidRDefault="0076386C" w:rsidP="005E1B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Позиционные мотивы отражают интерес к внешней атрибутике и позиции школьника. «Я хочу в школу, потому что там все большие, а детский сад ходят маленькие». Или «Я хочу в школу, потому что мне купят новый ранец, пенал, школьную одежду».</w:t>
      </w:r>
    </w:p>
    <w:p w:rsidR="0076386C" w:rsidRDefault="001058F7" w:rsidP="005E1B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мотивы, не выражающие желания самого ребенка. «Я пойду в школу, потому что так мама сказала».</w:t>
      </w:r>
    </w:p>
    <w:p w:rsidR="001058F7" w:rsidRDefault="001058F7" w:rsidP="001058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мотивы, которые неадекватно переносятся ребенком в новую ведущую деятельность – учебную. «Я хочу в школу, потому что там можно весело играть с друзьями».</w:t>
      </w:r>
    </w:p>
    <w:p w:rsidR="001058F7" w:rsidRDefault="001058F7" w:rsidP="001058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мотивов присутствует у ребенка 6-7 лет, но степень их выраженности строго индивидуальна. Учебно-познавательные, социальные, оценочные мотивы оказывают положительное влияние на школьную успеваемость ребенка. Преобладание игрового мотива отрицательно влияет на усвоение знаний в школе. Позиционный и внешний мотивы на успеваемость влияют незначительно. Следует отметить, </w:t>
      </w:r>
      <w:r w:rsidR="00EF4ADA">
        <w:rPr>
          <w:rFonts w:ascii="Times New Roman" w:hAnsi="Times New Roman" w:cs="Times New Roman"/>
          <w:sz w:val="28"/>
          <w:szCs w:val="28"/>
        </w:rPr>
        <w:t>что внешние и игровые мотивы могут влиять на поведение детей в ситуации обучения.</w:t>
      </w:r>
    </w:p>
    <w:p w:rsidR="00EF4ADA" w:rsidRDefault="00EF4ADA" w:rsidP="001058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Оценивать мотивы у дошкольника сложно, потому что ему еще трудно дать объективный ответ, хочет ли он учиться, почему хочет или не хочет. Но его мотивы  можно легко определить, наблюдая за ребенком в  привычной ситуации. В наблюдении поможет следующая таблица: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7195"/>
      </w:tblGrid>
      <w:tr w:rsidR="00EF4ADA" w:rsidTr="00EF4ADA">
        <w:tc>
          <w:tcPr>
            <w:tcW w:w="2016" w:type="dxa"/>
          </w:tcPr>
          <w:p w:rsidR="00EF4ADA" w:rsidRDefault="00EF4ADA" w:rsidP="0010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мотива</w:t>
            </w:r>
          </w:p>
        </w:tc>
        <w:tc>
          <w:tcPr>
            <w:tcW w:w="7195" w:type="dxa"/>
          </w:tcPr>
          <w:p w:rsidR="00EF4ADA" w:rsidRDefault="00EF4ADA" w:rsidP="0010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Поведение ребенка</w:t>
            </w:r>
          </w:p>
        </w:tc>
      </w:tr>
      <w:tr w:rsidR="00EF4ADA" w:rsidTr="00EF4ADA">
        <w:tc>
          <w:tcPr>
            <w:tcW w:w="2016" w:type="dxa"/>
          </w:tcPr>
          <w:p w:rsidR="00EF4ADA" w:rsidRDefault="00EF4ADA" w:rsidP="0010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</w:p>
        </w:tc>
        <w:tc>
          <w:tcPr>
            <w:tcW w:w="7195" w:type="dxa"/>
          </w:tcPr>
          <w:p w:rsidR="00EF4ADA" w:rsidRDefault="00EF4ADA" w:rsidP="0010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Занимается на занятиях, потому что это важно и нужно.</w:t>
            </w:r>
          </w:p>
        </w:tc>
      </w:tr>
      <w:tr w:rsidR="00EF4ADA" w:rsidTr="00EF4ADA">
        <w:tc>
          <w:tcPr>
            <w:tcW w:w="2016" w:type="dxa"/>
          </w:tcPr>
          <w:p w:rsidR="00EF4ADA" w:rsidRDefault="00EF4ADA" w:rsidP="0010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вательный</w:t>
            </w:r>
            <w:proofErr w:type="spellEnd"/>
          </w:p>
        </w:tc>
        <w:tc>
          <w:tcPr>
            <w:tcW w:w="7195" w:type="dxa"/>
          </w:tcPr>
          <w:p w:rsidR="00EF4ADA" w:rsidRDefault="00EF4ADA" w:rsidP="0010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Занимается лишь тогда, когда ему интересно.</w:t>
            </w:r>
          </w:p>
        </w:tc>
      </w:tr>
      <w:tr w:rsidR="00EF4ADA" w:rsidTr="00EF4ADA">
        <w:tc>
          <w:tcPr>
            <w:tcW w:w="2016" w:type="dxa"/>
          </w:tcPr>
          <w:p w:rsidR="00EF4ADA" w:rsidRDefault="00EF4ADA" w:rsidP="0010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Оценочный </w:t>
            </w:r>
          </w:p>
        </w:tc>
        <w:tc>
          <w:tcPr>
            <w:tcW w:w="7195" w:type="dxa"/>
          </w:tcPr>
          <w:p w:rsidR="00EF4ADA" w:rsidRDefault="008D7EF2" w:rsidP="0010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Занимается, потому что хвалит взрослый.</w:t>
            </w:r>
          </w:p>
        </w:tc>
      </w:tr>
      <w:tr w:rsidR="00EF4ADA" w:rsidTr="00EF4ADA">
        <w:tc>
          <w:tcPr>
            <w:tcW w:w="2016" w:type="dxa"/>
          </w:tcPr>
          <w:p w:rsidR="00EF4ADA" w:rsidRDefault="008D7EF2" w:rsidP="0010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Позиционный </w:t>
            </w:r>
          </w:p>
        </w:tc>
        <w:tc>
          <w:tcPr>
            <w:tcW w:w="7195" w:type="dxa"/>
          </w:tcPr>
          <w:p w:rsidR="00EF4ADA" w:rsidRDefault="008D7EF2" w:rsidP="0010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Занимается тогда, когда на занятии много атрибутики и пособий.</w:t>
            </w:r>
          </w:p>
        </w:tc>
      </w:tr>
      <w:tr w:rsidR="00EF4ADA" w:rsidTr="00EF4ADA">
        <w:tc>
          <w:tcPr>
            <w:tcW w:w="2016" w:type="dxa"/>
          </w:tcPr>
          <w:p w:rsidR="00EF4ADA" w:rsidRDefault="008D7EF2" w:rsidP="0010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Внешний </w:t>
            </w:r>
          </w:p>
        </w:tc>
        <w:tc>
          <w:tcPr>
            <w:tcW w:w="7195" w:type="dxa"/>
          </w:tcPr>
          <w:p w:rsidR="00EF4ADA" w:rsidRDefault="008D7EF2" w:rsidP="0010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Занимается, когда настаивает взрослый.</w:t>
            </w:r>
          </w:p>
        </w:tc>
      </w:tr>
      <w:tr w:rsidR="00EF4ADA" w:rsidTr="00EF4ADA">
        <w:tc>
          <w:tcPr>
            <w:tcW w:w="2016" w:type="dxa"/>
          </w:tcPr>
          <w:p w:rsidR="00EF4ADA" w:rsidRDefault="008D7EF2" w:rsidP="0010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</w:p>
        </w:tc>
        <w:tc>
          <w:tcPr>
            <w:tcW w:w="7195" w:type="dxa"/>
          </w:tcPr>
          <w:p w:rsidR="00EF4ADA" w:rsidRDefault="008D7EF2" w:rsidP="0010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занимается, когда занятие построено в виде игры</w:t>
            </w:r>
          </w:p>
        </w:tc>
      </w:tr>
    </w:tbl>
    <w:p w:rsidR="00EF4ADA" w:rsidRDefault="00EF4ADA" w:rsidP="001058F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7EF2" w:rsidRDefault="008D7EF2" w:rsidP="008D7E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дополнительные признаки. Большое количество вопросов, широкий круг интересов свидетельствуют о наличии познавательного мотива. Ответственность, стремление подражать взрослым, выполнять серьезные, недетские поручения говорят о наличии социального мотива. </w:t>
      </w:r>
      <w:r>
        <w:rPr>
          <w:rFonts w:ascii="Times New Roman" w:hAnsi="Times New Roman" w:cs="Times New Roman"/>
          <w:sz w:val="28"/>
          <w:szCs w:val="28"/>
        </w:rPr>
        <w:lastRenderedPageBreak/>
        <w:t>Послушание, беспрекословное выполнение указаний взрослого, отсутствие стремления доказать свою точку зрения свидетельствуют о наличии внешнего мотива.</w:t>
      </w:r>
      <w:bookmarkStart w:id="0" w:name="_GoBack"/>
      <w:bookmarkEnd w:id="0"/>
    </w:p>
    <w:p w:rsidR="008A1F50" w:rsidRDefault="008D7EF2" w:rsidP="008D7E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мотивов учения и отношения к школе – одна из важных задач детского сада и семьи. Для этого следует вести работу с ребенком по трем направлениям: 1.формировать правильные представления о школе и учении; 2.</w:t>
      </w:r>
      <w:r w:rsidR="008A1F50">
        <w:rPr>
          <w:rFonts w:ascii="Times New Roman" w:hAnsi="Times New Roman" w:cs="Times New Roman"/>
          <w:sz w:val="28"/>
          <w:szCs w:val="28"/>
        </w:rPr>
        <w:t>формировать положительное эмоциональное отношение к учению, школе; 3.формировать элементарный опыт учебной деятельности.</w:t>
      </w:r>
    </w:p>
    <w:p w:rsidR="008D7EF2" w:rsidRDefault="008A1F50" w:rsidP="00D55C1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Для этого используются разные формы и методы, например, экскурсии в школу, беседы о школе, чтение рассказов, заучивание стихов о школьной жизни, школьных предметах, рассматривание картинок, фотографий, рисование школы, игра в школу, встречи с выпускниками, просмотры и обсуждения фильмов и др. Материал необходимо подбирать так, чтобы показать детям разные стороны школьной жизни: радость идущих в школу детей, важность знаний, уроки, 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дружба, взаимопомощь, правила поведения. Важно показать образ хорошего и плохого ученика, дать представление о правильном и неправильном поведении. Полезно использовать юмор – такие тексты, кар</w:t>
      </w:r>
      <w:r w:rsidR="00D55C1F">
        <w:rPr>
          <w:rFonts w:ascii="Times New Roman" w:hAnsi="Times New Roman" w:cs="Times New Roman"/>
          <w:sz w:val="28"/>
          <w:szCs w:val="28"/>
        </w:rPr>
        <w:t>тинки лучше запоминаются детям.</w:t>
      </w:r>
      <w:r>
        <w:rPr>
          <w:rFonts w:ascii="Times New Roman" w:hAnsi="Times New Roman" w:cs="Times New Roman"/>
          <w:sz w:val="28"/>
          <w:szCs w:val="28"/>
        </w:rPr>
        <w:t xml:space="preserve"> В сюжеты игр про школу полезно вводить образ Незнайки, который не умеет учиться, не знает правил поведения, но его можно научить. </w:t>
      </w:r>
      <w:r w:rsidR="008D7E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5C1F" w:rsidRDefault="00D55C1F" w:rsidP="00D55C1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Решающую роль в формировании учебных мотивов играет семья, так как именно в ней закладываются потребности и интересы человека с раннего детства. Поэтому родителям нужно:</w:t>
      </w:r>
    </w:p>
    <w:p w:rsidR="00D55C1F" w:rsidRDefault="00D55C1F" w:rsidP="00D55C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новым знаниям через поиск информации в книгах, энциклопедиях, справочниках и т.п.</w:t>
      </w:r>
    </w:p>
    <w:p w:rsidR="00D55C1F" w:rsidRDefault="00D55C1F" w:rsidP="00D55C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Показывать общественную значимость учения на собственных примерах, в ближайшем окружении.</w:t>
      </w:r>
    </w:p>
    <w:p w:rsidR="00D55C1F" w:rsidRDefault="00D55C1F" w:rsidP="00D55C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ребенка подчинять свое «хочу» слову «надо».</w:t>
      </w:r>
    </w:p>
    <w:p w:rsidR="00D55C1F" w:rsidRDefault="00D55C1F" w:rsidP="00D55C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трудиться, доводить начатое дело до конца.</w:t>
      </w:r>
    </w:p>
    <w:p w:rsidR="00A4598E" w:rsidRDefault="00A4598E" w:rsidP="00D55C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сравнивать результат с образцом.</w:t>
      </w:r>
    </w:p>
    <w:p w:rsidR="00A4598E" w:rsidRDefault="00A4598E" w:rsidP="00D55C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исправлять свои ошибки (ошибка – это не страшно, ее можно исправить, но в следующий раз стараться не допускать ошибок).</w:t>
      </w:r>
    </w:p>
    <w:p w:rsidR="00A4598E" w:rsidRDefault="00A4598E" w:rsidP="00D55C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стремление к успеху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много раз сделаешь, то научишься).</w:t>
      </w:r>
    </w:p>
    <w:p w:rsidR="00A4598E" w:rsidRDefault="00A4598E" w:rsidP="00D55C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адекватную самооценку (похвалят за хорошую работу, если есть ошибки – не жди похвалы, похвалу нужно заслужить).</w:t>
      </w:r>
    </w:p>
    <w:p w:rsidR="00A4598E" w:rsidRPr="00A4598E" w:rsidRDefault="00A4598E" w:rsidP="00A45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мотивационной готовности формируется в семье, в повседневной ее жизни, в отношении взрослых  к своей социальной роли родителей, тружеников, членов общества, граждан своей страны.</w:t>
      </w:r>
    </w:p>
    <w:sectPr w:rsidR="00A4598E" w:rsidRPr="00A4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38BD"/>
    <w:multiLevelType w:val="hybridMultilevel"/>
    <w:tmpl w:val="0100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61B49"/>
    <w:multiLevelType w:val="hybridMultilevel"/>
    <w:tmpl w:val="62A8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518D"/>
    <w:multiLevelType w:val="hybridMultilevel"/>
    <w:tmpl w:val="B1405AC2"/>
    <w:lvl w:ilvl="0" w:tplc="99106E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FE"/>
    <w:rsid w:val="001058F7"/>
    <w:rsid w:val="00196B36"/>
    <w:rsid w:val="005E1B24"/>
    <w:rsid w:val="0076386C"/>
    <w:rsid w:val="008A1F50"/>
    <w:rsid w:val="008D7EF2"/>
    <w:rsid w:val="00A4598E"/>
    <w:rsid w:val="00C93DFE"/>
    <w:rsid w:val="00D55C1F"/>
    <w:rsid w:val="00DA5B47"/>
    <w:rsid w:val="00E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B24"/>
    <w:pPr>
      <w:ind w:left="720"/>
      <w:contextualSpacing/>
    </w:pPr>
  </w:style>
  <w:style w:type="table" w:styleId="a4">
    <w:name w:val="Table Grid"/>
    <w:basedOn w:val="a1"/>
    <w:uiPriority w:val="59"/>
    <w:rsid w:val="00EF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B24"/>
    <w:pPr>
      <w:ind w:left="720"/>
      <w:contextualSpacing/>
    </w:pPr>
  </w:style>
  <w:style w:type="table" w:styleId="a4">
    <w:name w:val="Table Grid"/>
    <w:basedOn w:val="a1"/>
    <w:uiPriority w:val="59"/>
    <w:rsid w:val="00EF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тополек</dc:creator>
  <cp:lastModifiedBy>Samsung</cp:lastModifiedBy>
  <cp:revision>3</cp:revision>
  <dcterms:created xsi:type="dcterms:W3CDTF">2013-03-01T03:54:00Z</dcterms:created>
  <dcterms:modified xsi:type="dcterms:W3CDTF">2016-03-27T10:42:00Z</dcterms:modified>
</cp:coreProperties>
</file>