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D45ADF" w:rsidP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Словесные игры для развития грамматического строя речи.</w:t>
      </w:r>
    </w:p>
    <w:p w:rsidR="00A261EF" w:rsidRDefault="00A261EF" w:rsidP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261EF" w:rsidRDefault="00A261EF" w:rsidP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W w:w="9747" w:type="dxa"/>
        <w:tblInd w:w="392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9747"/>
      </w:tblGrid>
      <w:tr w:rsidR="00A261EF" w:rsidTr="00D45ADF">
        <w:tc>
          <w:tcPr>
            <w:tcW w:w="9747" w:type="dxa"/>
          </w:tcPr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cs="ArialMT"/>
                <w:color w:val="3F3F3F"/>
                <w:sz w:val="24"/>
                <w:szCs w:val="24"/>
              </w:rPr>
              <w:t xml:space="preserve">    </w:t>
            </w:r>
            <w:r>
              <w:rPr>
                <w:rFonts w:ascii="ArialMT" w:hAnsi="ArialMT" w:cs="ArialMT"/>
                <w:color w:val="3F3F3F"/>
                <w:sz w:val="24"/>
                <w:szCs w:val="24"/>
              </w:rPr>
              <w:t>Грамматическая система русского языка сложна. Нарушения грамматического строя речи – аграмматизмы  занимают ведущее место, делая речь ребенка малопонятной. Своевременное овладение правильной речью имеет важное значение как для последующего обучения ребенка, так и для коммуникации.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Грамматический строй речи – это система взаимодействия слов между собой в словосочетаниях и предложениях. Различают морфологический и синтаксический уровни грамматической системы. Морфологический уровень предполагает умение владеть приемами словоизменения и словообразования, синтаксический – умение составлять предложения, грамматически правильно сочетать слова в предложении.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Очень важно помочь ребёнку начать осознанно относиться к грамматике, так как он даже не подозревает, что употребляя простые и сложные предложения, ему приходиться склонять, спрягать, изменять по родам и числам различные части речи.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Далее вам будут предложены словесные игры для предупреждения ошибок в употреблении родительного, дательного, винительного, творительного падежа  единственного и множественного числа имён существительных, не требующих особых временных затрат и предварительной подготовки.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 xml:space="preserve">" Кого я вижу, что я вижу." Побеждает тот, кто назовёт правильно большее количество объектов вокруг себя: " Я вижу голубя, собаку, кошку… (одушевлённые существительные). "  Я вижу дорогу, крышу, трубу, остановку."( неодушевлённые существительные). 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Второй вариант - называть слова во множественном числе - " Я вижу птиц, домашних животных, насекомых… " Я вижу дома, улицы, трамваи, остановки…"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" Кто подберёт больше слов?"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- Что можно сшить? ( платье, юбку, рубашку, брюки..)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- Что можно связать? ( кофту, шарф, жилетку…)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- Что можно завязывать? ( шапку, косынку, ботинки…)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- Что можно обуть? ( тапки, туфли, сапоги…)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 xml:space="preserve">- Что можно надеть на голову? ( кепку, панаму,фуражку…)  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" Кто чем управляет?"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Водитель управляет автобусом.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Машинист управляет…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Лётчик…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Капитан…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Космонавт…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Мотоциклист…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" Кому нужны предметы?"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Указка - учителю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lastRenderedPageBreak/>
              <w:t>Весы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Кисть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Шприц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Удочка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Ножницы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Ружьё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Микрофон -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" Кто чем питается?"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Сено дадим корове, быку, телятам.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Грибы дадим белке и бельчатам.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Малину дадим медведице, медведю и медвежатам.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Молоко дадим кошке, коту, котятам.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Овощи…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Мясо…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Фрукты…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" Чем можно?"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Рубить - топором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Резать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Умываться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Рисовать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Писать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Вытирать -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Есть -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" Чего нет у меня и есть в магазине."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 магазине есть бананы, а у меня нет бананов.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 магазине есть яблоки…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 магазине есть кабачки…</w:t>
            </w: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>В магазине есть апельсины…</w:t>
            </w:r>
          </w:p>
          <w:p w:rsidR="00A261EF" w:rsidRDefault="00A261E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</w:p>
          <w:p w:rsidR="00A261EF" w:rsidRDefault="00D45ADF" w:rsidP="00D4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3F3F3F"/>
                <w:sz w:val="24"/>
                <w:szCs w:val="24"/>
              </w:rPr>
            </w:pPr>
            <w:r>
              <w:rPr>
                <w:rFonts w:ascii="ArialMT" w:hAnsi="ArialMT" w:cs="ArialMT"/>
                <w:color w:val="3F3F3F"/>
                <w:sz w:val="24"/>
                <w:szCs w:val="24"/>
              </w:rPr>
              <w:t xml:space="preserve">               учитель - логопед Р. Н. Травкина.</w:t>
            </w:r>
          </w:p>
        </w:tc>
      </w:tr>
    </w:tbl>
    <w:p w:rsidR="00A261EF" w:rsidRDefault="00A261EF" w:rsidP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 w:rsidP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ab/>
      </w: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ab/>
      </w:r>
    </w:p>
    <w:p w:rsidR="00A261EF" w:rsidRDefault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ab/>
        <w:t xml:space="preserve">  </w:t>
      </w:r>
    </w:p>
    <w:p w:rsidR="00A261EF" w:rsidRDefault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 xml:space="preserve"> </w:t>
      </w: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D45AD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ab/>
      </w: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p w:rsidR="00A261EF" w:rsidRDefault="00A261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sectPr w:rsidR="00A261EF" w:rsidSect="00D45ADF">
      <w:pgSz w:w="11900" w:h="16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5ADF"/>
    <w:rsid w:val="00A261EF"/>
    <w:rsid w:val="00BE23E2"/>
    <w:rsid w:val="00D4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</dc:creator>
  <cp:lastModifiedBy>PGS</cp:lastModifiedBy>
  <cp:revision>2</cp:revision>
  <dcterms:created xsi:type="dcterms:W3CDTF">2016-03-24T16:14:00Z</dcterms:created>
  <dcterms:modified xsi:type="dcterms:W3CDTF">2016-03-24T16:14:00Z</dcterms:modified>
</cp:coreProperties>
</file>