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1" w:rsidRDefault="00846E29" w:rsidP="00846E2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E29">
        <w:rPr>
          <w:rFonts w:ascii="Times New Roman" w:hAnsi="Times New Roman" w:cs="Times New Roman"/>
          <w:b/>
          <w:sz w:val="32"/>
          <w:szCs w:val="32"/>
        </w:rPr>
        <w:t>Конспект НОД п</w:t>
      </w:r>
      <w:r>
        <w:rPr>
          <w:rFonts w:ascii="Times New Roman" w:hAnsi="Times New Roman" w:cs="Times New Roman"/>
          <w:b/>
          <w:sz w:val="32"/>
          <w:szCs w:val="32"/>
        </w:rPr>
        <w:t>о ФЭМП во второй младшей группе</w:t>
      </w:r>
    </w:p>
    <w:p w:rsidR="00846E29" w:rsidRPr="00846E29" w:rsidRDefault="00846E29" w:rsidP="00846E2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E29" w:rsidRDefault="00846E29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в сказку «Репка»</w:t>
      </w:r>
    </w:p>
    <w:p w:rsidR="00F4562C" w:rsidRDefault="00846E29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4DA">
        <w:rPr>
          <w:rFonts w:ascii="Times New Roman" w:hAnsi="Times New Roman" w:cs="Times New Roman"/>
          <w:sz w:val="28"/>
          <w:szCs w:val="28"/>
        </w:rPr>
        <w:t>Обобщить знания детей,  полученные в результате ФЭМП.</w:t>
      </w:r>
    </w:p>
    <w:p w:rsidR="00F4562C" w:rsidRPr="00F4562C" w:rsidRDefault="004614DA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F45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4DA" w:rsidRPr="00F4562C" w:rsidRDefault="004614DA" w:rsidP="00F4562C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62C">
        <w:rPr>
          <w:rFonts w:ascii="Times New Roman" w:hAnsi="Times New Roman" w:cs="Times New Roman"/>
          <w:sz w:val="28"/>
          <w:szCs w:val="28"/>
        </w:rPr>
        <w:t>Закреплять знание состава числа 3, название фигур (квадрат, прямоугольник, круг, треугольник), цветов (красный, желтый, синий), понятий (большой, маленький, толстый, тонкий).</w:t>
      </w:r>
      <w:proofErr w:type="gramEnd"/>
    </w:p>
    <w:p w:rsidR="004614DA" w:rsidRPr="00F4562C" w:rsidRDefault="004614DA" w:rsidP="00F4562C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sz w:val="28"/>
          <w:szCs w:val="28"/>
        </w:rPr>
        <w:t>Развивать логическое мышление, восприятие, мелкую моторику.</w:t>
      </w:r>
    </w:p>
    <w:p w:rsidR="00F4562C" w:rsidRPr="00F4562C" w:rsidRDefault="004614DA" w:rsidP="00F4562C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sz w:val="28"/>
          <w:szCs w:val="28"/>
        </w:rPr>
        <w:t xml:space="preserve">Воспитывать у детей чувство взаимопомощи, интерес к художественной литературе, интерес </w:t>
      </w:r>
      <w:r w:rsidR="00F4562C" w:rsidRPr="00F4562C">
        <w:rPr>
          <w:rFonts w:ascii="Times New Roman" w:hAnsi="Times New Roman" w:cs="Times New Roman"/>
          <w:sz w:val="28"/>
          <w:szCs w:val="28"/>
        </w:rPr>
        <w:t>к образовательной деятельности.</w:t>
      </w:r>
    </w:p>
    <w:p w:rsidR="00F4562C" w:rsidRPr="00F4562C" w:rsidRDefault="00F4562C" w:rsidP="00F4562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562C">
        <w:rPr>
          <w:rFonts w:ascii="Times New Roman" w:hAnsi="Times New Roman" w:cs="Times New Roman"/>
          <w:i/>
          <w:sz w:val="28"/>
          <w:szCs w:val="28"/>
        </w:rPr>
        <w:t xml:space="preserve">Материалы и оборудование: </w:t>
      </w:r>
    </w:p>
    <w:p w:rsidR="004614DA" w:rsidRDefault="00F4562C" w:rsidP="00F4562C">
      <w:pPr>
        <w:pStyle w:val="a4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sz w:val="28"/>
          <w:szCs w:val="28"/>
        </w:rPr>
        <w:t>компле</w:t>
      </w:r>
      <w:r>
        <w:rPr>
          <w:rFonts w:ascii="Times New Roman" w:hAnsi="Times New Roman" w:cs="Times New Roman"/>
          <w:sz w:val="28"/>
          <w:szCs w:val="28"/>
        </w:rPr>
        <w:t>кт мультимедийного оборудования;</w:t>
      </w:r>
      <w:r w:rsidR="004614DA" w:rsidRPr="00F45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62C" w:rsidRDefault="00F4562C" w:rsidP="00F4562C">
      <w:pPr>
        <w:pStyle w:val="a4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4562C" w:rsidRDefault="00F4562C" w:rsidP="00F4562C">
      <w:pPr>
        <w:pStyle w:val="a4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сопровождение;</w:t>
      </w:r>
    </w:p>
    <w:p w:rsidR="00F4562C" w:rsidRDefault="00F4562C" w:rsidP="00F4562C">
      <w:pPr>
        <w:pStyle w:val="a4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«Число»</w:t>
      </w:r>
      <w:r w:rsidR="006A683F">
        <w:rPr>
          <w:rFonts w:ascii="Times New Roman" w:hAnsi="Times New Roman" w:cs="Times New Roman"/>
          <w:sz w:val="28"/>
          <w:szCs w:val="28"/>
        </w:rPr>
        <w:t>;</w:t>
      </w:r>
    </w:p>
    <w:p w:rsidR="006A683F" w:rsidRDefault="006A683F" w:rsidP="00F4562C">
      <w:pPr>
        <w:pStyle w:val="a4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туннель.</w:t>
      </w:r>
    </w:p>
    <w:p w:rsidR="00F4562C" w:rsidRPr="00F4562C" w:rsidRDefault="00F4562C" w:rsidP="006A683F">
      <w:pPr>
        <w:spacing w:after="0" w:line="360" w:lineRule="auto"/>
        <w:ind w:left="1429" w:hanging="1429"/>
        <w:rPr>
          <w:rFonts w:ascii="Times New Roman" w:hAnsi="Times New Roman" w:cs="Times New Roman"/>
          <w:sz w:val="28"/>
          <w:szCs w:val="28"/>
        </w:rPr>
      </w:pPr>
      <w:r w:rsidRPr="00F4562C">
        <w:rPr>
          <w:rFonts w:ascii="Times New Roman" w:hAnsi="Times New Roman" w:cs="Times New Roman"/>
          <w:i/>
          <w:sz w:val="28"/>
          <w:szCs w:val="28"/>
        </w:rPr>
        <w:t xml:space="preserve">Использованная литература: </w:t>
      </w: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Default="00F4562C" w:rsidP="00F45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62C" w:rsidRPr="00F4562C" w:rsidRDefault="00F4562C" w:rsidP="00F4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2C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</w:t>
      </w:r>
    </w:p>
    <w:p w:rsidR="00F4562C" w:rsidRPr="006A683F" w:rsidRDefault="00F4562C" w:rsidP="00F4562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A683F"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</w:p>
    <w:p w:rsid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отправимся в сказку «Репка», и поможем героям сказки вытянуть репку. Чтобы попасть в сказку, нам нужно пройти через сказочный туннель.</w:t>
      </w:r>
    </w:p>
    <w:p w:rsid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проползают через сказочный туннель)</w:t>
      </w:r>
    </w:p>
    <w:p w:rsidR="00F4562C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мы и в сказке.</w:t>
      </w:r>
    </w:p>
    <w:p w:rsidR="006A683F" w:rsidRP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A683F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изображен репка и дед</w:t>
      </w:r>
    </w:p>
    <w:p w:rsid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чего начинается сказка?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(Посадил дед репку.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Выросла репка большая- пребольшая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дед репку из земли тянуть. Тянет - потянет, вытянуть не может.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Позвал дед бабку.)</w:t>
      </w:r>
      <w:proofErr w:type="gramEnd"/>
    </w:p>
    <w:p w:rsidR="006A683F" w:rsidRP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A683F">
        <w:rPr>
          <w:rFonts w:ascii="Times New Roman" w:hAnsi="Times New Roman" w:cs="Times New Roman"/>
          <w:i/>
          <w:sz w:val="28"/>
          <w:szCs w:val="28"/>
        </w:rPr>
        <w:t xml:space="preserve">На экране бабка. На её фартуке </w:t>
      </w:r>
      <w:proofErr w:type="gramStart"/>
      <w:r w:rsidRPr="006A683F">
        <w:rPr>
          <w:rFonts w:ascii="Times New Roman" w:hAnsi="Times New Roman" w:cs="Times New Roman"/>
          <w:i/>
          <w:sz w:val="28"/>
          <w:szCs w:val="28"/>
        </w:rPr>
        <w:t>нарисованы</w:t>
      </w:r>
      <w:proofErr w:type="gramEnd"/>
      <w:r w:rsidRPr="006A683F">
        <w:rPr>
          <w:rFonts w:ascii="Times New Roman" w:hAnsi="Times New Roman" w:cs="Times New Roman"/>
          <w:i/>
          <w:sz w:val="28"/>
          <w:szCs w:val="28"/>
        </w:rPr>
        <w:t xml:space="preserve"> 3 цветка.</w:t>
      </w:r>
    </w:p>
    <w:p w:rsidR="006A683F" w:rsidRDefault="006A683F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просит вас показать, сколько цветов нарисовано на её фартуке.</w:t>
      </w:r>
      <w:r w:rsidR="000530AD">
        <w:rPr>
          <w:rFonts w:ascii="Times New Roman" w:hAnsi="Times New Roman" w:cs="Times New Roman"/>
          <w:sz w:val="28"/>
          <w:szCs w:val="28"/>
        </w:rPr>
        <w:t xml:space="preserve"> Как еще можно показать число 3? Ещё как?</w:t>
      </w:r>
    </w:p>
    <w:p w:rsidR="000530AD" w:rsidRDefault="000530AD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рассказывать сказку вместе. 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(Бабка за дедку, дедка за репку.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Тянут – потянут, вытянуть не могут.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Позвала бабка внучку.)</w:t>
      </w:r>
      <w:proofErr w:type="gramEnd"/>
    </w:p>
    <w:p w:rsidR="000530AD" w:rsidRDefault="000530AD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Внучка принесла фигуры.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(Воспитатель раздает детям 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30AD" w:rsidRDefault="000530AD" w:rsidP="00F456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те дети, у кого круги. Теперь квадраты.  (Дальше дети так же определяют цвета своих фигур, размер, толщину)</w:t>
      </w:r>
    </w:p>
    <w:p w:rsidR="000530AD" w:rsidRDefault="000530AD" w:rsidP="00053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530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Внучка за бабку.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AD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530AD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530AD">
        <w:rPr>
          <w:rFonts w:ascii="Times New Roman" w:hAnsi="Times New Roman" w:cs="Times New Roman"/>
          <w:sz w:val="28"/>
          <w:szCs w:val="28"/>
        </w:rPr>
        <w:t xml:space="preserve">, дедка за репку. Тянут – потянут, вытянуть не могут.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Позвала внучка Жучку.</w:t>
      </w:r>
      <w:r w:rsidRPr="000530A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530AD" w:rsidRDefault="000530AD" w:rsidP="00053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 просит разложить фигуры по домикам.  (В один домик дети кладут большие фигуры, в другой – маленькие)</w:t>
      </w:r>
    </w:p>
    <w:p w:rsidR="000530AD" w:rsidRDefault="000530AD" w:rsidP="00053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530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Жучка за внучку.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AD">
        <w:rPr>
          <w:rFonts w:ascii="Times New Roman" w:hAnsi="Times New Roman" w:cs="Times New Roman"/>
          <w:sz w:val="28"/>
          <w:szCs w:val="28"/>
        </w:rPr>
        <w:t xml:space="preserve">Внучка за бабку. Бабка за </w:t>
      </w:r>
      <w:proofErr w:type="gramStart"/>
      <w:r w:rsidRPr="000530AD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530AD">
        <w:rPr>
          <w:rFonts w:ascii="Times New Roman" w:hAnsi="Times New Roman" w:cs="Times New Roman"/>
          <w:sz w:val="28"/>
          <w:szCs w:val="28"/>
        </w:rPr>
        <w:t xml:space="preserve">, дедка за репку. Тянут – потянут, вытянуть не могут.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Позвала Жучка кошку.</w:t>
      </w:r>
      <w:r w:rsidRPr="000530A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530AD" w:rsidRDefault="000530AD" w:rsidP="00053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Кошка просит вас сделать зарядку по карточкам. </w:t>
      </w:r>
      <w:proofErr w:type="gramEnd"/>
      <w:r>
        <w:rPr>
          <w:rFonts w:ascii="Times New Roman" w:hAnsi="Times New Roman" w:cs="Times New Roman"/>
          <w:sz w:val="28"/>
          <w:szCs w:val="28"/>
        </w:rPr>
        <w:t>(Дети под музыку показывают движения, изображенные на карточках)</w:t>
      </w:r>
    </w:p>
    <w:p w:rsidR="000530AD" w:rsidRPr="000530AD" w:rsidRDefault="000530AD" w:rsidP="00053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530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Кошка за Жучку.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AD">
        <w:rPr>
          <w:rFonts w:ascii="Times New Roman" w:hAnsi="Times New Roman" w:cs="Times New Roman"/>
          <w:sz w:val="28"/>
          <w:szCs w:val="28"/>
        </w:rPr>
        <w:t xml:space="preserve">Жучка за внучку. Внучка за бабку. Бабка за </w:t>
      </w:r>
      <w:proofErr w:type="gramStart"/>
      <w:r w:rsidRPr="000530AD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530AD">
        <w:rPr>
          <w:rFonts w:ascii="Times New Roman" w:hAnsi="Times New Roman" w:cs="Times New Roman"/>
          <w:sz w:val="28"/>
          <w:szCs w:val="28"/>
        </w:rPr>
        <w:t xml:space="preserve">, дедка за репку. Тянут – потянут, вытянуть не могут.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Позвала кошка </w:t>
      </w:r>
      <w:r w:rsidR="00681433">
        <w:rPr>
          <w:rFonts w:ascii="Times New Roman" w:hAnsi="Times New Roman" w:cs="Times New Roman"/>
          <w:sz w:val="28"/>
          <w:szCs w:val="28"/>
        </w:rPr>
        <w:t>мышку.</w:t>
      </w:r>
      <w:r w:rsidRPr="000530A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81433" w:rsidRDefault="00681433" w:rsidP="0068143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Мышка просит определить лишнюю фигуру. </w:t>
      </w:r>
      <w:proofErr w:type="gramEnd"/>
      <w:r w:rsidRPr="00681433">
        <w:rPr>
          <w:rFonts w:ascii="Times New Roman" w:hAnsi="Times New Roman" w:cs="Times New Roman"/>
          <w:i/>
          <w:sz w:val="28"/>
          <w:szCs w:val="28"/>
        </w:rPr>
        <w:t>(На экране 2 маленьких синих треугольника, 1 маленький красный треугольни</w:t>
      </w:r>
      <w:r>
        <w:rPr>
          <w:rFonts w:ascii="Times New Roman" w:hAnsi="Times New Roman" w:cs="Times New Roman"/>
          <w:i/>
          <w:sz w:val="28"/>
          <w:szCs w:val="28"/>
        </w:rPr>
        <w:t>к, 1 большой синий треугольник)</w:t>
      </w:r>
    </w:p>
    <w:p w:rsidR="00681433" w:rsidRDefault="00681433" w:rsidP="006814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814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Мышка за кошку.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33">
        <w:rPr>
          <w:rFonts w:ascii="Times New Roman" w:hAnsi="Times New Roman" w:cs="Times New Roman"/>
          <w:sz w:val="28"/>
          <w:szCs w:val="28"/>
        </w:rPr>
        <w:t xml:space="preserve">Жучка за внучку. Внучка за бабку. Бабка за </w:t>
      </w:r>
      <w:proofErr w:type="gramStart"/>
      <w:r w:rsidRPr="00681433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681433">
        <w:rPr>
          <w:rFonts w:ascii="Times New Roman" w:hAnsi="Times New Roman" w:cs="Times New Roman"/>
          <w:sz w:val="28"/>
          <w:szCs w:val="28"/>
        </w:rPr>
        <w:t xml:space="preserve">, дедка за репку. </w:t>
      </w:r>
      <w:proofErr w:type="gramStart"/>
      <w:r w:rsidRPr="00681433">
        <w:rPr>
          <w:rFonts w:ascii="Times New Roman" w:hAnsi="Times New Roman" w:cs="Times New Roman"/>
          <w:sz w:val="28"/>
          <w:szCs w:val="28"/>
        </w:rPr>
        <w:t>Тянут – потянут, вытянуть не могут.)</w:t>
      </w:r>
      <w:proofErr w:type="gramEnd"/>
    </w:p>
    <w:p w:rsidR="00681433" w:rsidRDefault="00681433" w:rsidP="006814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посчитаем героев сказки.</w:t>
      </w:r>
    </w:p>
    <w:p w:rsidR="00681433" w:rsidRDefault="00681433" w:rsidP="006814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(Тянут – потянут, вытянули репку.)</w:t>
      </w:r>
    </w:p>
    <w:p w:rsidR="00681433" w:rsidRPr="00681433" w:rsidRDefault="00681433" w:rsidP="00681433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1433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0530AD" w:rsidRPr="006A683F" w:rsidRDefault="00681433" w:rsidP="006814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сказки благодарят вас за помощь. Возвращаемся обратно в детский сад.  (Дети проползают через туннель обратно)</w:t>
      </w:r>
      <w:bookmarkStart w:id="0" w:name="_GoBack"/>
      <w:bookmarkEnd w:id="0"/>
    </w:p>
    <w:sectPr w:rsidR="000530AD" w:rsidRPr="006A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4B7"/>
    <w:multiLevelType w:val="hybridMultilevel"/>
    <w:tmpl w:val="B99C34FE"/>
    <w:lvl w:ilvl="0" w:tplc="8336341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10720D"/>
    <w:multiLevelType w:val="hybridMultilevel"/>
    <w:tmpl w:val="60147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BA"/>
    <w:rsid w:val="000530AD"/>
    <w:rsid w:val="004614DA"/>
    <w:rsid w:val="00681433"/>
    <w:rsid w:val="006A683F"/>
    <w:rsid w:val="00846E29"/>
    <w:rsid w:val="00CE01BA"/>
    <w:rsid w:val="00CF4BC1"/>
    <w:rsid w:val="00F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2014-04-05T17:16:00Z</dcterms:created>
  <dcterms:modified xsi:type="dcterms:W3CDTF">2014-04-05T18:17:00Z</dcterms:modified>
</cp:coreProperties>
</file>