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b/>
          <w:sz w:val="28"/>
          <w:szCs w:val="28"/>
        </w:rPr>
        <w:t>Итоговый тест 1 (подготовительный) класс  Тема раздела: « Музыка вокруг нас»</w:t>
      </w:r>
    </w:p>
    <w:p w:rsidR="00381F5F" w:rsidRPr="00381F5F" w:rsidRDefault="00381F5F" w:rsidP="00381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F5F" w:rsidRPr="00381F5F" w:rsidRDefault="00381F5F" w:rsidP="00381F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F5F">
        <w:rPr>
          <w:rFonts w:ascii="Times New Roman" w:eastAsia="Calibri" w:hAnsi="Times New Roman" w:cs="Times New Roman"/>
          <w:b/>
          <w:sz w:val="28"/>
          <w:szCs w:val="28"/>
        </w:rPr>
        <w:t>Найдите лишнее: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Три «кита» в музыке – это…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а) Песня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б) Танец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в) Вальс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г) Марш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381F5F" w:rsidRPr="00381F5F" w:rsidRDefault="00381F5F" w:rsidP="00381F5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F5F">
        <w:rPr>
          <w:rFonts w:ascii="Times New Roman" w:eastAsia="Calibri" w:hAnsi="Times New Roman" w:cs="Times New Roman"/>
          <w:b/>
          <w:sz w:val="28"/>
          <w:szCs w:val="28"/>
        </w:rPr>
        <w:t>Выберите верное утверждение: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 xml:space="preserve">      а) Композитор – это тот, кто сочиняет музыку.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 xml:space="preserve">      б) Композитор – это тот, кто играет и поет музыку.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 xml:space="preserve">      в) Композитор – это тот, кто внимательно слушает  и понимает музыку.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</w:p>
    <w:p w:rsidR="00381F5F" w:rsidRPr="00381F5F" w:rsidRDefault="00381F5F" w:rsidP="00381F5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81F5F">
        <w:rPr>
          <w:rFonts w:ascii="Times New Roman" w:eastAsia="Calibri" w:hAnsi="Times New Roman" w:cs="Times New Roman"/>
          <w:b/>
          <w:sz w:val="28"/>
          <w:szCs w:val="28"/>
        </w:rPr>
        <w:t xml:space="preserve">      3. Выберите верное утверждение: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 xml:space="preserve">      а) Исполнитель – это тот, кто сочиняет музыку.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 xml:space="preserve">      б) Исполнитель – это тот, кто играет и поет музыку.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 xml:space="preserve">      в) Исполнитель – это тот, кто внимательно слушает  и понимает музыку.</w:t>
      </w:r>
    </w:p>
    <w:p w:rsidR="00381F5F" w:rsidRPr="00381F5F" w:rsidRDefault="00381F5F" w:rsidP="00381F5F">
      <w:pPr>
        <w:rPr>
          <w:rFonts w:ascii="Times New Roman" w:eastAsia="Calibri" w:hAnsi="Times New Roman" w:cs="Times New Roman"/>
          <w:sz w:val="28"/>
          <w:szCs w:val="28"/>
        </w:rPr>
      </w:pPr>
    </w:p>
    <w:p w:rsidR="00381F5F" w:rsidRPr="00381F5F" w:rsidRDefault="00381F5F" w:rsidP="00381F5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F5F">
        <w:rPr>
          <w:rFonts w:ascii="Times New Roman" w:eastAsia="Calibri" w:hAnsi="Times New Roman" w:cs="Times New Roman"/>
          <w:b/>
          <w:sz w:val="28"/>
          <w:szCs w:val="28"/>
        </w:rPr>
        <w:t xml:space="preserve"> Найдите лишнее: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Народные инструменты – это…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а) флейта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б) гусли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в) дудка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Симфонические инструменты – это…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lastRenderedPageBreak/>
        <w:t>а) флейта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б) гусли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в) арфа</w:t>
      </w:r>
      <w:bookmarkStart w:id="0" w:name="_GoBack"/>
      <w:bookmarkEnd w:id="0"/>
    </w:p>
    <w:p w:rsidR="00381F5F" w:rsidRPr="00381F5F" w:rsidRDefault="00381F5F" w:rsidP="00381F5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1F5F">
        <w:rPr>
          <w:rFonts w:ascii="Times New Roman" w:eastAsia="Calibri" w:hAnsi="Times New Roman" w:cs="Times New Roman"/>
          <w:b/>
          <w:sz w:val="28"/>
          <w:szCs w:val="28"/>
        </w:rPr>
        <w:t>Найдите лишнее: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Народные праздники – это…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а) Новый год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б) Рождество</w:t>
      </w:r>
    </w:p>
    <w:p w:rsidR="00381F5F" w:rsidRPr="00381F5F" w:rsidRDefault="00381F5F" w:rsidP="00381F5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81F5F">
        <w:rPr>
          <w:rFonts w:ascii="Times New Roman" w:eastAsia="Calibri" w:hAnsi="Times New Roman" w:cs="Times New Roman"/>
          <w:sz w:val="28"/>
          <w:szCs w:val="28"/>
        </w:rPr>
        <w:t>в) 1 сентября</w:t>
      </w:r>
    </w:p>
    <w:p w:rsidR="002B228C" w:rsidRDefault="002B228C"/>
    <w:sectPr w:rsidR="002B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F"/>
    <w:rsid w:val="002B228C"/>
    <w:rsid w:val="003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2016-03-30T09:36:00Z</dcterms:created>
  <dcterms:modified xsi:type="dcterms:W3CDTF">2016-03-30T09:36:00Z</dcterms:modified>
</cp:coreProperties>
</file>