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F0" w:rsidRPr="005C0159" w:rsidRDefault="00312A12">
      <w:pPr>
        <w:rPr>
          <w:sz w:val="24"/>
        </w:rPr>
      </w:pPr>
      <w:r w:rsidRPr="005C0159">
        <w:rPr>
          <w:sz w:val="24"/>
        </w:rPr>
        <w:t>ПРОВЕРОЧНАЯ РАБОТА ПО ОКРУЖАЮЩЕМУ МИРУ НА ТЕМУ: «ЗОНА АРКТИКИ И АРКТИЧЕСКОЙ ТУНДРЫ».</w:t>
      </w:r>
    </w:p>
    <w:p w:rsidR="00312A12" w:rsidRPr="005C0159" w:rsidRDefault="00312A12">
      <w:pPr>
        <w:rPr>
          <w:sz w:val="24"/>
        </w:rPr>
      </w:pPr>
      <w:r w:rsidRPr="005C0159">
        <w:rPr>
          <w:sz w:val="24"/>
        </w:rPr>
        <w:t>1.Подчеркни верное определение природной зоны.</w:t>
      </w:r>
    </w:p>
    <w:p w:rsidR="00312A12" w:rsidRPr="005C0159" w:rsidRDefault="00312A12" w:rsidP="00312A12">
      <w:pPr>
        <w:pStyle w:val="a3"/>
        <w:numPr>
          <w:ilvl w:val="0"/>
          <w:numId w:val="1"/>
        </w:numPr>
        <w:rPr>
          <w:sz w:val="24"/>
        </w:rPr>
      </w:pPr>
      <w:r w:rsidRPr="005C0159">
        <w:rPr>
          <w:sz w:val="24"/>
        </w:rPr>
        <w:t>Природными зонами называют пространства с одинаковым растительным и животным составом.</w:t>
      </w:r>
    </w:p>
    <w:p w:rsidR="00312A12" w:rsidRPr="005C0159" w:rsidRDefault="00312A12" w:rsidP="00312A12">
      <w:pPr>
        <w:pStyle w:val="a3"/>
        <w:numPr>
          <w:ilvl w:val="0"/>
          <w:numId w:val="1"/>
        </w:numPr>
        <w:rPr>
          <w:sz w:val="24"/>
        </w:rPr>
      </w:pPr>
      <w:r w:rsidRPr="005C0159">
        <w:rPr>
          <w:sz w:val="24"/>
        </w:rPr>
        <w:t>Природными зонами называют участки суши разные по размеру.</w:t>
      </w:r>
    </w:p>
    <w:p w:rsidR="00312A12" w:rsidRPr="005C0159" w:rsidRDefault="00312A12" w:rsidP="00312A12">
      <w:pPr>
        <w:pStyle w:val="a3"/>
        <w:numPr>
          <w:ilvl w:val="0"/>
          <w:numId w:val="1"/>
        </w:numPr>
        <w:rPr>
          <w:sz w:val="24"/>
        </w:rPr>
      </w:pPr>
      <w:r w:rsidRPr="005C0159">
        <w:rPr>
          <w:sz w:val="24"/>
        </w:rPr>
        <w:t>Природными зонами называют пространства с одинаковыми погодными условиями и приспособившимися к ним одинаковые растения и животные.</w:t>
      </w:r>
    </w:p>
    <w:p w:rsidR="00312A12" w:rsidRPr="005C0159" w:rsidRDefault="00312A12" w:rsidP="00312A12">
      <w:pPr>
        <w:rPr>
          <w:sz w:val="24"/>
        </w:rPr>
      </w:pPr>
      <w:r w:rsidRPr="005C0159">
        <w:rPr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95pt;margin-top:59.65pt;width:223.5pt;height:2.25pt;flip:y;z-index:251658240" o:connectortype="straight"/>
        </w:pict>
      </w:r>
      <w:r w:rsidRPr="005C0159">
        <w:rPr>
          <w:sz w:val="24"/>
        </w:rPr>
        <w:t>2. Как называют природную зону, расположившуюся на севере нашей страны, со значительным снежным покровом и толщей льда?</w:t>
      </w:r>
    </w:p>
    <w:p w:rsidR="00312A12" w:rsidRPr="005C0159" w:rsidRDefault="00312A12" w:rsidP="00312A12">
      <w:pPr>
        <w:jc w:val="center"/>
        <w:rPr>
          <w:sz w:val="24"/>
          <w:lang w:val="en-US"/>
        </w:rPr>
      </w:pPr>
    </w:p>
    <w:p w:rsidR="00312A12" w:rsidRPr="005C0159" w:rsidRDefault="00312A12" w:rsidP="00312A12">
      <w:pPr>
        <w:rPr>
          <w:sz w:val="24"/>
        </w:rPr>
      </w:pPr>
      <w:r w:rsidRPr="005C0159">
        <w:rPr>
          <w:sz w:val="24"/>
        </w:rPr>
        <w:t xml:space="preserve">3. </w:t>
      </w:r>
      <w:r w:rsidR="003E1FC3" w:rsidRPr="005C0159">
        <w:rPr>
          <w:sz w:val="24"/>
        </w:rPr>
        <w:t>Как называется природная зона, расположенная на южной стороне Северного Ледовитого океана в области вечной мерзлоты?</w:t>
      </w:r>
    </w:p>
    <w:p w:rsidR="003E1FC3" w:rsidRPr="005C0159" w:rsidRDefault="003E1FC3" w:rsidP="003E1FC3">
      <w:pPr>
        <w:tabs>
          <w:tab w:val="center" w:pos="4677"/>
        </w:tabs>
        <w:rPr>
          <w:sz w:val="24"/>
          <w:lang w:val="en-US"/>
        </w:rPr>
      </w:pPr>
      <w:r w:rsidRPr="005C0159">
        <w:rPr>
          <w:noProof/>
          <w:sz w:val="24"/>
          <w:lang w:eastAsia="ru-RU"/>
        </w:rPr>
        <w:pict>
          <v:shape id="_x0000_s1027" type="#_x0000_t32" style="position:absolute;margin-left:7.95pt;margin-top:13.15pt;width:223.5pt;height:1.5pt;flip:y;z-index:251659264" o:connectortype="straight"/>
        </w:pict>
      </w:r>
      <w:r w:rsidRPr="005C0159">
        <w:rPr>
          <w:sz w:val="24"/>
        </w:rPr>
        <w:tab/>
      </w:r>
    </w:p>
    <w:p w:rsidR="003E1FC3" w:rsidRPr="005C0159" w:rsidRDefault="003E1FC3" w:rsidP="003E1FC3">
      <w:pPr>
        <w:tabs>
          <w:tab w:val="center" w:pos="4677"/>
        </w:tabs>
        <w:rPr>
          <w:sz w:val="24"/>
        </w:rPr>
      </w:pPr>
      <w:r w:rsidRPr="005C0159">
        <w:rPr>
          <w:noProof/>
          <w:sz w:val="24"/>
          <w:lang w:eastAsia="ru-RU"/>
        </w:rPr>
        <w:pict>
          <v:shape id="_x0000_s1031" type="#_x0000_t32" style="position:absolute;margin-left:7.95pt;margin-top:120.75pt;width:439.5pt;height:3pt;flip:y;z-index:251663360" o:connectortype="straight"/>
        </w:pict>
      </w:r>
      <w:r w:rsidRPr="005C0159">
        <w:rPr>
          <w:noProof/>
          <w:sz w:val="24"/>
          <w:lang w:eastAsia="ru-RU"/>
        </w:rPr>
        <w:pict>
          <v:shape id="_x0000_s1030" type="#_x0000_t32" style="position:absolute;margin-left:7.95pt;margin-top:92.25pt;width:439.5pt;height:5.25pt;flip:y;z-index:251662336" o:connectortype="straight"/>
        </w:pict>
      </w:r>
      <w:r w:rsidRPr="005C0159">
        <w:rPr>
          <w:noProof/>
          <w:sz w:val="24"/>
          <w:lang w:eastAsia="ru-RU"/>
        </w:rPr>
        <w:pict>
          <v:shape id="_x0000_s1029" type="#_x0000_t32" style="position:absolute;margin-left:7.95pt;margin-top:63.75pt;width:439.5pt;height:6pt;flip:y;z-index:251661312" o:connectortype="straight"/>
        </w:pict>
      </w:r>
      <w:r w:rsidRPr="005C0159">
        <w:rPr>
          <w:noProof/>
          <w:sz w:val="24"/>
          <w:lang w:eastAsia="ru-RU"/>
        </w:rPr>
        <w:pict>
          <v:shape id="_x0000_s1028" type="#_x0000_t32" style="position:absolute;margin-left:7.95pt;margin-top:36.75pt;width:439.5pt;height:4.5pt;flip:y;z-index:251660288" o:connectortype="straight"/>
        </w:pict>
      </w:r>
      <w:r w:rsidRPr="005C0159">
        <w:rPr>
          <w:sz w:val="24"/>
        </w:rPr>
        <w:t>4. Перечисли климатические особенности зоны Арктики.</w:t>
      </w:r>
    </w:p>
    <w:p w:rsidR="003E1FC3" w:rsidRPr="005C0159" w:rsidRDefault="003E1FC3" w:rsidP="003E1FC3">
      <w:pPr>
        <w:rPr>
          <w:sz w:val="24"/>
        </w:rPr>
      </w:pPr>
    </w:p>
    <w:p w:rsidR="003E1FC3" w:rsidRPr="005C0159" w:rsidRDefault="003E1FC3" w:rsidP="003E1FC3">
      <w:pPr>
        <w:rPr>
          <w:sz w:val="24"/>
        </w:rPr>
      </w:pPr>
    </w:p>
    <w:p w:rsidR="003E1FC3" w:rsidRPr="005C0159" w:rsidRDefault="003E1FC3" w:rsidP="003E1FC3">
      <w:pPr>
        <w:rPr>
          <w:sz w:val="24"/>
        </w:rPr>
      </w:pPr>
    </w:p>
    <w:p w:rsidR="003E1FC3" w:rsidRPr="005C0159" w:rsidRDefault="003E1FC3" w:rsidP="003E1FC3">
      <w:pPr>
        <w:rPr>
          <w:sz w:val="24"/>
        </w:rPr>
      </w:pPr>
    </w:p>
    <w:p w:rsidR="003E1FC3" w:rsidRPr="005C0159" w:rsidRDefault="003E1FC3" w:rsidP="003E1FC3">
      <w:pPr>
        <w:rPr>
          <w:sz w:val="24"/>
        </w:rPr>
      </w:pPr>
      <w:r w:rsidRPr="005C0159">
        <w:rPr>
          <w:noProof/>
          <w:sz w:val="24"/>
          <w:lang w:eastAsia="ru-RU"/>
        </w:rPr>
        <w:pict>
          <v:shape id="_x0000_s1035" type="#_x0000_t32" style="position:absolute;margin-left:4.2pt;margin-top:119.5pt;width:443.25pt;height:.75pt;flip:y;z-index:251667456" o:connectortype="straight"/>
        </w:pict>
      </w:r>
      <w:r w:rsidRPr="005C0159">
        <w:rPr>
          <w:noProof/>
          <w:sz w:val="24"/>
          <w:lang w:eastAsia="ru-RU"/>
        </w:rPr>
        <w:pict>
          <v:shape id="_x0000_s1034" type="#_x0000_t32" style="position:absolute;margin-left:4.2pt;margin-top:91pt;width:443.25pt;height:2.25pt;flip:y;z-index:251666432" o:connectortype="straight"/>
        </w:pict>
      </w:r>
      <w:r w:rsidRPr="005C0159">
        <w:rPr>
          <w:noProof/>
          <w:sz w:val="24"/>
          <w:lang w:eastAsia="ru-RU"/>
        </w:rPr>
        <w:pict>
          <v:shape id="_x0000_s1033" type="#_x0000_t32" style="position:absolute;margin-left:4.2pt;margin-top:64pt;width:443.25pt;height:1.5pt;flip:y;z-index:251665408" o:connectortype="straight"/>
        </w:pict>
      </w:r>
      <w:r w:rsidRPr="005C0159">
        <w:rPr>
          <w:noProof/>
          <w:sz w:val="24"/>
          <w:lang w:eastAsia="ru-RU"/>
        </w:rPr>
        <w:pict>
          <v:shape id="_x0000_s1032" type="#_x0000_t32" style="position:absolute;margin-left:4.2pt;margin-top:38.5pt;width:443.25pt;height:0;z-index:251664384" o:connectortype="straight"/>
        </w:pict>
      </w:r>
      <w:r w:rsidRPr="005C0159">
        <w:rPr>
          <w:sz w:val="24"/>
        </w:rPr>
        <w:t>5. Перечисли климатические особенности зоны Тундры.</w:t>
      </w:r>
    </w:p>
    <w:p w:rsidR="003E1FC3" w:rsidRPr="005C0159" w:rsidRDefault="003E1FC3" w:rsidP="003E1FC3">
      <w:pPr>
        <w:rPr>
          <w:sz w:val="24"/>
        </w:rPr>
      </w:pPr>
    </w:p>
    <w:p w:rsidR="003E1FC3" w:rsidRPr="005C0159" w:rsidRDefault="003E1FC3" w:rsidP="003E1FC3">
      <w:pPr>
        <w:rPr>
          <w:sz w:val="24"/>
        </w:rPr>
      </w:pPr>
    </w:p>
    <w:p w:rsidR="003E1FC3" w:rsidRPr="005C0159" w:rsidRDefault="003E1FC3" w:rsidP="003E1FC3">
      <w:pPr>
        <w:rPr>
          <w:sz w:val="24"/>
        </w:rPr>
      </w:pPr>
    </w:p>
    <w:p w:rsidR="003E1FC3" w:rsidRPr="005C0159" w:rsidRDefault="003E1FC3" w:rsidP="003E1FC3">
      <w:pPr>
        <w:rPr>
          <w:sz w:val="24"/>
        </w:rPr>
      </w:pPr>
    </w:p>
    <w:p w:rsidR="003E1FC3" w:rsidRPr="005C0159" w:rsidRDefault="003E1FC3" w:rsidP="003E1FC3">
      <w:pPr>
        <w:rPr>
          <w:sz w:val="24"/>
        </w:rPr>
      </w:pPr>
      <w:r w:rsidRPr="005C0159">
        <w:rPr>
          <w:sz w:val="24"/>
        </w:rPr>
        <w:t>6.Подчеркни  карандашом растения, которые можно встретить в  Арктике.</w:t>
      </w:r>
    </w:p>
    <w:p w:rsidR="003E1FC3" w:rsidRPr="005C0159" w:rsidRDefault="003E1FC3" w:rsidP="003E1FC3">
      <w:pPr>
        <w:rPr>
          <w:sz w:val="24"/>
        </w:rPr>
      </w:pPr>
      <w:r w:rsidRPr="005C0159">
        <w:rPr>
          <w:sz w:val="24"/>
        </w:rPr>
        <w:t>Полярные маки, морошка, ягель, мхи, незабудки, голубика, полярные ивы.</w:t>
      </w:r>
    </w:p>
    <w:p w:rsidR="003E1FC3" w:rsidRPr="005C0159" w:rsidRDefault="003E1FC3" w:rsidP="003E1FC3">
      <w:pPr>
        <w:rPr>
          <w:sz w:val="24"/>
        </w:rPr>
      </w:pPr>
      <w:r w:rsidRPr="005C0159">
        <w:rPr>
          <w:sz w:val="24"/>
        </w:rPr>
        <w:t>7. Подчеркни животных, которых можно встретить в Тундре.</w:t>
      </w:r>
    </w:p>
    <w:p w:rsidR="003E1FC3" w:rsidRPr="005C0159" w:rsidRDefault="003E1FC3" w:rsidP="003E1FC3">
      <w:pPr>
        <w:rPr>
          <w:sz w:val="24"/>
        </w:rPr>
      </w:pPr>
      <w:r w:rsidRPr="005C0159">
        <w:rPr>
          <w:sz w:val="24"/>
        </w:rPr>
        <w:t>Тюлени, белые медведи, северный</w:t>
      </w:r>
      <w:r w:rsidRPr="005C0159">
        <w:rPr>
          <w:sz w:val="24"/>
        </w:rPr>
        <w:tab/>
        <w:t xml:space="preserve"> олень, кайры, тупики</w:t>
      </w:r>
      <w:r w:rsidR="005C0159" w:rsidRPr="005C0159">
        <w:rPr>
          <w:sz w:val="24"/>
        </w:rPr>
        <w:t>, Заяц-беляк, серые гуси.</w:t>
      </w:r>
    </w:p>
    <w:p w:rsidR="005C0159" w:rsidRPr="005C0159" w:rsidRDefault="005C0159" w:rsidP="003E1FC3">
      <w:pPr>
        <w:rPr>
          <w:sz w:val="24"/>
        </w:rPr>
      </w:pPr>
      <w:r w:rsidRPr="005C0159">
        <w:rPr>
          <w:noProof/>
          <w:sz w:val="24"/>
          <w:lang w:eastAsia="ru-RU"/>
        </w:rPr>
        <w:pict>
          <v:roundrect id="_x0000_s1036" style="position:absolute;margin-left:-22.8pt;margin-top:35.35pt;width:120pt;height:37.5pt;z-index:251668480" arcsize="10923f"/>
        </w:pict>
      </w:r>
      <w:r w:rsidRPr="005C0159">
        <w:rPr>
          <w:noProof/>
          <w:sz w:val="24"/>
          <w:lang w:eastAsia="ru-RU"/>
        </w:rPr>
        <w:pict>
          <v:roundrect id="_x0000_s1037" style="position:absolute;margin-left:105.45pt;margin-top:35.35pt;width:120pt;height:37.5pt;z-index:251669504" arcsize="10923f"/>
        </w:pict>
      </w:r>
      <w:r w:rsidRPr="005C0159">
        <w:rPr>
          <w:noProof/>
          <w:sz w:val="24"/>
          <w:lang w:eastAsia="ru-RU"/>
        </w:rPr>
        <w:pict>
          <v:roundrect id="_x0000_s1038" style="position:absolute;margin-left:232.95pt;margin-top:35.35pt;width:120pt;height:37.5pt;z-index:251670528" arcsize="10923f"/>
        </w:pict>
      </w:r>
      <w:r w:rsidRPr="005C0159">
        <w:rPr>
          <w:noProof/>
          <w:sz w:val="24"/>
          <w:lang w:eastAsia="ru-RU"/>
        </w:rPr>
        <w:pict>
          <v:roundrect id="_x0000_s1039" style="position:absolute;margin-left:361.95pt;margin-top:35.35pt;width:120pt;height:37.5pt;z-index:251671552" arcsize="10923f"/>
        </w:pict>
      </w:r>
      <w:r w:rsidRPr="005C0159">
        <w:rPr>
          <w:sz w:val="24"/>
        </w:rPr>
        <w:t>8. Восстанови цепь питания арктических животных.</w:t>
      </w:r>
    </w:p>
    <w:p w:rsidR="005C0159" w:rsidRPr="005C0159" w:rsidRDefault="005C0159" w:rsidP="005C0159">
      <w:pPr>
        <w:rPr>
          <w:sz w:val="24"/>
        </w:rPr>
      </w:pPr>
    </w:p>
    <w:p w:rsidR="005C0159" w:rsidRPr="005C0159" w:rsidRDefault="005C0159" w:rsidP="005C0159">
      <w:pPr>
        <w:rPr>
          <w:sz w:val="24"/>
        </w:rPr>
      </w:pPr>
    </w:p>
    <w:p w:rsidR="005C0159" w:rsidRPr="005C0159" w:rsidRDefault="005C0159" w:rsidP="005C0159">
      <w:pPr>
        <w:rPr>
          <w:sz w:val="28"/>
        </w:rPr>
      </w:pPr>
    </w:p>
    <w:sectPr w:rsidR="005C0159" w:rsidRPr="005C0159" w:rsidSect="0035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D2F5D"/>
    <w:multiLevelType w:val="hybridMultilevel"/>
    <w:tmpl w:val="584015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A12"/>
    <w:rsid w:val="00312A12"/>
    <w:rsid w:val="00357FF0"/>
    <w:rsid w:val="003E1FC3"/>
    <w:rsid w:val="005C0159"/>
    <w:rsid w:val="00E173A1"/>
    <w:rsid w:val="00E2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A76E-8DC7-4726-A73E-8F9DE843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2011-01-19T19:27:00Z</cp:lastPrinted>
  <dcterms:created xsi:type="dcterms:W3CDTF">2011-01-19T19:00:00Z</dcterms:created>
  <dcterms:modified xsi:type="dcterms:W3CDTF">2011-01-19T19:28:00Z</dcterms:modified>
</cp:coreProperties>
</file>