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1D" w:rsidRDefault="0027161D" w:rsidP="0027161D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Конспект урока по УМК "Гармония"</w:t>
      </w:r>
    </w:p>
    <w:p w:rsidR="0027161D" w:rsidRDefault="0027161D" w:rsidP="0027161D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Литературное чтение</w:t>
      </w:r>
    </w:p>
    <w:p w:rsidR="0027161D" w:rsidRDefault="0027161D" w:rsidP="0027161D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хитрец и глупец в сказках о животных.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авторская сказка б. заходера «как волк песни пел»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учащихся с понятиями «рассказ» и «сказка»; учить отличать рассказ от сказки, выделять их отличительные признаки; развивать связную речь, обогащать словарный запас; воспитывать интерес к чтению. </w:t>
      </w:r>
    </w:p>
    <w:p w:rsidR="0027161D" w:rsidRDefault="0027161D" w:rsidP="0027161D">
      <w:pPr>
        <w:keepNext/>
        <w:keepLines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портрет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 выставка книг, сказок, где один из героев – Волк; фразеологический словарь.</w:t>
      </w:r>
    </w:p>
    <w:p w:rsidR="0027161D" w:rsidRDefault="0027161D" w:rsidP="0027161D">
      <w:pPr>
        <w:keepNext/>
        <w:keepLines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Toc120505292"/>
      <w:bookmarkEnd w:id="0"/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Ход урока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27161D" w:rsidRDefault="0027161D" w:rsidP="0027161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27161D" w:rsidRDefault="0027161D" w:rsidP="0027161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Постановка целей урока. </w:t>
      </w:r>
    </w:p>
    <w:p w:rsidR="0027161D" w:rsidRDefault="0027161D" w:rsidP="002716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заголовок следующего произведения, с которым сегодня познакомимся. Подумайте, о ком оно, страшное или нет, сказка или рассказ?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61D" w:rsidRDefault="0027161D" w:rsidP="002716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 xml:space="preserve"> – вид устных повествований с фантастическим вымыслом.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 – художественное произведение, в котором дается изображение какого-либо эпизода из жизни героя. </w:t>
      </w:r>
    </w:p>
    <w:p w:rsidR="0027161D" w:rsidRDefault="0027161D" w:rsidP="0027161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Изучение нового материала.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Словарная работа. </w:t>
      </w:r>
    </w:p>
    <w:p w:rsidR="0027161D" w:rsidRDefault="0027161D" w:rsidP="002716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Кругом всем житья не было</w:t>
      </w:r>
      <w:r>
        <w:rPr>
          <w:rFonts w:ascii="Times New Roman" w:hAnsi="Times New Roman" w:cs="Times New Roman"/>
          <w:sz w:val="28"/>
          <w:szCs w:val="28"/>
        </w:rPr>
        <w:t xml:space="preserve"> – плохо всем жилось.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Донять</w:t>
      </w:r>
      <w:r>
        <w:rPr>
          <w:rFonts w:ascii="Times New Roman" w:hAnsi="Times New Roman" w:cs="Times New Roman"/>
          <w:sz w:val="28"/>
          <w:szCs w:val="28"/>
        </w:rPr>
        <w:t xml:space="preserve"> – измучить, довести до крайности.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Продрал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он глаза</w:t>
      </w:r>
      <w:r>
        <w:rPr>
          <w:rFonts w:ascii="Times New Roman" w:hAnsi="Times New Roman" w:cs="Times New Roman"/>
          <w:sz w:val="28"/>
          <w:szCs w:val="28"/>
        </w:rPr>
        <w:t xml:space="preserve"> – только что проснулся.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Своему слову хозяйка</w:t>
      </w:r>
      <w:r>
        <w:rPr>
          <w:rFonts w:ascii="Times New Roman" w:hAnsi="Times New Roman" w:cs="Times New Roman"/>
          <w:sz w:val="28"/>
          <w:szCs w:val="28"/>
        </w:rPr>
        <w:t xml:space="preserve"> – человек, который верен своему слову, держит его.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Слюнки потекли</w:t>
      </w:r>
      <w:r>
        <w:rPr>
          <w:rFonts w:ascii="Times New Roman" w:hAnsi="Times New Roman" w:cs="Times New Roman"/>
          <w:sz w:val="28"/>
          <w:szCs w:val="28"/>
        </w:rPr>
        <w:t xml:space="preserve"> – предвкушение чего-нибудь вкусного, заманчивого.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Милость</w:t>
      </w:r>
      <w:r>
        <w:rPr>
          <w:rFonts w:ascii="Times New Roman" w:hAnsi="Times New Roman" w:cs="Times New Roman"/>
          <w:sz w:val="28"/>
          <w:szCs w:val="28"/>
        </w:rPr>
        <w:t xml:space="preserve"> – доброе, человеколюбивое отношение.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Умилился</w:t>
      </w:r>
      <w:r>
        <w:rPr>
          <w:rFonts w:ascii="Times New Roman" w:hAnsi="Times New Roman" w:cs="Times New Roman"/>
          <w:sz w:val="28"/>
          <w:szCs w:val="28"/>
        </w:rPr>
        <w:t xml:space="preserve"> – умиление – нежное чувство, возбуждаемое чем-нибудь трогательным. </w:t>
      </w:r>
    </w:p>
    <w:p w:rsidR="0027161D" w:rsidRDefault="0027161D" w:rsidP="002716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фразеологизмы, показать фразеологический словарь и научить детей им пользоваться. </w:t>
      </w:r>
    </w:p>
    <w:p w:rsidR="0027161D" w:rsidRDefault="0027161D" w:rsidP="002716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Подготовительная  работа  перед  чтением  текста </w:t>
      </w:r>
      <w:r>
        <w:rPr>
          <w:rFonts w:ascii="Times New Roman" w:hAnsi="Times New Roman" w:cs="Times New Roman"/>
          <w:sz w:val="28"/>
          <w:szCs w:val="28"/>
        </w:rPr>
        <w:t xml:space="preserve"> (задания 1–3, с. 22,). </w:t>
      </w:r>
    </w:p>
    <w:p w:rsidR="0027161D" w:rsidRDefault="0027161D" w:rsidP="002716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Чтение сказки учащимися </w:t>
      </w:r>
      <w:r>
        <w:rPr>
          <w:rFonts w:ascii="Times New Roman" w:hAnsi="Times New Roman" w:cs="Times New Roman"/>
          <w:sz w:val="28"/>
          <w:szCs w:val="28"/>
        </w:rPr>
        <w:t>(вслух).</w:t>
      </w:r>
    </w:p>
    <w:p w:rsidR="0027161D" w:rsidRDefault="0027161D" w:rsidP="002716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Оправдались ли наши предположения в начале урока?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да и нет.) </w:t>
      </w:r>
    </w:p>
    <w:p w:rsidR="0027161D" w:rsidRDefault="0027161D" w:rsidP="002716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Работа по учебнику </w:t>
      </w:r>
      <w:r>
        <w:rPr>
          <w:rFonts w:ascii="Times New Roman" w:hAnsi="Times New Roman" w:cs="Times New Roman"/>
          <w:sz w:val="28"/>
          <w:szCs w:val="28"/>
        </w:rPr>
        <w:t xml:space="preserve">(вопросы 1–3, с. 25). </w:t>
      </w:r>
    </w:p>
    <w:p w:rsidR="0027161D" w:rsidRDefault="0027161D" w:rsidP="0027161D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7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75"/>
          <w:sz w:val="28"/>
          <w:szCs w:val="28"/>
        </w:rPr>
        <w:t>Физкультминутка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дорожке, по дорожке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Скачем мы на правой ножке.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(Подскоки на правой ноге.)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этой же дорожке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Скачем мы на левой ножке.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(Подскоки на левой ноге.)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тропинке побежим,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лужайки добежим.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(Бег на месте.)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лужайке, на лужайке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попрыгаем, как зайки.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(Прыжки на месте на обеих ногах.)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Стоп! Немного отдохнем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домой пешком пойдем.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(Ходьба на месте.)</w:t>
      </w:r>
    </w:p>
    <w:p w:rsidR="0027161D" w:rsidRDefault="0027161D" w:rsidP="0027161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Работа с выставкой книг. </w:t>
      </w:r>
    </w:p>
    <w:p w:rsidR="0027161D" w:rsidRDefault="0027161D" w:rsidP="002716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сказки, в которых один из героев – Волк.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«Три поросенка», «Красная Шапочка», «Волк и лиса», «Волк и семеро козлят». Что объединяет все эти книги?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(Это сказки и главный герой – Волк.)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Каким мы привыкли видеть Волка в сказках?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(Злого, глупого.)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Каким изображен Во</w:t>
      </w:r>
      <w:proofErr w:type="gramStart"/>
      <w:r>
        <w:rPr>
          <w:rFonts w:ascii="Times New Roman" w:hAnsi="Times New Roman" w:cs="Times New Roman"/>
          <w:sz w:val="28"/>
          <w:szCs w:val="28"/>
        </w:rPr>
        <w:t>лк в 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азке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Подтвердите примерами из текста.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можно сказать об овцах?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Найдите ту часть текста, где описана встреча Волка с овцами.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слова использует автор, чтобы передать настроение Волка?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(Рычит, умилился, говорит, кричит.)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понял Волк слова Овцы: «Где нам уснуть, – отвечает Овца. – Глаз, батюшка, не смыкаем!»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имела в виду Овца?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Подчеркните слова-действия, которые подскажут, как надо читать слова Волка. </w:t>
      </w:r>
      <w:r>
        <w:rPr>
          <w:rFonts w:ascii="Times New Roman" w:hAnsi="Times New Roman" w:cs="Times New Roman"/>
          <w:i/>
          <w:iCs/>
          <w:sz w:val="28"/>
          <w:szCs w:val="28"/>
        </w:rPr>
        <w:t>(Рычит, умилился, говорит, кричит.)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61D" w:rsidRDefault="0027161D" w:rsidP="002716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Ирония</w:t>
      </w:r>
      <w:r>
        <w:rPr>
          <w:rFonts w:ascii="Times New Roman" w:hAnsi="Times New Roman" w:cs="Times New Roman"/>
          <w:sz w:val="28"/>
          <w:szCs w:val="28"/>
        </w:rPr>
        <w:t xml:space="preserve"> – тонкая, скрытая насмешка. </w:t>
      </w:r>
    </w:p>
    <w:p w:rsidR="0027161D" w:rsidRDefault="0027161D" w:rsidP="002716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Подготовьтесь  читать  этот  отрывок  по  ролям  (самостоятельная работа). </w:t>
      </w:r>
    </w:p>
    <w:p w:rsidR="0027161D" w:rsidRDefault="0027161D" w:rsidP="002716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читает слова автора, один из учеников – слова Волка, слова Овцы никто не читает. </w:t>
      </w:r>
    </w:p>
    <w:p w:rsidR="0027161D" w:rsidRDefault="0027161D" w:rsidP="0027161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Подведение итогов урока.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какой сказкой познакомились на уроке?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Есть ли у нее автор?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Похожа  ли  сказка 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русские  народные  сказки? 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Каков Волк в этой сказке?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Какова Овца?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Итогом нашей работы может стать пословица: «Не дорого начало, а похвален конец», «Глупый киснет, а умный все промыслит». </w:t>
      </w:r>
    </w:p>
    <w:p w:rsidR="0027161D" w:rsidRDefault="0027161D" w:rsidP="0027161D">
      <w:pPr>
        <w:autoSpaceDE w:val="0"/>
        <w:autoSpaceDN w:val="0"/>
        <w:adjustRightInd w:val="0"/>
        <w:spacing w:before="60" w:after="24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выразительно читать (с. 22–25), пересказ.</w:t>
      </w:r>
    </w:p>
    <w:p w:rsidR="0027161D" w:rsidRDefault="0027161D" w:rsidP="0027161D">
      <w:pPr>
        <w:keepLines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Toc120505293"/>
      <w:bookmarkEnd w:id="1"/>
      <w:r>
        <w:rPr>
          <w:rFonts w:ascii="Times New Roman" w:hAnsi="Times New Roman" w:cs="Times New Roman"/>
          <w:b/>
          <w:bCs/>
          <w:caps/>
          <w:sz w:val="24"/>
          <w:szCs w:val="24"/>
        </w:rPr>
        <w:t>Дополнительный материал к уроку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Борис Владимирович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Известный человек может родиться где угодно. Но особенно приятно бывает узнать, что и то место, где он появился на свет, чем-то успело прославиться.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Молдавии, недалеко от мест, где лет за сто пятьдесят до его рождения русская армия в знаменитом сражении разбила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турецкую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Военная биография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сказалась и на судьбе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Здесь познакомились и поженились его родители: отец, который ушел добровольцем в русскую армию в 1914 году, и мать, сестра милосердия, которая ухаживала за ранеными в госпитале.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недолго прожила в Молдавии. Вначале переехала в Одессу, потом в Москву. Отец, окончив Московский университет, работал юристом, а мать, знавшая несколько языков, – переводчицей.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собственному признанию, был очень «приличным мальчиком». Он не только не играл в футбол, но даже почти не дрался. Правда, несколько «боевых эпизодов» даже такому «тихоне» вспомнить удалось. Однажды, когда ему не было и семи, обидевшись на родителей, он убежал из дома. Его нашли и ругать не стали. Но прочли оставленную им записку: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ухажу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навсигда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Для мальчишки, который несказанно гордился своей грамотностью, это было хуже всякого наказания. </w:t>
      </w:r>
    </w:p>
    <w:p w:rsidR="0027161D" w:rsidRDefault="0027161D" w:rsidP="0027161D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драться он не любил, зато все время читал и еще… очень любил животных. Поэтому неудивительно, что Борис не разлучался с книжкой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не задумываясь, бросался на защиту совершенно незнакомой кошки. Вот откуда его решительное: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Наказать я сам готов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Тех, кто мучает котов! </w:t>
      </w:r>
    </w:p>
    <w:p w:rsidR="0027161D" w:rsidRDefault="0027161D" w:rsidP="0027161D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 отвратительной с виду жабе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увидел душу и дал своей героине трепетное имя Серая Звездочка. А еще хочется предположить, что в детстве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любил играть. Иначе с чего бы это поэту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пришла мысль сделать книжку по мотивам детских считалок – тех,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вам.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…Здесь ехал Грека через Реку…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шла Собака через Мост –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 лапы, пятый – хвост! </w:t>
      </w:r>
    </w:p>
    <w:p w:rsidR="0027161D" w:rsidRDefault="0027161D" w:rsidP="0027161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знаменитые стихи и сказки были еще впереди. А начал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переводов. Мальчишкой, решив «утереть нос Жуковскому», он перевел «Лесного царя» Гете.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1935 году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окончил школу и пришел на завод учеником токаря. Потом поступил в авиационный институт. И вот он уже студент биологического факультета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Казанского, потом Московского университета. А поскольку писать стихи он не переставал,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перешел учиться в Литературный институт.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жизни Бориса Владимировича было два суровых испытания – две войны – финская (1939) и Великая Отечественная. На фронт оба раза он уходил добровольцем. А в коротком мирном промежутке писал стихи и очерки о громадном строительстве – о знаменитой Выставке достижений народного хозяйства (ВДНХ) в Москве. (На этом месте после реконструкции и новых построек теперь расположился Всероссийский выставочный комплекс.)</w:t>
      </w:r>
    </w:p>
    <w:p w:rsidR="0027161D" w:rsidRDefault="0027161D" w:rsidP="0027161D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1946 году он вернулся в Москву, через год окончил Литературный институт; в 1947 году, почти через десять лет после первых публикаций, </w:t>
      </w:r>
      <w:r>
        <w:rPr>
          <w:rFonts w:ascii="Times New Roman" w:hAnsi="Times New Roman" w:cs="Times New Roman"/>
          <w:sz w:val="28"/>
          <w:szCs w:val="28"/>
        </w:rPr>
        <w:br/>
        <w:t xml:space="preserve">в журнале «Затейник» появилось его первое стихотворение для ребят. «Морской бой» заканчивался строчками: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терпит пораженье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храбрый адмирал,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место для сраженья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Неудачно он избрал!</w:t>
      </w:r>
    </w:p>
    <w:p w:rsidR="0027161D" w:rsidRDefault="0027161D" w:rsidP="0027161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правильно ли выбрал «место для сраженья»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ведь стихи тогда не заметили? Прошло время, и получилось, что правильно. Поэт показал знаменитому писателю Льву Кассилю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«Я». А тот написал, что вскоре все дети будут знать эти стихи наизусть. И оказался почти прав. Стихи действительно стали очень известны, но «скоро сказка сказывается…» Их напечатали только через восемь лет во взрослом и солидном журнале «Новый мир». Тогда же, в 1955 году, вышел первый сборник поэта для ребят «На задней парте». </w:t>
      </w:r>
    </w:p>
    <w:p w:rsidR="0027161D" w:rsidRDefault="0027161D" w:rsidP="0027161D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сборников было много: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тонюсеньких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размером с ладонь, и увесистых томов. И в каждом – масса фантазии, много шуток, иногда самая капелька печали и горечи, и необыкновенное количество игры. В его книжках…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…Умеют Львы косматые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Скакать верхом на палочке,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мраморные статуи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Сыграют с вами в салочки! </w:t>
      </w:r>
    </w:p>
    <w:p w:rsidR="0027161D" w:rsidRDefault="0027161D" w:rsidP="0027161D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умеют кувыркаться слова в его стихах!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Вызывает удивленье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Прилежание тюленье: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Лежит тюлень,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ему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Лежать не лень!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тюленье прилежанье –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пример для подражанья! </w:t>
      </w:r>
    </w:p>
    <w:p w:rsidR="0027161D" w:rsidRDefault="0027161D" w:rsidP="0027161D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Бориса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и «иностранные» книжки. С его помощью «англичане»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Питер Пен, Мэри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девочка Алиса «изучили» русский язык. И мы вместе с ними пережили такие захватывающие приключения, как поимка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Слонопотама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падение в страну чудес. И как радовались, когда раздавалась песенка: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Приятное дело –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Озорничать!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остановишься –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начать! </w:t>
      </w:r>
    </w:p>
    <w:p w:rsidR="0027161D" w:rsidRDefault="0027161D" w:rsidP="0027161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нам было так грустно, что нельзя вместе с Питером Пеном из одноименной пьесы навсегда остаться на славном острове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Гдетотам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перевел все эти книги, он их пересказал или, вернее, как выразился один поэт, написал их по-русски.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книг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переводы и пересказы: чешского писателя Карела Чапека, польских авторов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Бжехвы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Яна Грабовского. И все они для нас уже давно родные и любимые. Настолько любимые, что без них трудно представить себе домашнюю библиотеку. </w:t>
      </w:r>
    </w:p>
    <w:p w:rsidR="0027161D" w:rsidRDefault="0027161D" w:rsidP="0027161D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получилось так, что в литературе оказалось как бы несколько Борисов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 мог поэт не написать об этом?!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 сами: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есть, например,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писатель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переводчики –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и детский.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знает английский,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– немецкий…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у них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Разные интересы,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они все как один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Борисы: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Сочиняет пьесы.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(Его, очевидно, </w:t>
      </w:r>
      <w:proofErr w:type="gramEnd"/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Волнуют актрисы!)</w:t>
      </w:r>
      <w:proofErr w:type="gramEnd"/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пишет сказки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разных тварей,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норовит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Смастерить сценарий;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среди них 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автор либретто.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</w:t>
      </w:r>
    </w:p>
    <w:p w:rsidR="0027161D" w:rsidRDefault="0027161D" w:rsidP="0027161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хватало только поэта! </w:t>
      </w:r>
    </w:p>
    <w:p w:rsidR="0027161D" w:rsidRDefault="0027161D" w:rsidP="0027161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лет назад поэт решительно заявил: «Все. Детских стихов больше не пишу». Но все ждали, ждали до последнего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>мер он в 2000 году.</w:t>
      </w:r>
    </w:p>
    <w:p w:rsidR="002A73B2" w:rsidRDefault="002A73B2"/>
    <w:sectPr w:rsidR="002A73B2" w:rsidSect="0027161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61D"/>
    <w:rsid w:val="0027161D"/>
    <w:rsid w:val="002A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7856</Characters>
  <Application>Microsoft Office Word</Application>
  <DocSecurity>0</DocSecurity>
  <Lines>65</Lines>
  <Paragraphs>18</Paragraphs>
  <ScaleCrop>false</ScaleCrop>
  <Company>DG Win&amp;Soft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2012-10-14T00:55:00Z</dcterms:created>
  <dcterms:modified xsi:type="dcterms:W3CDTF">2012-10-14T00:55:00Z</dcterms:modified>
</cp:coreProperties>
</file>