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54" w:rsidRPr="00690D54" w:rsidRDefault="00690D54" w:rsidP="00690D54">
      <w:pPr>
        <w:pBdr>
          <w:bottom w:val="single" w:sz="4" w:space="0" w:color="D6DDB9"/>
        </w:pBdr>
        <w:shd w:val="clear" w:color="auto" w:fill="FFFFFF"/>
        <w:spacing w:before="120" w:after="65" w:line="168" w:lineRule="atLeast"/>
        <w:outlineLvl w:val="1"/>
        <w:rPr>
          <w:rFonts w:ascii="Trebuchet MS" w:eastAsia="Times New Roman" w:hAnsi="Trebuchet MS" w:cs="Times New Roman"/>
          <w:color w:val="94CE18"/>
          <w:sz w:val="16"/>
          <w:szCs w:val="16"/>
        </w:rPr>
      </w:pPr>
    </w:p>
    <w:p w:rsidR="00690D54" w:rsidRPr="00690D54" w:rsidRDefault="00690D54" w:rsidP="00690D54">
      <w:pPr>
        <w:shd w:val="clear" w:color="auto" w:fill="FFFFFF"/>
        <w:spacing w:after="0" w:line="168" w:lineRule="atLeast"/>
        <w:ind w:left="284" w:right="282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Муниципальное казенное</w:t>
      </w:r>
      <w:r w:rsidRPr="00690D54">
        <w:rPr>
          <w:rFonts w:ascii="Times New Roman" w:eastAsia="Times New Roman" w:hAnsi="Times New Roman" w:cs="Times New Roman"/>
          <w:color w:val="000000"/>
          <w:sz w:val="32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Д С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Семицветик</w:t>
      </w:r>
      <w:proofErr w:type="spellEnd"/>
    </w:p>
    <w:p w:rsidR="00690D54" w:rsidRPr="00690D54" w:rsidRDefault="00690D54" w:rsidP="00690D54">
      <w:pPr>
        <w:shd w:val="clear" w:color="auto" w:fill="FFFFFF"/>
        <w:spacing w:after="0" w:line="168" w:lineRule="atLeast"/>
        <w:ind w:left="284" w:right="282"/>
        <w:jc w:val="center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32"/>
        </w:rPr>
        <w:t>  </w:t>
      </w:r>
      <w:r w:rsidRPr="00690D54">
        <w:rPr>
          <w:rFonts w:ascii="Times New Roman" w:eastAsia="Times New Roman" w:hAnsi="Times New Roman" w:cs="Times New Roman"/>
          <w:b/>
          <w:bCs/>
          <w:color w:val="000000"/>
          <w:sz w:val="52"/>
        </w:rPr>
        <w:t>ПЛАН САМООБРАЗОВАНИЯ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b/>
          <w:bCs/>
          <w:color w:val="000000"/>
          <w:sz w:val="52"/>
        </w:rPr>
        <w:t>Тема: «Сенсорное воспитание детей через дидактические игры»</w:t>
      </w:r>
    </w:p>
    <w:p w:rsidR="00690D54" w:rsidRPr="00690D54" w:rsidRDefault="00690D54" w:rsidP="00690D54">
      <w:pPr>
        <w:shd w:val="clear" w:color="auto" w:fill="FFFFFF"/>
        <w:spacing w:after="0" w:line="240" w:lineRule="auto"/>
        <w:ind w:left="284" w:right="282"/>
        <w:jc w:val="right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                      </w:t>
      </w:r>
    </w:p>
    <w:p w:rsidR="00690D54" w:rsidRPr="00690D54" w:rsidRDefault="00690D54" w:rsidP="00690D54">
      <w:pPr>
        <w:pStyle w:val="a3"/>
        <w:rPr>
          <w:rFonts w:ascii="Calibri" w:eastAsia="Times New Roman" w:hAnsi="Calibri" w:cs="Arial"/>
        </w:rPr>
      </w:pPr>
      <w:r w:rsidRPr="00690D54">
        <w:rPr>
          <w:rFonts w:eastAsia="Times New Roman"/>
        </w:rPr>
        <w:t>                                                         Подготовила: воспитатель- </w:t>
      </w:r>
      <w:r w:rsidRPr="00690D54">
        <w:rPr>
          <w:rFonts w:eastAsia="Times New Roman"/>
          <w:szCs w:val="32"/>
        </w:rPr>
        <w:br/>
      </w:r>
      <w:r w:rsidRPr="00690D54">
        <w:rPr>
          <w:rFonts w:eastAsia="Times New Roman"/>
        </w:rPr>
        <w:t>                                                                         </w:t>
      </w:r>
      <w:r>
        <w:rPr>
          <w:rFonts w:eastAsia="Times New Roman"/>
        </w:rPr>
        <w:t>Арефьева В П</w:t>
      </w:r>
      <w:r w:rsidRPr="00690D54">
        <w:rPr>
          <w:rFonts w:eastAsia="Times New Roman"/>
        </w:rPr>
        <w:t xml:space="preserve">                                                     </w:t>
      </w:r>
    </w:p>
    <w:p w:rsidR="00690D54" w:rsidRPr="00690D54" w:rsidRDefault="00690D54" w:rsidP="00690D54">
      <w:pPr>
        <w:shd w:val="clear" w:color="auto" w:fill="FFFFFF"/>
        <w:spacing w:after="0" w:line="240" w:lineRule="auto"/>
        <w:ind w:left="284" w:right="282"/>
        <w:jc w:val="center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690D54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                    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г. Краснослободск</w:t>
      </w:r>
      <w:r w:rsidRPr="00690D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690D54">
        <w:rPr>
          <w:rFonts w:ascii="Times New Roman" w:eastAsia="Times New Roman" w:hAnsi="Times New Roman" w:cs="Times New Roman"/>
          <w:color w:val="000000"/>
          <w:sz w:val="32"/>
        </w:rPr>
        <w:t>   2015 -2016г.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Введение: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Самые далеко идущие успехи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науки и техники рассчитаны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только на мыслящего,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 и ощущающего человека"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i/>
          <w:iCs/>
          <w:color w:val="000000"/>
          <w:sz w:val="28"/>
        </w:rPr>
        <w:t>Б. Г. Ананьев.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Разные ученые по-разному определяют, что такое сенсорное воспитание. Например, по. Под Дьякову сенсорное воспитание означает целенаправленное совершенствование, развитие у детей сенсорных способностей (ощущений, восприятий, представлений).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690D54">
        <w:rPr>
          <w:rFonts w:ascii="Times New Roman" w:eastAsia="Times New Roman" w:hAnsi="Times New Roman" w:cs="Times New Roman"/>
          <w:color w:val="000000"/>
          <w:sz w:val="28"/>
        </w:rPr>
        <w:t>Венгер</w:t>
      </w:r>
      <w:proofErr w:type="spellEnd"/>
      <w:r w:rsidRPr="00690D54">
        <w:rPr>
          <w:rFonts w:ascii="Times New Roman" w:eastAsia="Times New Roman" w:hAnsi="Times New Roman" w:cs="Times New Roman"/>
          <w:color w:val="000000"/>
          <w:sz w:val="28"/>
        </w:rPr>
        <w:t xml:space="preserve"> Л. А. понимает под сенсорным воспитанием последовательное, планомерное ознакомление ребенка с сенсорной культурой человека. Таким образом, проанализировав указанные выше определения, можно сказать, что сенсорное воспитание – это целенаправленные, последовательные и планомерные педагогические воздействия, обеспечивающие формирование у ребенка чувственного познания, развитие у него сенсорных процессов (ощущения, восприятия, наглядных представлений) через ознакомление с сенсорной культурой человека.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Но, как известно, основной формой и содержанием организации жизни детей является игра, игра - самая любимая и естественная деятельность дошкольников. 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окружающего", - говорила Н. К. Крупская.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Именно поэтому я выбрала для себя тему: «С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енсорное развитие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690D54">
        <w:rPr>
          <w:rFonts w:ascii="Times New Roman" w:eastAsia="Times New Roman" w:hAnsi="Times New Roman" w:cs="Times New Roman"/>
          <w:color w:val="000000"/>
          <w:sz w:val="28"/>
        </w:rPr>
        <w:t>через</w:t>
      </w:r>
      <w:proofErr w:type="spellEnd"/>
      <w:r w:rsidRPr="00690D54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игры»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i/>
          <w:iCs/>
          <w:color w:val="000000"/>
          <w:sz w:val="36"/>
          <w:u w:val="single"/>
        </w:rPr>
        <w:t>Цель:</w:t>
      </w:r>
      <w:r w:rsidRPr="00690D54">
        <w:rPr>
          <w:rFonts w:ascii="Times New Roman" w:eastAsia="Times New Roman" w:hAnsi="Times New Roman" w:cs="Times New Roman"/>
          <w:color w:val="000000"/>
          <w:sz w:val="28"/>
        </w:rPr>
        <w:t> повышение своего теоретического уровня, профессионального мастерства и компетентности.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i/>
          <w:iCs/>
          <w:color w:val="000000"/>
          <w:sz w:val="36"/>
          <w:u w:val="single"/>
        </w:rPr>
        <w:t>Задачи.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Работа над программой профессионального самообразования поможет мне: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научить детей различать основные цвета;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познакомить детей с величиной и формой предметов;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сформировать навыки самостоятельной деятельности;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повысить самооценку детей, их уверенность в себе;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развить творческие способности, любознательность, наблюдательность;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сплотить детский коллектив.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закрепление знаний у детей порядкового счета, названия геометрических фигур, временных представлений;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положительная динамика в математическом развитии детей;</w:t>
      </w:r>
    </w:p>
    <w:p w:rsidR="00690D54" w:rsidRPr="00690D54" w:rsidRDefault="00690D54" w:rsidP="00690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90D54">
        <w:rPr>
          <w:rFonts w:ascii="Times New Roman" w:eastAsia="Times New Roman" w:hAnsi="Times New Roman" w:cs="Times New Roman"/>
          <w:color w:val="000000"/>
          <w:sz w:val="28"/>
        </w:rPr>
        <w:t>- совершенствование предметно-развивающей среды.</w:t>
      </w:r>
    </w:p>
    <w:p w:rsidR="00AB4501" w:rsidRDefault="00AB4501"/>
    <w:sectPr w:rsidR="00AB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690D54"/>
    <w:rsid w:val="00324C41"/>
    <w:rsid w:val="00690D54"/>
    <w:rsid w:val="00A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0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D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69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0D54"/>
  </w:style>
  <w:style w:type="character" w:customStyle="1" w:styleId="c3">
    <w:name w:val="c3"/>
    <w:basedOn w:val="a0"/>
    <w:rsid w:val="00690D54"/>
  </w:style>
  <w:style w:type="character" w:customStyle="1" w:styleId="c15">
    <w:name w:val="c15"/>
    <w:basedOn w:val="a0"/>
    <w:rsid w:val="00690D54"/>
  </w:style>
  <w:style w:type="paragraph" w:customStyle="1" w:styleId="c33">
    <w:name w:val="c33"/>
    <w:basedOn w:val="a"/>
    <w:rsid w:val="0069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90D54"/>
  </w:style>
  <w:style w:type="paragraph" w:styleId="a3">
    <w:name w:val="No Spacing"/>
    <w:uiPriority w:val="1"/>
    <w:qFormat/>
    <w:rsid w:val="00690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2016-02-27T14:34:00Z</dcterms:created>
  <dcterms:modified xsi:type="dcterms:W3CDTF">2016-02-27T14:44:00Z</dcterms:modified>
</cp:coreProperties>
</file>