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E" w:rsidRPr="00F26062" w:rsidRDefault="00FC3AFE" w:rsidP="002763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6062">
        <w:rPr>
          <w:rFonts w:ascii="Times New Roman" w:hAnsi="Times New Roman" w:cs="Times New Roman"/>
          <w:b/>
          <w:sz w:val="36"/>
          <w:szCs w:val="36"/>
        </w:rPr>
        <w:t>Консуль</w:t>
      </w:r>
      <w:r w:rsidR="00B700CE" w:rsidRPr="00F26062">
        <w:rPr>
          <w:rFonts w:ascii="Times New Roman" w:hAnsi="Times New Roman" w:cs="Times New Roman"/>
          <w:b/>
          <w:sz w:val="36"/>
          <w:szCs w:val="36"/>
        </w:rPr>
        <w:t xml:space="preserve">тация </w:t>
      </w:r>
      <w:r w:rsidRPr="00F26062">
        <w:rPr>
          <w:rFonts w:ascii="Times New Roman" w:hAnsi="Times New Roman" w:cs="Times New Roman"/>
          <w:b/>
          <w:sz w:val="36"/>
          <w:szCs w:val="36"/>
        </w:rPr>
        <w:t>для родителей</w:t>
      </w:r>
    </w:p>
    <w:p w:rsidR="00B700CE" w:rsidRPr="00276336" w:rsidRDefault="00B700CE" w:rsidP="00276336">
      <w:pPr>
        <w:spacing w:after="0" w:line="240" w:lineRule="auto"/>
        <w:jc w:val="center"/>
        <w:rPr>
          <w:rFonts w:ascii="Times New Roman" w:hAnsi="Times New Roman" w:cs="Times New Roman"/>
          <w:b/>
          <w:i/>
          <w:emboss/>
          <w:color w:val="FF0000"/>
          <w:sz w:val="40"/>
          <w:szCs w:val="40"/>
        </w:rPr>
      </w:pPr>
    </w:p>
    <w:p w:rsidR="00B700CE" w:rsidRPr="00276336" w:rsidRDefault="00FC3AFE" w:rsidP="00276336">
      <w:pPr>
        <w:spacing w:after="0" w:line="240" w:lineRule="auto"/>
        <w:jc w:val="center"/>
        <w:rPr>
          <w:rFonts w:ascii="Times New Roman" w:hAnsi="Times New Roman" w:cs="Times New Roman"/>
          <w:b/>
          <w:i/>
          <w:emboss/>
          <w:color w:val="FF0000"/>
          <w:sz w:val="40"/>
          <w:szCs w:val="40"/>
        </w:rPr>
      </w:pPr>
      <w:r w:rsidRPr="00276336">
        <w:rPr>
          <w:rFonts w:ascii="Times New Roman" w:hAnsi="Times New Roman" w:cs="Times New Roman"/>
          <w:b/>
          <w:i/>
          <w:emboss/>
          <w:color w:val="FF0000"/>
          <w:sz w:val="40"/>
          <w:szCs w:val="40"/>
        </w:rPr>
        <w:t>ПАЛЬЧИКОВЫЕ ИГРЫ</w:t>
      </w:r>
      <w:r w:rsidR="00B700CE" w:rsidRPr="00276336">
        <w:rPr>
          <w:rFonts w:ascii="Times New Roman" w:hAnsi="Times New Roman" w:cs="Times New Roman"/>
          <w:b/>
          <w:i/>
          <w:emboss/>
          <w:color w:val="FF0000"/>
          <w:sz w:val="40"/>
          <w:szCs w:val="40"/>
        </w:rPr>
        <w:t xml:space="preserve"> </w:t>
      </w:r>
    </w:p>
    <w:p w:rsidR="00FC3AFE" w:rsidRPr="00276336" w:rsidRDefault="00B700CE" w:rsidP="00276336">
      <w:pPr>
        <w:spacing w:after="0" w:line="240" w:lineRule="auto"/>
        <w:jc w:val="center"/>
        <w:rPr>
          <w:rFonts w:ascii="Times New Roman" w:hAnsi="Times New Roman" w:cs="Times New Roman"/>
          <w:b/>
          <w:i/>
          <w:emboss/>
          <w:color w:val="FF0000"/>
          <w:sz w:val="40"/>
          <w:szCs w:val="40"/>
        </w:rPr>
      </w:pPr>
      <w:r w:rsidRPr="00276336">
        <w:rPr>
          <w:rFonts w:ascii="Times New Roman" w:hAnsi="Times New Roman" w:cs="Times New Roman"/>
          <w:b/>
          <w:i/>
          <w:emboss/>
          <w:color w:val="FF0000"/>
          <w:sz w:val="40"/>
          <w:szCs w:val="40"/>
        </w:rPr>
        <w:t>в музыкальном воспитании</w:t>
      </w:r>
    </w:p>
    <w:p w:rsidR="00B700CE" w:rsidRPr="00276336" w:rsidRDefault="00B700CE" w:rsidP="00276336">
      <w:pPr>
        <w:spacing w:after="0" w:line="240" w:lineRule="auto"/>
        <w:jc w:val="center"/>
        <w:rPr>
          <w:rFonts w:ascii="Times New Roman" w:hAnsi="Times New Roman" w:cs="Times New Roman"/>
          <w:b/>
          <w:i/>
          <w:emboss/>
          <w:color w:val="FF0000"/>
          <w:sz w:val="40"/>
          <w:szCs w:val="40"/>
        </w:rPr>
      </w:pPr>
    </w:p>
    <w:tbl>
      <w:tblPr>
        <w:tblpPr w:leftFromText="45" w:rightFromText="45" w:vertAnchor="text"/>
        <w:tblW w:w="973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3"/>
        <w:gridCol w:w="4962"/>
      </w:tblGrid>
      <w:tr w:rsidR="005D7E30" w:rsidRPr="00276336" w:rsidTr="00B47FEA">
        <w:trPr>
          <w:trHeight w:val="4290"/>
          <w:tblCellSpacing w:w="0" w:type="dxa"/>
        </w:trPr>
        <w:tc>
          <w:tcPr>
            <w:tcW w:w="9735" w:type="dxa"/>
            <w:gridSpan w:val="2"/>
            <w:hideMark/>
          </w:tcPr>
          <w:p w:rsidR="00DE6AF6" w:rsidRPr="00276336" w:rsidRDefault="00276336" w:rsidP="005A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</w:t>
            </w:r>
            <w:r w:rsidR="00AB079E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Пальчиковые игры - 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это инсценировки каких-либо рифмованных и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торий, ска</w:t>
            </w:r>
            <w:r w:rsidR="009E045B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зок при помощи пальцев. 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Выполняя с ребенком несложные и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г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ры с пальчиками, рифмованные тексты-подсказки можно не только пр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говаривать, но и пропевать </w:t>
            </w:r>
            <w:r w:rsidR="00822B25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потешку, </w:t>
            </w:r>
            <w:r w:rsidR="005D7E30" w:rsidRPr="0027633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используя простейшие мелодии.</w:t>
            </w:r>
          </w:p>
          <w:p w:rsidR="009E045B" w:rsidRPr="00276336" w:rsidRDefault="00276336" w:rsidP="005A3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использования пальчиковых игр в музыкальном восп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тании дошкольников вызвана тем, что они играют важную роль в общем развитии ребенка. Упражнения на развитие м</w:t>
            </w:r>
            <w:r w:rsidR="00E7606E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елкой моторики укрепляют 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мышцы </w:t>
            </w:r>
            <w:r w:rsidR="00E7606E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кисти руки, что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способствует в </w:t>
            </w:r>
            <w:r w:rsidR="00E7606E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дальнейшем при обучении 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игре на музыкальн</w:t>
            </w:r>
            <w:r w:rsidR="00E7606E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инструментах, в рисовании и 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письме, помогают детям о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дохнуть, расслабиться</w:t>
            </w:r>
            <w:r w:rsidR="008F149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занятиях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 дошкольном образовательном учреждении, так и дома. Разучивание при этом забавных стишков, пр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бауток развивает детскую память, речь,</w:t>
            </w:r>
            <w:r w:rsidR="003F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интонационную выразител</w:t>
            </w:r>
            <w:r w:rsidR="003F0DE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3F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ность. 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Дети учатся рассказывать выразительно, эмоционально. При пр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говаривании потешк</w:t>
            </w:r>
            <w:r w:rsidR="00AB079E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и разными голосами (</w:t>
            </w:r>
            <w:r w:rsidR="00BB5443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например, </w:t>
            </w:r>
            <w:r w:rsidR="00AB079E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ласковым</w:t>
            </w:r>
            <w:r w:rsidR="005366F5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голосом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, н</w:t>
            </w:r>
            <w:r w:rsidR="00BB5443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изким, хриплым и др.</w:t>
            </w:r>
            <w:r w:rsidR="00AB079E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) у ребе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нка развиваются звуковысотный слух и г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лос, что </w:t>
            </w:r>
            <w:r w:rsidR="00AB079E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свою очередь </w:t>
            </w:r>
            <w:r w:rsidR="005366F5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благотворно 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влияет на развитие певческих нав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A5BFB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ков. </w:t>
            </w:r>
          </w:p>
          <w:p w:rsidR="00F3025B" w:rsidRPr="00F3025B" w:rsidRDefault="00276336" w:rsidP="005A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3025B" w:rsidRPr="00F302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Предлагаемые упражнения носят игровой характер и рекомендуются для детей дошкольног</w:t>
            </w:r>
            <w:r w:rsidR="003F0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F3025B" w:rsidRPr="00276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возраста.</w:t>
            </w:r>
          </w:p>
          <w:p w:rsidR="00F3025B" w:rsidRPr="00276336" w:rsidRDefault="00F3025B" w:rsidP="005A3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12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7835"/>
            </w:tblGrid>
            <w:tr w:rsidR="00B47FEA" w:rsidRPr="00276336" w:rsidTr="00FC3AFE">
              <w:tc>
                <w:tcPr>
                  <w:tcW w:w="4248" w:type="dxa"/>
                </w:tcPr>
                <w:p w:rsidR="0033295D" w:rsidRPr="0033295D" w:rsidRDefault="00B47FEA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9175" cy="1261512"/>
                        <wp:effectExtent l="19050" t="0" r="9525" b="0"/>
                        <wp:docPr id="36" name="Рисунок 25" descr="L:\Наталья\КОНСУЛЬТАЦИИ\112427831_5177462_7463281974196_1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L:\Наталья\КОНСУЛЬТАЦИИ\112427831_5177462_7463281974196_1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261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295D" w:rsidRPr="0033295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У бабушки</w:t>
                  </w:r>
                </w:p>
                <w:p w:rsidR="00742C58" w:rsidRDefault="00B47FEA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 люблю у бабушки на даче отд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ы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хать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</w:p>
                <w:p w:rsidR="00742C58" w:rsidRDefault="00B47FEA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дважды соединять все пальцы по очереди с большим пальцем на пр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а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вой руке)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42C58" w:rsidRDefault="00B47FEA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Фрукты прямо с дерева там могу срывать. </w:t>
                  </w:r>
                </w:p>
                <w:p w:rsidR="00742C58" w:rsidRDefault="00B47FEA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( То же на левой руке)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Яблоки и груши, персики, гранат... 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(последовательно соединять все пальцы по очереди с </w:t>
                  </w:r>
                  <w:proofErr w:type="gramStart"/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большим</w:t>
                  </w:r>
                  <w:proofErr w:type="gramEnd"/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на правой руке)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А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х, какой чудесный у бабули сад! 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(То же на </w:t>
                  </w:r>
                  <w:proofErr w:type="gramStart"/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левой</w:t>
                  </w:r>
                  <w:proofErr w:type="gramEnd"/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835" w:type="dxa"/>
                </w:tcPr>
                <w:tbl>
                  <w:tblPr>
                    <w:tblpPr w:leftFromText="45" w:rightFromText="45" w:vertAnchor="text"/>
                    <w:tblW w:w="9735" w:type="dxa"/>
                    <w:tblCellSpacing w:w="0" w:type="dxa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5"/>
                    <w:gridCol w:w="4970"/>
                  </w:tblGrid>
                  <w:tr w:rsidR="00B47FEA" w:rsidRPr="00276336" w:rsidTr="00B47FEA">
                    <w:trPr>
                      <w:trHeight w:val="2445"/>
                      <w:tblCellSpacing w:w="0" w:type="dxa"/>
                    </w:trPr>
                    <w:tc>
                      <w:tcPr>
                        <w:tcW w:w="4765" w:type="dxa"/>
                        <w:hideMark/>
                      </w:tcPr>
                      <w:p w:rsidR="00B47FEA" w:rsidRPr="00276336" w:rsidRDefault="00B47FEA" w:rsidP="003E2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70" w:type="dxa"/>
                        <w:hideMark/>
                      </w:tcPr>
                      <w:p w:rsidR="00B47FEA" w:rsidRPr="00276336" w:rsidRDefault="00B47FEA" w:rsidP="003E2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2076450" cy="1428750"/>
                        <wp:effectExtent l="19050" t="0" r="0" b="0"/>
                        <wp:docPr id="37" name="Рисунок 24" descr="L:\Наталья\КОНСУЛЬТАЦИИ\article-9602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L:\Наталья\КОНСУЛЬТАЦИИ\article-9602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3295D" w:rsidRPr="0033295D" w:rsidRDefault="0033295D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33295D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Пальчики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Раз, два, три, четыре, пять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Раз, два, три, четыре, пять.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Style w:val="a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(Сжимать и разжимать пальцы.)</w:t>
                  </w: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Вышли пальчики гулять.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Style w:val="a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(Выполнять движение «фонарики».)</w:t>
                  </w: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Раз, два, три, четыре, пять.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Style w:val="a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(Сжимать и разжимать пальцы.)</w:t>
                  </w: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домик спрятались опять.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Style w:val="a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(Сжать руки в кулаки.)</w:t>
                  </w:r>
                  <w:r w:rsidRPr="00276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Мы сегодня рисовали,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Наши пальчики устали.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Наши пальчики встряхнем,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Рисовать опять начнем.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0603CD"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(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Поднять руки перед собой,</w:t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встряхнуть кистями и притопывать</w:t>
                  </w:r>
                  <w:r w:rsidR="000603CD" w:rsidRPr="00276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)</w:t>
                  </w:r>
                </w:p>
                <w:p w:rsidR="00B47FEA" w:rsidRPr="00276336" w:rsidRDefault="00B47FEA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603CD" w:rsidRPr="00276336" w:rsidTr="00FC3AFE">
              <w:tc>
                <w:tcPr>
                  <w:tcW w:w="4248" w:type="dxa"/>
                </w:tcPr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rStyle w:val="a5"/>
                    </w:rPr>
                    <w:lastRenderedPageBreak/>
                    <w:t>         </w:t>
                  </w:r>
                  <w:r w:rsidRPr="00276336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33670"/>
                        <wp:effectExtent l="19050" t="0" r="0" b="0"/>
                        <wp:docPr id="39" name="Рисунок 21" descr="L:\Наталья\КОНСУЛЬТАЦИИ\da7f1dd26583a5a533240e94f3c23ac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L:\Наталья\КОНСУЛЬТАЦИИ\da7f1dd26583a5a533240e94f3c23ac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689" cy="1038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6336">
                    <w:rPr>
                      <w:rStyle w:val="a5"/>
                    </w:rPr>
                    <w:t>   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334A36" w:rsidRPr="00334A36" w:rsidRDefault="00334A36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  <w:color w:val="002060"/>
                    </w:rPr>
                  </w:pPr>
                  <w:r w:rsidRPr="00334A36">
                    <w:rPr>
                      <w:b/>
                      <w:color w:val="002060"/>
                    </w:rPr>
                    <w:t>Капуста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Что за скрип? Что за хруст?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(Сжимать и разжимать пальцы.)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5A3D7E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Это что еще</w:t>
                  </w:r>
                  <w:r w:rsidR="000603CD" w:rsidRPr="00276336">
                    <w:rPr>
                      <w:b/>
                    </w:rPr>
                    <w:t xml:space="preserve"> за куст?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proofErr w:type="gramStart"/>
                  <w:r w:rsidRPr="00276336">
                    <w:rPr>
                      <w:rStyle w:val="a3"/>
                      <w:b/>
                    </w:rPr>
                    <w:t>(Соединить основания ладоней,</w:t>
                  </w:r>
                  <w:r w:rsidRPr="00276336">
                    <w:rPr>
                      <w:b/>
                    </w:rPr>
                    <w:t xml:space="preserve"> </w:t>
                  </w:r>
                  <w:proofErr w:type="gramEnd"/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пальцы – «бутоном», покружить ими.)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Как же быть без хруста?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Если я – капуста!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(Сделать из пальцев «шар».)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35" w:type="dxa"/>
                </w:tcPr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  </w:t>
                  </w:r>
                </w:p>
                <w:p w:rsidR="00781F11" w:rsidRPr="00276336" w:rsidRDefault="00781F11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</w:p>
                <w:p w:rsidR="00AE4E5C" w:rsidRPr="00276336" w:rsidRDefault="00AE4E5C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  </w:t>
                  </w:r>
                  <w:r w:rsidRPr="00276336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219200" cy="1090863"/>
                        <wp:effectExtent l="19050" t="0" r="0" b="0"/>
                        <wp:docPr id="40" name="Рисунок 22" descr="L:\Наталья\КОНСУЛЬТАЦИИ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L:\Наталья\КОНСУЛЬТАЦИИ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090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6336">
                    <w:rPr>
                      <w:rStyle w:val="a5"/>
                    </w:rPr>
                    <w:t xml:space="preserve">  </w:t>
                  </w:r>
                  <w:r w:rsidRPr="00276336">
                    <w:rPr>
                      <w:rStyle w:val="a5"/>
                      <w:color w:val="0000FF"/>
                    </w:rPr>
                    <w:t> 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A91EC6" w:rsidRPr="00A91EC6" w:rsidRDefault="00A91EC6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  <w:color w:val="002060"/>
                    </w:rPr>
                  </w:pPr>
                  <w:r w:rsidRPr="00A91EC6">
                    <w:rPr>
                      <w:b/>
                      <w:color w:val="002060"/>
                    </w:rPr>
                    <w:t>Овечка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Вот кудрявая овечка.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(Шевелить растопыренными пальчиками.)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Шёрстка белая в колечках.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proofErr w:type="gramStart"/>
                  <w:r w:rsidRPr="00276336">
                    <w:rPr>
                      <w:rStyle w:val="a3"/>
                      <w:b/>
                    </w:rPr>
                    <w:t>(Поочерёдно соединять все пальцы</w:t>
                  </w:r>
                  <w:r w:rsidRPr="00276336">
                    <w:rPr>
                      <w:b/>
                    </w:rPr>
                    <w:t xml:space="preserve"> </w:t>
                  </w:r>
                  <w:proofErr w:type="gramEnd"/>
                </w:p>
                <w:p w:rsidR="000603CD" w:rsidRPr="00276336" w:rsidRDefault="005A3D7E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proofErr w:type="gramStart"/>
                  <w:r>
                    <w:rPr>
                      <w:rStyle w:val="a3"/>
                      <w:b/>
                    </w:rPr>
                    <w:t>с</w:t>
                  </w:r>
                  <w:proofErr w:type="gramEnd"/>
                  <w:r>
                    <w:rPr>
                      <w:rStyle w:val="a3"/>
                      <w:b/>
                    </w:rPr>
                    <w:t xml:space="preserve"> большим в «колечки»</w:t>
                  </w:r>
                  <w:r w:rsidR="000603CD" w:rsidRPr="00276336">
                    <w:rPr>
                      <w:rStyle w:val="a3"/>
                      <w:b/>
                    </w:rPr>
                    <w:t>)</w:t>
                  </w:r>
                  <w:r w:rsidR="000603CD"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Шёрстка мягкая, густая –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Шубка у овцы такая! </w:t>
                  </w:r>
                </w:p>
                <w:p w:rsidR="00781F11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rStyle w:val="a3"/>
                      <w:b/>
                    </w:rPr>
                  </w:pPr>
                  <w:proofErr w:type="gramStart"/>
                  <w:r w:rsidRPr="00276336">
                    <w:rPr>
                      <w:rStyle w:val="a3"/>
                      <w:b/>
                    </w:rPr>
                    <w:t xml:space="preserve">(Выполнять плавные движения кистями </w:t>
                  </w:r>
                  <w:proofErr w:type="gramEnd"/>
                </w:p>
                <w:p w:rsidR="00781F11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rStyle w:val="a3"/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с широко</w:t>
                  </w:r>
                  <w:r w:rsidRPr="00276336">
                    <w:rPr>
                      <w:b/>
                    </w:rPr>
                    <w:t xml:space="preserve"> </w:t>
                  </w:r>
                  <w:r w:rsidRPr="00276336">
                    <w:rPr>
                      <w:rStyle w:val="a3"/>
                      <w:b/>
                    </w:rPr>
                    <w:t>раздвинутыми пальцами,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как «кошечка».)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AE4E5C" w:rsidRPr="00276336" w:rsidRDefault="00AE4E5C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</w:rPr>
                  </w:pPr>
                </w:p>
                <w:p w:rsidR="000603CD" w:rsidRPr="00276336" w:rsidRDefault="000603CD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603CD" w:rsidRPr="00276336" w:rsidTr="00FC3AFE">
              <w:tc>
                <w:tcPr>
                  <w:tcW w:w="4248" w:type="dxa"/>
                </w:tcPr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1258202" cy="895350"/>
                        <wp:effectExtent l="19050" t="0" r="0" b="0"/>
                        <wp:docPr id="41" name="Рисунок 23" descr="L:\Наталья\КОНСУЛЬТАЦИИ\7769632_imageview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L:\Наталья\КОНСУЛЬТАЦИИ\7769632_imageview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202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1EC6" w:rsidRPr="00A91EC6" w:rsidRDefault="00A91EC6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  <w:color w:val="002060"/>
                    </w:rPr>
                  </w:pPr>
                  <w:r w:rsidRPr="00A91EC6">
                    <w:rPr>
                      <w:b/>
                      <w:color w:val="002060"/>
                    </w:rPr>
                    <w:t>Снежок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Белый снег пушистый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proofErr w:type="gramStart"/>
                  <w:r w:rsidRPr="00276336">
                    <w:rPr>
                      <w:rStyle w:val="a3"/>
                      <w:b/>
                    </w:rPr>
                    <w:t>(Ритмично, плавно опускать</w:t>
                  </w:r>
                  <w:r w:rsidRPr="00276336">
                    <w:rPr>
                      <w:b/>
                    </w:rPr>
                    <w:t xml:space="preserve"> </w:t>
                  </w:r>
                  <w:proofErr w:type="gramEnd"/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руки вниз.)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В воздухе кружится.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proofErr w:type="gramStart"/>
                  <w:r w:rsidRPr="00276336">
                    <w:rPr>
                      <w:rStyle w:val="a3"/>
                      <w:b/>
                    </w:rPr>
                    <w:t>(Выполнять круговые движения</w:t>
                  </w:r>
                  <w:r w:rsidRPr="00276336">
                    <w:rPr>
                      <w:b/>
                    </w:rPr>
                    <w:t xml:space="preserve"> </w:t>
                  </w:r>
                  <w:proofErr w:type="gramEnd"/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кистями рук.)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И на землю тихо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Падает, ложится.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proofErr w:type="gramStart"/>
                  <w:r w:rsidRPr="00276336">
                    <w:rPr>
                      <w:rStyle w:val="a3"/>
                      <w:b/>
                    </w:rPr>
                    <w:lastRenderedPageBreak/>
                    <w:t>(Ритмично, плавно опускать</w:t>
                  </w:r>
                  <w:r w:rsidRPr="00276336">
                    <w:rPr>
                      <w:b/>
                    </w:rPr>
                    <w:t xml:space="preserve"> </w:t>
                  </w:r>
                  <w:proofErr w:type="gramEnd"/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руки вниз.)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А потом, а потом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(Имитация сгребания снега.)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Мы из снега слепим ком.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(Выполнять движение «пирожки».)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b/>
                    </w:rPr>
                    <w:t xml:space="preserve">Ух!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276336">
                    <w:rPr>
                      <w:rStyle w:val="a3"/>
                      <w:b/>
                    </w:rPr>
                    <w:t>(Бросить снежок вперёд.)</w:t>
                  </w:r>
                  <w:r w:rsidRPr="00276336">
                    <w:rPr>
                      <w:b/>
                    </w:rPr>
                    <w:t xml:space="preserve"> </w:t>
                  </w:r>
                </w:p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rStyle w:val="a5"/>
                    </w:rPr>
                  </w:pPr>
                </w:p>
              </w:tc>
              <w:tc>
                <w:tcPr>
                  <w:tcW w:w="7835" w:type="dxa"/>
                </w:tcPr>
                <w:p w:rsidR="000603CD" w:rsidRPr="00276336" w:rsidRDefault="000603CD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c>
            </w:tr>
            <w:tr w:rsidR="00986F5F" w:rsidRPr="00276336" w:rsidTr="00A44741">
              <w:tc>
                <w:tcPr>
                  <w:tcW w:w="12083" w:type="dxa"/>
                  <w:gridSpan w:val="2"/>
                </w:tcPr>
                <w:p w:rsidR="00D149EC" w:rsidRDefault="00D149EC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  <w:bCs/>
                      <w:noProof/>
                      <w:color w:val="0000FF"/>
                    </w:rPr>
                  </w:pPr>
                </w:p>
                <w:p w:rsidR="00986F5F" w:rsidRDefault="00986F5F" w:rsidP="003E2A3D">
                  <w:pPr>
                    <w:pStyle w:val="a4"/>
                    <w:framePr w:hSpace="45" w:wrap="around" w:vAnchor="text" w:hAnchor="text"/>
                    <w:spacing w:before="0" w:beforeAutospacing="0" w:after="0" w:afterAutospacing="0"/>
                    <w:rPr>
                      <w:b/>
                      <w:noProof/>
                    </w:rPr>
                  </w:pPr>
                  <w:r w:rsidRPr="00986F5F">
                    <w:rPr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5972175" cy="6534150"/>
                        <wp:effectExtent l="19050" t="0" r="9525" b="0"/>
                        <wp:docPr id="7" name="Рисунок 3" descr="L:\Наталья\КОНСУЛЬТАЦИИ\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:\Наталья\КОНСУЛЬТАЦИИ\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2175" cy="653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6F5F" w:rsidRDefault="00276336" w:rsidP="005A3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6055D2" w:rsidRPr="00276336" w:rsidRDefault="00986F5F" w:rsidP="005A3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6055D2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 пальчиковых игр в том, что они не только доступны детск</w:t>
            </w:r>
            <w:r w:rsidR="006055D2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055D2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му пониманию, но и в то же время привлекательны, вызывают яркие п</w:t>
            </w:r>
            <w:r w:rsidR="006055D2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055D2" w:rsidRPr="00276336">
              <w:rPr>
                <w:rFonts w:ascii="Times New Roman" w:hAnsi="Times New Roman" w:cs="Times New Roman"/>
                <w:b/>
                <w:sz w:val="28"/>
                <w:szCs w:val="28"/>
              </w:rPr>
              <w:t>ложительные эмоции.</w:t>
            </w:r>
          </w:p>
          <w:p w:rsidR="006055D2" w:rsidRPr="00276336" w:rsidRDefault="00276336" w:rsidP="005A3D7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  <w:r w:rsidR="006055D2" w:rsidRPr="00276336">
              <w:rPr>
                <w:b/>
                <w:sz w:val="28"/>
                <w:szCs w:val="28"/>
              </w:rPr>
              <w:t>Музыкальное сопровождение пальчиковых игр развивает музыкал</w:t>
            </w:r>
            <w:r w:rsidR="006055D2" w:rsidRPr="00276336">
              <w:rPr>
                <w:b/>
                <w:sz w:val="28"/>
                <w:szCs w:val="28"/>
              </w:rPr>
              <w:t>ь</w:t>
            </w:r>
            <w:r w:rsidR="006055D2" w:rsidRPr="00276336">
              <w:rPr>
                <w:b/>
                <w:sz w:val="28"/>
                <w:szCs w:val="28"/>
              </w:rPr>
              <w:t xml:space="preserve">ные способности ребенка: слух, вокальные данные, музыкальную память, позволяет познакомить детей с элементарной теорией музыки и создаёт ребёнку благоприятную атмосферу для занятия. </w:t>
            </w:r>
          </w:p>
          <w:p w:rsidR="006055D2" w:rsidRPr="00276336" w:rsidRDefault="006055D2" w:rsidP="005A3D7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76336">
              <w:rPr>
                <w:b/>
                <w:sz w:val="28"/>
                <w:szCs w:val="28"/>
              </w:rPr>
              <w:t xml:space="preserve">Пальчиковые игры с музыкальным сопровождением и без него могут проводиться на праздниках, на прогулках и дома. </w:t>
            </w:r>
          </w:p>
          <w:p w:rsidR="006055D2" w:rsidRPr="00276336" w:rsidRDefault="00276336" w:rsidP="005A3D7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6055D2" w:rsidRPr="00276336">
              <w:rPr>
                <w:b/>
                <w:sz w:val="28"/>
                <w:szCs w:val="28"/>
              </w:rPr>
              <w:t>Дети, которые занимаются музыкой, обычно опережают в интеллект</w:t>
            </w:r>
            <w:r w:rsidR="006055D2" w:rsidRPr="00276336">
              <w:rPr>
                <w:b/>
                <w:sz w:val="28"/>
                <w:szCs w:val="28"/>
              </w:rPr>
              <w:t>у</w:t>
            </w:r>
            <w:r w:rsidR="006055D2" w:rsidRPr="00276336">
              <w:rPr>
                <w:b/>
                <w:sz w:val="28"/>
                <w:szCs w:val="28"/>
              </w:rPr>
              <w:t>альном развитии своих сверстников. Это происходит не только за счет т</w:t>
            </w:r>
            <w:r w:rsidR="006055D2" w:rsidRPr="00276336">
              <w:rPr>
                <w:b/>
                <w:sz w:val="28"/>
                <w:szCs w:val="28"/>
              </w:rPr>
              <w:t>о</w:t>
            </w:r>
            <w:r w:rsidR="006055D2" w:rsidRPr="00276336">
              <w:rPr>
                <w:b/>
                <w:sz w:val="28"/>
                <w:szCs w:val="28"/>
              </w:rPr>
              <w:t>го, что юные музыканты получают дополнительную информацию, узн</w:t>
            </w:r>
            <w:r w:rsidR="006055D2" w:rsidRPr="00276336">
              <w:rPr>
                <w:b/>
                <w:sz w:val="28"/>
                <w:szCs w:val="28"/>
              </w:rPr>
              <w:t>а</w:t>
            </w:r>
            <w:r w:rsidR="006055D2" w:rsidRPr="00276336">
              <w:rPr>
                <w:b/>
                <w:sz w:val="28"/>
                <w:szCs w:val="28"/>
              </w:rPr>
              <w:t>вая о творчестве любимых композиторов, игра на музыкальных инстр</w:t>
            </w:r>
            <w:r w:rsidR="006055D2" w:rsidRPr="00276336">
              <w:rPr>
                <w:b/>
                <w:sz w:val="28"/>
                <w:szCs w:val="28"/>
              </w:rPr>
              <w:t>у</w:t>
            </w:r>
            <w:r w:rsidR="006055D2" w:rsidRPr="00276336">
              <w:rPr>
                <w:b/>
                <w:sz w:val="28"/>
                <w:szCs w:val="28"/>
              </w:rPr>
              <w:t xml:space="preserve">ментах вызывает действия параллельно </w:t>
            </w:r>
            <w:proofErr w:type="gramStart"/>
            <w:r w:rsidR="006055D2" w:rsidRPr="00276336">
              <w:rPr>
                <w:b/>
                <w:sz w:val="28"/>
                <w:szCs w:val="28"/>
              </w:rPr>
              <w:t>правой</w:t>
            </w:r>
            <w:proofErr w:type="gramEnd"/>
            <w:r w:rsidR="006055D2" w:rsidRPr="00276336">
              <w:rPr>
                <w:b/>
                <w:sz w:val="28"/>
                <w:szCs w:val="28"/>
              </w:rPr>
              <w:t xml:space="preserve"> и левой рук, что  стим</w:t>
            </w:r>
            <w:r w:rsidR="006055D2" w:rsidRPr="00276336">
              <w:rPr>
                <w:b/>
                <w:sz w:val="28"/>
                <w:szCs w:val="28"/>
              </w:rPr>
              <w:t>у</w:t>
            </w:r>
            <w:r w:rsidR="006055D2" w:rsidRPr="00276336">
              <w:rPr>
                <w:b/>
                <w:sz w:val="28"/>
                <w:szCs w:val="28"/>
              </w:rPr>
              <w:t xml:space="preserve">лирует воздействие пальчиковых движений на правое и левое мозговые полушария. </w:t>
            </w:r>
          </w:p>
          <w:p w:rsidR="00592A97" w:rsidRPr="00276336" w:rsidRDefault="00592A97" w:rsidP="005A3D7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92A97" w:rsidRPr="00276336" w:rsidRDefault="00F26062" w:rsidP="005A3D7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E36F9F" w:rsidRPr="00276336">
              <w:rPr>
                <w:b/>
                <w:sz w:val="28"/>
                <w:szCs w:val="28"/>
              </w:rPr>
              <w:t xml:space="preserve">Занимательная </w:t>
            </w:r>
            <w:r w:rsidR="00A36C21" w:rsidRPr="00276336">
              <w:rPr>
                <w:b/>
                <w:sz w:val="28"/>
                <w:szCs w:val="28"/>
              </w:rPr>
              <w:t xml:space="preserve">литература для </w:t>
            </w:r>
            <w:r w:rsidR="00DE4F8F" w:rsidRPr="00276336">
              <w:rPr>
                <w:b/>
                <w:sz w:val="28"/>
                <w:szCs w:val="28"/>
              </w:rPr>
              <w:t xml:space="preserve">совместной деятельности родителей с </w:t>
            </w:r>
            <w:r w:rsidR="00A36C21" w:rsidRPr="00276336">
              <w:rPr>
                <w:b/>
                <w:sz w:val="28"/>
                <w:szCs w:val="28"/>
              </w:rPr>
              <w:t>детьми</w:t>
            </w:r>
            <w:r w:rsidR="00592A97" w:rsidRPr="00276336">
              <w:rPr>
                <w:b/>
                <w:sz w:val="28"/>
                <w:szCs w:val="28"/>
              </w:rPr>
              <w:t>:</w:t>
            </w:r>
          </w:p>
          <w:p w:rsidR="0079452E" w:rsidRPr="00276336" w:rsidRDefault="0079452E" w:rsidP="005A3D7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8"/>
              <w:tblW w:w="12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7835"/>
            </w:tblGrid>
            <w:tr w:rsidR="00D02112" w:rsidRPr="00276336" w:rsidTr="006A6D3A">
              <w:trPr>
                <w:trHeight w:val="3995"/>
              </w:trPr>
              <w:tc>
                <w:tcPr>
                  <w:tcW w:w="4248" w:type="dxa"/>
                </w:tcPr>
                <w:p w:rsidR="00D02112" w:rsidRPr="00276336" w:rsidRDefault="00D02112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7633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3708" cy="1466850"/>
                        <wp:effectExtent l="19050" t="0" r="0" b="0"/>
                        <wp:docPr id="13" name="Рисунок 1" descr="L:\Наталья\КОНСУЛЬТАЦИИ\78245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:\Наталья\КОНСУЛЬТАЦИИ\78245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708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A6D3A" w:rsidRPr="006A6D3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63192" cy="1400175"/>
                        <wp:effectExtent l="19050" t="0" r="0" b="0"/>
                        <wp:docPr id="20" name="Рисунок 2" descr="L:\Наталья\КОНСУЛЬТАЦИИ\Железнова-Е.-Пальчиковые-игры-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:\Наталья\КОНСУЛЬТАЦИИ\Железнова-Е.-Пальчиковые-игры-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404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A6D3A" w:rsidRPr="006A6D3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43050" cy="1543050"/>
                        <wp:effectExtent l="19050" t="0" r="0" b="0"/>
                        <wp:docPr id="19" name="Рисунок 3" descr="L:\Наталья\КОНСУЛЬТАЦИИ\19406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:\Наталья\КОНСУЛЬТАЦИИ\19406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5" w:type="dxa"/>
                </w:tcPr>
                <w:tbl>
                  <w:tblPr>
                    <w:tblpPr w:leftFromText="45" w:rightFromText="45" w:vertAnchor="text"/>
                    <w:tblW w:w="14705" w:type="dxa"/>
                    <w:tblCellSpacing w:w="0" w:type="dxa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1"/>
                    <w:gridCol w:w="5624"/>
                    <w:gridCol w:w="4970"/>
                  </w:tblGrid>
                  <w:tr w:rsidR="006A6D3A" w:rsidRPr="00276336" w:rsidTr="006A6D3A">
                    <w:trPr>
                      <w:trHeight w:val="2445"/>
                      <w:tblCellSpacing w:w="0" w:type="dxa"/>
                    </w:trPr>
                    <w:tc>
                      <w:tcPr>
                        <w:tcW w:w="4111" w:type="dxa"/>
                        <w:hideMark/>
                      </w:tcPr>
                      <w:p w:rsidR="006A6D3A" w:rsidRPr="00276336" w:rsidRDefault="006A6D3A" w:rsidP="003E2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4" w:type="dxa"/>
                      </w:tcPr>
                      <w:p w:rsidR="006A6D3A" w:rsidRPr="00276336" w:rsidRDefault="006A6D3A" w:rsidP="003E2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70" w:type="dxa"/>
                        <w:hideMark/>
                      </w:tcPr>
                      <w:p w:rsidR="006A6D3A" w:rsidRPr="00276336" w:rsidRDefault="006A6D3A" w:rsidP="003E2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02112" w:rsidRPr="00276336" w:rsidRDefault="00D02112" w:rsidP="003E2A3D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AE4E5C" w:rsidRPr="00276336" w:rsidRDefault="00AE4E5C" w:rsidP="005A3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E30" w:rsidRPr="00276336" w:rsidTr="00B47FEA">
        <w:trPr>
          <w:trHeight w:val="4290"/>
          <w:tblCellSpacing w:w="0" w:type="dxa"/>
        </w:trPr>
        <w:tc>
          <w:tcPr>
            <w:tcW w:w="4773" w:type="dxa"/>
            <w:hideMark/>
          </w:tcPr>
          <w:p w:rsidR="005D7E30" w:rsidRPr="00276336" w:rsidRDefault="005D7E30" w:rsidP="002763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5D7E30" w:rsidRPr="00276336" w:rsidRDefault="005D7E30" w:rsidP="002763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166" w:rsidRPr="000603CD" w:rsidRDefault="00957166" w:rsidP="000603CD">
      <w:pPr>
        <w:pStyle w:val="a4"/>
        <w:spacing w:before="0" w:beforeAutospacing="0" w:after="0" w:afterAutospacing="0"/>
        <w:jc w:val="center"/>
        <w:rPr>
          <w:b/>
        </w:rPr>
      </w:pPr>
      <w:r w:rsidRPr="000603CD">
        <w:rPr>
          <w:b/>
        </w:rPr>
        <w:t xml:space="preserve">  </w:t>
      </w:r>
    </w:p>
    <w:p w:rsidR="00957166" w:rsidRPr="000603CD" w:rsidRDefault="00957166" w:rsidP="000603CD">
      <w:pPr>
        <w:pStyle w:val="a4"/>
        <w:spacing w:before="0" w:beforeAutospacing="0" w:after="0" w:afterAutospacing="0"/>
        <w:jc w:val="center"/>
        <w:rPr>
          <w:b/>
        </w:rPr>
      </w:pPr>
      <w:r w:rsidRPr="000603CD">
        <w:rPr>
          <w:b/>
        </w:rPr>
        <w:t xml:space="preserve">  </w:t>
      </w:r>
    </w:p>
    <w:p w:rsidR="00957166" w:rsidRPr="000603CD" w:rsidRDefault="00957166" w:rsidP="000603CD">
      <w:pPr>
        <w:pStyle w:val="a4"/>
        <w:spacing w:before="0" w:beforeAutospacing="0" w:after="0" w:afterAutospacing="0"/>
        <w:jc w:val="center"/>
        <w:rPr>
          <w:b/>
        </w:rPr>
      </w:pPr>
      <w:r w:rsidRPr="000603CD">
        <w:rPr>
          <w:b/>
        </w:rPr>
        <w:t xml:space="preserve">  </w:t>
      </w:r>
    </w:p>
    <w:p w:rsidR="00957166" w:rsidRPr="000603CD" w:rsidRDefault="00957166" w:rsidP="000603CD">
      <w:pPr>
        <w:pStyle w:val="a4"/>
        <w:spacing w:before="0" w:beforeAutospacing="0" w:after="0" w:afterAutospacing="0"/>
        <w:jc w:val="center"/>
        <w:rPr>
          <w:b/>
        </w:rPr>
      </w:pPr>
      <w:r w:rsidRPr="000603CD">
        <w:rPr>
          <w:b/>
        </w:rPr>
        <w:t xml:space="preserve">  </w:t>
      </w:r>
    </w:p>
    <w:sectPr w:rsidR="00957166" w:rsidRPr="000603CD" w:rsidSect="0036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314B"/>
    <w:multiLevelType w:val="multilevel"/>
    <w:tmpl w:val="71F6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67648"/>
    <w:multiLevelType w:val="multilevel"/>
    <w:tmpl w:val="E412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D7E30"/>
    <w:rsid w:val="000603CD"/>
    <w:rsid w:val="002038F9"/>
    <w:rsid w:val="00276336"/>
    <w:rsid w:val="00314F77"/>
    <w:rsid w:val="0033295D"/>
    <w:rsid w:val="00334A36"/>
    <w:rsid w:val="00341C58"/>
    <w:rsid w:val="00345128"/>
    <w:rsid w:val="00367512"/>
    <w:rsid w:val="003A7B55"/>
    <w:rsid w:val="003E2A3D"/>
    <w:rsid w:val="003F0DED"/>
    <w:rsid w:val="00416C45"/>
    <w:rsid w:val="004671C4"/>
    <w:rsid w:val="00496E04"/>
    <w:rsid w:val="00497F98"/>
    <w:rsid w:val="004A2F82"/>
    <w:rsid w:val="004D0B36"/>
    <w:rsid w:val="004F576F"/>
    <w:rsid w:val="00520A1C"/>
    <w:rsid w:val="005366F5"/>
    <w:rsid w:val="00592A97"/>
    <w:rsid w:val="005A3D7E"/>
    <w:rsid w:val="005D7E30"/>
    <w:rsid w:val="006055D2"/>
    <w:rsid w:val="00660DAC"/>
    <w:rsid w:val="006A6D3A"/>
    <w:rsid w:val="006D6BCD"/>
    <w:rsid w:val="0070744C"/>
    <w:rsid w:val="00742C58"/>
    <w:rsid w:val="00781F11"/>
    <w:rsid w:val="0079452E"/>
    <w:rsid w:val="007A20D4"/>
    <w:rsid w:val="007A5BFB"/>
    <w:rsid w:val="00822B25"/>
    <w:rsid w:val="008359F6"/>
    <w:rsid w:val="008F149B"/>
    <w:rsid w:val="00957166"/>
    <w:rsid w:val="00986F5F"/>
    <w:rsid w:val="009E045B"/>
    <w:rsid w:val="00A36C21"/>
    <w:rsid w:val="00A91EC6"/>
    <w:rsid w:val="00AB079E"/>
    <w:rsid w:val="00AD6607"/>
    <w:rsid w:val="00AE4E5C"/>
    <w:rsid w:val="00B43E9A"/>
    <w:rsid w:val="00B47FEA"/>
    <w:rsid w:val="00B700CE"/>
    <w:rsid w:val="00B7596D"/>
    <w:rsid w:val="00BB5443"/>
    <w:rsid w:val="00C07806"/>
    <w:rsid w:val="00C66ACA"/>
    <w:rsid w:val="00CA49A7"/>
    <w:rsid w:val="00D02112"/>
    <w:rsid w:val="00D149EC"/>
    <w:rsid w:val="00D814DE"/>
    <w:rsid w:val="00DE4F8F"/>
    <w:rsid w:val="00DE6AF6"/>
    <w:rsid w:val="00E36F9F"/>
    <w:rsid w:val="00E7606E"/>
    <w:rsid w:val="00F01EFF"/>
    <w:rsid w:val="00F245A5"/>
    <w:rsid w:val="00F26062"/>
    <w:rsid w:val="00F3025B"/>
    <w:rsid w:val="00F8739F"/>
    <w:rsid w:val="00FC3AFE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D7E30"/>
  </w:style>
  <w:style w:type="character" w:customStyle="1" w:styleId="submenu-table">
    <w:name w:val="submenu-table"/>
    <w:basedOn w:val="a0"/>
    <w:rsid w:val="005D7E30"/>
  </w:style>
  <w:style w:type="character" w:styleId="a3">
    <w:name w:val="Emphasis"/>
    <w:basedOn w:val="a0"/>
    <w:uiPriority w:val="20"/>
    <w:qFormat/>
    <w:rsid w:val="005D7E30"/>
    <w:rPr>
      <w:i/>
      <w:iCs/>
    </w:rPr>
  </w:style>
  <w:style w:type="paragraph" w:styleId="a4">
    <w:name w:val="Normal (Web)"/>
    <w:basedOn w:val="a"/>
    <w:uiPriority w:val="99"/>
    <w:semiHidden/>
    <w:unhideWhenUsed/>
    <w:rsid w:val="0095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71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80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47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E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E045B"/>
  </w:style>
  <w:style w:type="paragraph" w:customStyle="1" w:styleId="c0">
    <w:name w:val="c0"/>
    <w:basedOn w:val="a"/>
    <w:rsid w:val="009E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E045B"/>
  </w:style>
  <w:style w:type="character" w:customStyle="1" w:styleId="c7">
    <w:name w:val="c7"/>
    <w:basedOn w:val="a0"/>
    <w:rsid w:val="009E0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Морковка</dc:creator>
  <cp:keywords/>
  <dc:description/>
  <cp:lastModifiedBy>$$$</cp:lastModifiedBy>
  <cp:revision>64</cp:revision>
  <dcterms:created xsi:type="dcterms:W3CDTF">2015-06-23T15:33:00Z</dcterms:created>
  <dcterms:modified xsi:type="dcterms:W3CDTF">2016-03-30T13:41:00Z</dcterms:modified>
</cp:coreProperties>
</file>