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80" w:rsidRPr="0081292D" w:rsidRDefault="00CF3880" w:rsidP="00BF6377">
      <w:pPr>
        <w:jc w:val="both"/>
        <w:rPr>
          <w:rFonts w:ascii="Times New Roman" w:hAnsi="Times New Roman" w:cs="Times New Roman"/>
          <w:sz w:val="28"/>
          <w:szCs w:val="28"/>
        </w:rPr>
      </w:pPr>
    </w:p>
    <w:p w:rsidR="00EC1146" w:rsidRPr="0081292D" w:rsidRDefault="00EC1146" w:rsidP="00EC1146">
      <w:pPr>
        <w:spacing w:after="0"/>
        <w:jc w:val="center"/>
        <w:rPr>
          <w:rFonts w:ascii="Times New Roman" w:hAnsi="Times New Roman" w:cs="Times New Roman"/>
          <w:b/>
          <w:sz w:val="28"/>
          <w:szCs w:val="28"/>
        </w:rPr>
      </w:pPr>
      <w:bookmarkStart w:id="0" w:name="_GoBack"/>
      <w:bookmarkEnd w:id="0"/>
      <w:r w:rsidRPr="0081292D">
        <w:rPr>
          <w:rFonts w:ascii="Times New Roman" w:hAnsi="Times New Roman" w:cs="Times New Roman"/>
          <w:b/>
          <w:sz w:val="28"/>
          <w:szCs w:val="28"/>
        </w:rPr>
        <w:t>МУНИЦИПАЛЬНОЕ ДОШКОЛЬНОЕ ОБРАЗОВАТЕЛЬНОЕ УЧРЕЖДЕНИЕ</w:t>
      </w:r>
    </w:p>
    <w:p w:rsidR="00EC1146" w:rsidRPr="0081292D" w:rsidRDefault="00EC1146" w:rsidP="00EC1146">
      <w:pPr>
        <w:spacing w:after="0"/>
        <w:jc w:val="center"/>
        <w:rPr>
          <w:rFonts w:ascii="Times New Roman" w:hAnsi="Times New Roman" w:cs="Times New Roman"/>
          <w:b/>
          <w:sz w:val="28"/>
          <w:szCs w:val="28"/>
        </w:rPr>
      </w:pPr>
      <w:r w:rsidRPr="0081292D">
        <w:rPr>
          <w:rFonts w:ascii="Times New Roman" w:hAnsi="Times New Roman" w:cs="Times New Roman"/>
          <w:b/>
          <w:sz w:val="28"/>
          <w:szCs w:val="28"/>
        </w:rPr>
        <w:t>ДЕТСКИЙ САД КОМБИНИРОВАННОГО ВИДА № 39 «ЗОЛУШКА»</w:t>
      </w:r>
    </w:p>
    <w:p w:rsidR="00EC1146" w:rsidRPr="0081292D" w:rsidRDefault="00EC1146" w:rsidP="00EC1146">
      <w:pPr>
        <w:spacing w:after="0"/>
        <w:jc w:val="center"/>
        <w:rPr>
          <w:rFonts w:ascii="Times New Roman" w:hAnsi="Times New Roman" w:cs="Times New Roman"/>
          <w:b/>
          <w:sz w:val="28"/>
          <w:szCs w:val="28"/>
        </w:rPr>
      </w:pPr>
      <w:r w:rsidRPr="0081292D">
        <w:rPr>
          <w:rFonts w:ascii="Times New Roman" w:hAnsi="Times New Roman" w:cs="Times New Roman"/>
          <w:b/>
          <w:sz w:val="28"/>
          <w:szCs w:val="28"/>
        </w:rPr>
        <w:t>Г. ТУАПСЕ МО ТУАПСИНСКИЙ РАЙОН</w:t>
      </w:r>
    </w:p>
    <w:p w:rsidR="00EC1146" w:rsidRPr="0081292D" w:rsidRDefault="00EC1146" w:rsidP="00EC1146">
      <w:pPr>
        <w:jc w:val="center"/>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center"/>
        <w:rPr>
          <w:rFonts w:ascii="Times New Roman" w:hAnsi="Times New Roman" w:cs="Times New Roman"/>
          <w:b/>
          <w:sz w:val="28"/>
          <w:szCs w:val="28"/>
        </w:rPr>
      </w:pPr>
    </w:p>
    <w:p w:rsidR="00EC1146" w:rsidRPr="0081292D" w:rsidRDefault="00EC1146" w:rsidP="00EC1146">
      <w:pPr>
        <w:spacing w:after="0"/>
        <w:jc w:val="center"/>
        <w:rPr>
          <w:rFonts w:ascii="Times New Roman" w:hAnsi="Times New Roman" w:cs="Times New Roman"/>
          <w:sz w:val="28"/>
          <w:szCs w:val="28"/>
        </w:rPr>
      </w:pPr>
      <w:r w:rsidRPr="0081292D">
        <w:rPr>
          <w:rFonts w:ascii="Times New Roman" w:hAnsi="Times New Roman" w:cs="Times New Roman"/>
          <w:sz w:val="28"/>
          <w:szCs w:val="28"/>
        </w:rPr>
        <w:t>КОНСПЕКТ ЗАНЯТИЯ</w:t>
      </w:r>
    </w:p>
    <w:p w:rsidR="00EC1146" w:rsidRPr="0081292D" w:rsidRDefault="00EC1146" w:rsidP="00EC1146">
      <w:pPr>
        <w:spacing w:after="0"/>
        <w:jc w:val="center"/>
        <w:rPr>
          <w:rFonts w:ascii="Times New Roman" w:hAnsi="Times New Roman" w:cs="Times New Roman"/>
          <w:sz w:val="28"/>
          <w:szCs w:val="28"/>
        </w:rPr>
      </w:pPr>
      <w:r w:rsidRPr="0081292D">
        <w:rPr>
          <w:rFonts w:ascii="Times New Roman" w:hAnsi="Times New Roman" w:cs="Times New Roman"/>
          <w:sz w:val="28"/>
          <w:szCs w:val="28"/>
        </w:rPr>
        <w:t xml:space="preserve">«ПОЗНАНИЕ» </w:t>
      </w:r>
    </w:p>
    <w:p w:rsidR="00EC1146" w:rsidRPr="0081292D" w:rsidRDefault="00EC1146" w:rsidP="00EC1146">
      <w:pPr>
        <w:spacing w:after="0"/>
        <w:jc w:val="center"/>
        <w:rPr>
          <w:rFonts w:ascii="Times New Roman" w:hAnsi="Times New Roman" w:cs="Times New Roman"/>
          <w:sz w:val="28"/>
          <w:szCs w:val="28"/>
        </w:rPr>
      </w:pPr>
      <w:r w:rsidRPr="0081292D">
        <w:rPr>
          <w:rFonts w:ascii="Times New Roman" w:hAnsi="Times New Roman" w:cs="Times New Roman"/>
          <w:sz w:val="28"/>
          <w:szCs w:val="28"/>
        </w:rPr>
        <w:t xml:space="preserve">НА ТЕМУ: «МОСКВА </w:t>
      </w:r>
      <w:r w:rsidR="00F85ED3" w:rsidRPr="0081292D">
        <w:rPr>
          <w:rFonts w:ascii="Times New Roman" w:hAnsi="Times New Roman" w:cs="Times New Roman"/>
          <w:sz w:val="28"/>
          <w:szCs w:val="28"/>
        </w:rPr>
        <w:t>- С</w:t>
      </w:r>
      <w:r w:rsidRPr="0081292D">
        <w:rPr>
          <w:rFonts w:ascii="Times New Roman" w:hAnsi="Times New Roman" w:cs="Times New Roman"/>
          <w:sz w:val="28"/>
          <w:szCs w:val="28"/>
        </w:rPr>
        <w:t>ТОЛИЦА НАШЕЙ РОДИНЫ»</w:t>
      </w:r>
    </w:p>
    <w:p w:rsidR="00EC1146" w:rsidRPr="0081292D" w:rsidRDefault="00EC1146" w:rsidP="00EC1146">
      <w:pPr>
        <w:spacing w:after="0"/>
        <w:jc w:val="center"/>
        <w:rPr>
          <w:rFonts w:ascii="Times New Roman" w:hAnsi="Times New Roman" w:cs="Times New Roman"/>
          <w:sz w:val="28"/>
          <w:szCs w:val="28"/>
        </w:rPr>
      </w:pPr>
      <w:r w:rsidRPr="0081292D">
        <w:rPr>
          <w:rFonts w:ascii="Times New Roman" w:hAnsi="Times New Roman" w:cs="Times New Roman"/>
          <w:sz w:val="28"/>
          <w:szCs w:val="28"/>
        </w:rPr>
        <w:t>ДЛЯ ДЕТЕЙ ПОДГОТОВИТЕЛЬНОЙ  ГРУППЫ</w:t>
      </w:r>
    </w:p>
    <w:p w:rsidR="00EC1146" w:rsidRPr="0081292D" w:rsidRDefault="00EC1146" w:rsidP="00EC1146">
      <w:pPr>
        <w:spacing w:after="0"/>
        <w:jc w:val="center"/>
        <w:rPr>
          <w:rFonts w:ascii="Times New Roman" w:hAnsi="Times New Roman" w:cs="Times New Roman"/>
          <w:b/>
          <w:sz w:val="28"/>
          <w:szCs w:val="28"/>
        </w:rPr>
      </w:pPr>
    </w:p>
    <w:p w:rsidR="00EC1146" w:rsidRPr="0081292D" w:rsidRDefault="00EC1146" w:rsidP="00EC1146">
      <w:pPr>
        <w:jc w:val="center"/>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right"/>
        <w:rPr>
          <w:rFonts w:ascii="Times New Roman" w:hAnsi="Times New Roman" w:cs="Times New Roman"/>
          <w:b/>
          <w:sz w:val="28"/>
          <w:szCs w:val="28"/>
        </w:rPr>
      </w:pPr>
      <w:r w:rsidRPr="0081292D">
        <w:rPr>
          <w:rFonts w:ascii="Times New Roman" w:hAnsi="Times New Roman" w:cs="Times New Roman"/>
          <w:b/>
          <w:sz w:val="28"/>
          <w:szCs w:val="28"/>
        </w:rPr>
        <w:tab/>
        <w:t xml:space="preserve">воспитатель </w:t>
      </w:r>
    </w:p>
    <w:p w:rsidR="00EC1146" w:rsidRPr="0081292D" w:rsidRDefault="00EC1146" w:rsidP="00EC1146">
      <w:pPr>
        <w:jc w:val="right"/>
        <w:rPr>
          <w:rFonts w:ascii="Times New Roman" w:hAnsi="Times New Roman" w:cs="Times New Roman"/>
          <w:b/>
          <w:sz w:val="28"/>
          <w:szCs w:val="28"/>
        </w:rPr>
      </w:pPr>
      <w:r w:rsidRPr="0081292D">
        <w:rPr>
          <w:rFonts w:ascii="Times New Roman" w:hAnsi="Times New Roman" w:cs="Times New Roman"/>
          <w:b/>
          <w:sz w:val="28"/>
          <w:szCs w:val="28"/>
        </w:rPr>
        <w:tab/>
        <w:t>Петровская Л.Е.</w:t>
      </w:r>
    </w:p>
    <w:p w:rsidR="00EC1146" w:rsidRPr="0081292D" w:rsidRDefault="00EC1146" w:rsidP="00EC1146">
      <w:pPr>
        <w:jc w:val="right"/>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both"/>
        <w:rPr>
          <w:rFonts w:ascii="Times New Roman" w:hAnsi="Times New Roman" w:cs="Times New Roman"/>
          <w:b/>
          <w:sz w:val="28"/>
          <w:szCs w:val="28"/>
        </w:rPr>
      </w:pPr>
    </w:p>
    <w:p w:rsidR="00EC1146" w:rsidRPr="0081292D" w:rsidRDefault="00EC1146" w:rsidP="00EC1146">
      <w:pPr>
        <w:jc w:val="center"/>
        <w:rPr>
          <w:rFonts w:ascii="Times New Roman" w:hAnsi="Times New Roman" w:cs="Times New Roman"/>
          <w:b/>
          <w:sz w:val="28"/>
          <w:szCs w:val="28"/>
        </w:rPr>
      </w:pPr>
      <w:r w:rsidRPr="0081292D">
        <w:rPr>
          <w:rFonts w:ascii="Times New Roman" w:hAnsi="Times New Roman" w:cs="Times New Roman"/>
          <w:b/>
          <w:sz w:val="28"/>
          <w:szCs w:val="28"/>
        </w:rPr>
        <w:t>г. Туапсе</w:t>
      </w:r>
    </w:p>
    <w:p w:rsidR="00CF3880" w:rsidRPr="0081292D" w:rsidRDefault="00CF3880" w:rsidP="00BF6377">
      <w:pPr>
        <w:jc w:val="both"/>
        <w:rPr>
          <w:rFonts w:ascii="Times New Roman" w:hAnsi="Times New Roman" w:cs="Times New Roman"/>
          <w:sz w:val="28"/>
          <w:szCs w:val="28"/>
        </w:rPr>
      </w:pPr>
    </w:p>
    <w:p w:rsidR="00EC1146" w:rsidRPr="0081292D" w:rsidRDefault="00EC1146" w:rsidP="00BF6377">
      <w:pPr>
        <w:jc w:val="both"/>
        <w:rPr>
          <w:rFonts w:ascii="Times New Roman" w:hAnsi="Times New Roman" w:cs="Times New Roman"/>
          <w:sz w:val="28"/>
          <w:szCs w:val="28"/>
        </w:rPr>
      </w:pPr>
    </w:p>
    <w:p w:rsidR="00EC1146" w:rsidRPr="0081292D" w:rsidRDefault="00EC1146" w:rsidP="00BF6377">
      <w:pPr>
        <w:jc w:val="both"/>
        <w:rPr>
          <w:rFonts w:ascii="Times New Roman" w:hAnsi="Times New Roman" w:cs="Times New Roman"/>
          <w:sz w:val="28"/>
          <w:szCs w:val="28"/>
        </w:rPr>
      </w:pP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lastRenderedPageBreak/>
        <w:t>Цель: формирование у детей первичных представлений о Москве – столице нашей Родины, об истории её возникновения.</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Задачи:</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2. Продолжать знакомить с Российской символикой, её назначением и обозначением: герб, флаг, гимн.</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Словарная работа: Обогащать словарь детей понятиями: Кремль,  дружина, князь, белокаменная, златоглавая, древняя, Красная площадь, основатель Юрий Долгорукий, столица, гимн, куранты.</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Пр</w:t>
      </w:r>
      <w:r w:rsidR="00EC1146" w:rsidRPr="0081292D">
        <w:rPr>
          <w:rFonts w:ascii="Times New Roman" w:hAnsi="Times New Roman" w:cs="Times New Roman"/>
          <w:sz w:val="28"/>
          <w:szCs w:val="28"/>
        </w:rPr>
        <w:t xml:space="preserve">едварительная работа: </w:t>
      </w:r>
      <w:r w:rsidRPr="0081292D">
        <w:rPr>
          <w:rFonts w:ascii="Times New Roman" w:hAnsi="Times New Roman" w:cs="Times New Roman"/>
          <w:sz w:val="28"/>
          <w:szCs w:val="28"/>
        </w:rPr>
        <w:t xml:space="preserve">рассматривание иллюстраций и фотографий города Москвы; старая </w:t>
      </w:r>
      <w:r w:rsidR="00EC1146" w:rsidRPr="0081292D">
        <w:rPr>
          <w:rFonts w:ascii="Times New Roman" w:hAnsi="Times New Roman" w:cs="Times New Roman"/>
          <w:sz w:val="28"/>
          <w:szCs w:val="28"/>
        </w:rPr>
        <w:t xml:space="preserve">Москва на картинах А. Васнецова; </w:t>
      </w:r>
      <w:r w:rsidRPr="0081292D">
        <w:rPr>
          <w:rFonts w:ascii="Times New Roman" w:hAnsi="Times New Roman" w:cs="Times New Roman"/>
          <w:sz w:val="28"/>
          <w:szCs w:val="28"/>
        </w:rPr>
        <w:t>беседа «История Мо</w:t>
      </w:r>
      <w:r w:rsidR="00EC1146" w:rsidRPr="0081292D">
        <w:rPr>
          <w:rFonts w:ascii="Times New Roman" w:hAnsi="Times New Roman" w:cs="Times New Roman"/>
          <w:sz w:val="28"/>
          <w:szCs w:val="28"/>
        </w:rPr>
        <w:t>сквы в пословицах и поговорках»</w:t>
      </w:r>
      <w:r w:rsidRPr="0081292D">
        <w:rPr>
          <w:rFonts w:ascii="Times New Roman" w:hAnsi="Times New Roman" w:cs="Times New Roman"/>
          <w:sz w:val="28"/>
          <w:szCs w:val="28"/>
        </w:rPr>
        <w:t>; ознакомление со стихами о Москве А. Барто «Всюду светятся огни», В. Лебедев-Кумач «Моск</w:t>
      </w:r>
      <w:r w:rsidR="00EC1146" w:rsidRPr="0081292D">
        <w:rPr>
          <w:rFonts w:ascii="Times New Roman" w:hAnsi="Times New Roman" w:cs="Times New Roman"/>
          <w:sz w:val="28"/>
          <w:szCs w:val="28"/>
        </w:rPr>
        <w:t>ва майская», Ф. Глинка «Москва»</w:t>
      </w:r>
      <w:r w:rsidRPr="0081292D">
        <w:rPr>
          <w:rFonts w:ascii="Times New Roman" w:hAnsi="Times New Roman" w:cs="Times New Roman"/>
          <w:sz w:val="28"/>
          <w:szCs w:val="28"/>
        </w:rPr>
        <w:t>; разучивание песенки «Посвящаю Москве» » сл., муз. Ж. Колмагоровой).</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Оборудование: мультимедийная установка (слайд-шоу, музыкальное сопровождение (фонограмма песни «Посвящаю Москве» сл., муз. Ж. Колмагоровой), аудиозапись «Гимн Российской Федерации», «Бой курантов», «Салют».</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Ход </w:t>
      </w:r>
      <w:r w:rsidR="00EC1146" w:rsidRPr="0081292D">
        <w:rPr>
          <w:rFonts w:ascii="Times New Roman" w:hAnsi="Times New Roman" w:cs="Times New Roman"/>
          <w:sz w:val="28"/>
          <w:szCs w:val="28"/>
        </w:rPr>
        <w:t>НОД:</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Какие города России вы знаете? (ответы детей)</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 А как вы думаете, что такое столица? (дети высказывают свои предположения).</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lastRenderedPageBreak/>
        <w:t>- Как называется главный город нашей страны?</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Сегодня мы поговорим о городе Москве – столице нашей большой и великой страны. </w:t>
      </w:r>
      <w:r w:rsidR="00F85ED3">
        <w:rPr>
          <w:rFonts w:ascii="Times New Roman" w:hAnsi="Times New Roman" w:cs="Times New Roman"/>
          <w:sz w:val="28"/>
          <w:szCs w:val="28"/>
        </w:rPr>
        <w:t>Кто из вас был в этом</w:t>
      </w:r>
      <w:r w:rsidR="00F85ED3" w:rsidRPr="0081292D">
        <w:rPr>
          <w:rFonts w:ascii="Times New Roman" w:hAnsi="Times New Roman" w:cs="Times New Roman"/>
          <w:sz w:val="28"/>
          <w:szCs w:val="28"/>
        </w:rPr>
        <w:t xml:space="preserve"> красивом городе? (ответы детей).</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Педагог приглашает детей занять свои места, объявляет:</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 Сегодня мы отправимся в путешествие по Москве.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Педагог читает стихи Фёдора Глинки:</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Город чудный, город древний,</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Ты вместил в свои концы</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И посады, и деревни,</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И палаты, и дворцы!</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Опоясан лентой пашен,</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Весь пестреешь ты в садах…</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Сколько храмов, сколько башен</w:t>
      </w:r>
    </w:p>
    <w:p w:rsidR="00BF6377" w:rsidRPr="0081292D" w:rsidRDefault="00BF6377" w:rsidP="00EC1146">
      <w:pPr>
        <w:spacing w:after="0"/>
        <w:jc w:val="both"/>
        <w:rPr>
          <w:rFonts w:ascii="Times New Roman" w:hAnsi="Times New Roman" w:cs="Times New Roman"/>
          <w:sz w:val="28"/>
          <w:szCs w:val="28"/>
        </w:rPr>
      </w:pPr>
      <w:r w:rsidRPr="0081292D">
        <w:rPr>
          <w:rFonts w:ascii="Times New Roman" w:hAnsi="Times New Roman" w:cs="Times New Roman"/>
          <w:sz w:val="28"/>
          <w:szCs w:val="28"/>
        </w:rPr>
        <w:t>На семи твоих холмах!..</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Повествовательный рассказ педагога:</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 Ребята, как вы думаете, всегда ли город выглядел так, каким он есть сейчас?</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Рассказ педагога сопровождается показом слайдов.</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Воспитатель показывает детям старинное изображение города Москвы (показ слайда).</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Имя нашей столице дала река Москва, на берегах которой, среди лесов и болот, поселились в древности люди. Ученые предполагают, что первые поселенцы, увидев реку, назвали ее «Москва» по первому впечатлению. Москва означает «река, текущая в болотистой местности». Другие ученые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друзьям.</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Основателем Москвы считается князь Юрий Долгорукий. Ему поставлен памятник в центре столицы (показ слайда). Поднялся князь Юрий Долгорукий на Боровицкий холм (крутой холм над Москвой-рекой среди дремучего бора) и велел оградить его </w:t>
      </w:r>
      <w:r w:rsidR="00F85ED3" w:rsidRPr="0081292D">
        <w:rPr>
          <w:rFonts w:ascii="Times New Roman" w:hAnsi="Times New Roman" w:cs="Times New Roman"/>
          <w:sz w:val="28"/>
          <w:szCs w:val="28"/>
        </w:rPr>
        <w:t>крепостной</w:t>
      </w:r>
      <w:r w:rsidRPr="0081292D">
        <w:rPr>
          <w:rFonts w:ascii="Times New Roman" w:hAnsi="Times New Roman" w:cs="Times New Roman"/>
          <w:sz w:val="28"/>
          <w:szCs w:val="28"/>
        </w:rPr>
        <w:t xml:space="preserve"> стеной из дубовых бревен. Так появился деревянный кремль. Он вмещал в себя весь город, тогда еще очень маленький (триста шагов из конца в конец).</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lastRenderedPageBreak/>
        <w:t>—</w:t>
      </w:r>
      <w:r w:rsidRPr="0081292D">
        <w:rPr>
          <w:rFonts w:ascii="Times New Roman" w:hAnsi="Times New Roman" w:cs="Times New Roman"/>
          <w:sz w:val="28"/>
          <w:szCs w:val="28"/>
        </w:rPr>
        <w:tab/>
        <w:t>Приходилось ли вам слышать выражение «Москва белокаменная»? Почему иногда так говорят? (ответы детей). Деревянная крепость не раз страдала от врагов, часто случались пожары, и эта беда не миновала и Москву. После очередного пожара её стали восстанавливать и строили уже из камня.  Стены и башни кремля, храмы на холме были построены из белого камня. С тех давних пор народ стал называть Москву белокаменной.</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w:t>
      </w:r>
      <w:r w:rsidRPr="0081292D">
        <w:rPr>
          <w:rFonts w:ascii="Times New Roman" w:hAnsi="Times New Roman" w:cs="Times New Roman"/>
          <w:sz w:val="28"/>
          <w:szCs w:val="28"/>
        </w:rPr>
        <w:tab/>
        <w:t>Позднее на Боровицком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Когда же мы ждём боя курантов? (На Новый год). (Слушаем бой Курантов).</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У стен Кремля расположилась Красная (т.е. красивая) площадь. (слайд). </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На ней стоит самый необычный храм Москвы – Покровский собор (храм Василия Блаженного) (слайд). Василий был странным человеком, предсказывал будущее. Его могила была на Красной площади как раз там, где построили Покровский собор.</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Одной из достопримечательностей Москвы является Московский университет (слайд).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xml:space="preserve">- Где мы сможем увидеть русских царей, героев сказок и легенд, писателей, различные города и страны? Есть такое место в Москве. Для этого надо переступить порог одного из известнейший музеев Москвы – (слайд). 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Предлагаю вам прогуляться по этой галерее, и посмотреть, какие красивые картины находятся в ней. (Дети встают, проходят и рассматривают картины). </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lastRenderedPageBreak/>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 Как вы думаете, куда мы отправляемся? Правильно, в цирк  (слайд).</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В цирке сердца замирают у нас</w:t>
      </w:r>
      <w:r w:rsidR="00E52182" w:rsidRPr="0081292D">
        <w:rPr>
          <w:rFonts w:ascii="Times New Roman" w:hAnsi="Times New Roman" w:cs="Times New Roman"/>
          <w:sz w:val="28"/>
          <w:szCs w:val="28"/>
        </w:rPr>
        <w:t>, если летает воздушный гимнаст.</w:t>
      </w:r>
      <w:r w:rsidRPr="0081292D">
        <w:rPr>
          <w:rFonts w:ascii="Times New Roman" w:hAnsi="Times New Roman" w:cs="Times New Roman"/>
          <w:sz w:val="28"/>
          <w:szCs w:val="28"/>
        </w:rPr>
        <w:t xml:space="preserve"> В цирке всю публику клоун смешит, зд</w:t>
      </w:r>
      <w:r w:rsidR="00E52182" w:rsidRPr="0081292D">
        <w:rPr>
          <w:rFonts w:ascii="Times New Roman" w:hAnsi="Times New Roman" w:cs="Times New Roman"/>
          <w:sz w:val="28"/>
          <w:szCs w:val="28"/>
        </w:rPr>
        <w:t xml:space="preserve">есь даже купол от смеха </w:t>
      </w:r>
      <w:r w:rsidR="00F85ED3" w:rsidRPr="0081292D">
        <w:rPr>
          <w:rFonts w:ascii="Times New Roman" w:hAnsi="Times New Roman" w:cs="Times New Roman"/>
          <w:sz w:val="28"/>
          <w:szCs w:val="28"/>
        </w:rPr>
        <w:t>дрожит. Просто</w:t>
      </w:r>
      <w:r w:rsidRPr="0081292D">
        <w:rPr>
          <w:rFonts w:ascii="Times New Roman" w:hAnsi="Times New Roman" w:cs="Times New Roman"/>
          <w:sz w:val="28"/>
          <w:szCs w:val="28"/>
        </w:rPr>
        <w:t xml:space="preserve"> глаза разбегаются здесь, от разноцветных, волшебных чудес. Как же нам нравится цирк Шапито, цирк Шапито не забыть ни за что!</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Московский зоопарк –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ФИЗПАУЗА. Дети маршируют со словами:</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Мы учили песенку, а в песенке слова: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«Здравствуй, наша Родина, Город наш... (Москва.)</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Что за площадь есть в Москве там, где башня Спасская?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Эту площадь знают все, эта площадь... (Красная.)</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ab/>
        <w:t>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 Один из красивейших залов Кремлевского дворца назван Георгиевским в честь Георгия Победоносца — святого покровителя Москвы (слайд). Как вы думаете, что значит – Победоносец? (ответы детей).</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В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 (слайд).</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У нашей страны России есть свой гимн – это торжественная песня нашей Родины. Всюду, где играет гимн, нужно вставать. Это означает уважение и гордость за родную Отчизну (прослушивание гимна).</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Так уж повелось на Руси, все самое большое и удивительное называлось словом «царь». Царь-колокол! (слайд). Нет на свете колокола больше его. Он весит двести тонн. Триста с лишним лет назад отлили его отец и сын Моторины. Царь-пушка всем пушкам пушка! (слайд). Отлил его четыреста лет назад славный русский мастер Андрей Чохов.</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lastRenderedPageBreak/>
        <w:t>Никто не собирается сегодня стрелять из Царь-пушки или звонить в Царь-колокол. Но все, глядя на эти исторические памятники, с гордостью и уважением думают об удивительно талантливых мастерах-умельцах матушки России.</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Какие пословицы и поговорки вы знаете о великом городе Москве?</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Ответы детей:</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Москва — сердце России.</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Говорят в Москве, а слушают по всей стране.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Москвой-столицей весь народ гордится.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Москва от глаз далека, да сердцу близка.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Москва не клином сошлась, околицы нет.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Москва не сразу строилась. </w:t>
      </w:r>
    </w:p>
    <w:p w:rsidR="00E52182"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Кто в Мос</w:t>
      </w:r>
      <w:r w:rsidR="00E52182" w:rsidRPr="0081292D">
        <w:rPr>
          <w:rFonts w:ascii="Times New Roman" w:hAnsi="Times New Roman" w:cs="Times New Roman"/>
          <w:sz w:val="28"/>
          <w:szCs w:val="28"/>
        </w:rPr>
        <w:t>кве не бывал, красоты не видал.</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Звучит песня о Москве</w:t>
      </w:r>
      <w:r w:rsidR="00F85ED3" w:rsidRPr="0081292D">
        <w:rPr>
          <w:rFonts w:ascii="Times New Roman" w:hAnsi="Times New Roman" w:cs="Times New Roman"/>
          <w:sz w:val="28"/>
          <w:szCs w:val="28"/>
        </w:rPr>
        <w:t xml:space="preserve">. </w:t>
      </w:r>
    </w:p>
    <w:p w:rsidR="00BF6377" w:rsidRPr="0081292D" w:rsidRDefault="00BF6377"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 </w:t>
      </w:r>
      <w:r w:rsidR="00F85ED3" w:rsidRPr="0081292D">
        <w:rPr>
          <w:rFonts w:ascii="Times New Roman" w:hAnsi="Times New Roman" w:cs="Times New Roman"/>
          <w:sz w:val="28"/>
          <w:szCs w:val="28"/>
        </w:rPr>
        <w:t>Скажите,</w:t>
      </w:r>
      <w:r w:rsidRPr="0081292D">
        <w:rPr>
          <w:rFonts w:ascii="Times New Roman" w:hAnsi="Times New Roman" w:cs="Times New Roman"/>
          <w:sz w:val="28"/>
          <w:szCs w:val="28"/>
        </w:rPr>
        <w:t xml:space="preserve"> пожалуйста, о чем мы сегодня с вами говорили?</w:t>
      </w:r>
    </w:p>
    <w:p w:rsidR="00BF6377" w:rsidRPr="0081292D" w:rsidRDefault="00E52182"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 - Ч</w:t>
      </w:r>
      <w:r w:rsidR="00BF6377" w:rsidRPr="0081292D">
        <w:rPr>
          <w:rFonts w:ascii="Times New Roman" w:hAnsi="Times New Roman" w:cs="Times New Roman"/>
          <w:sz w:val="28"/>
          <w:szCs w:val="28"/>
        </w:rPr>
        <w:t>то нового и интересного вы узнали?</w:t>
      </w:r>
    </w:p>
    <w:p w:rsidR="00BF6377" w:rsidRPr="0081292D" w:rsidRDefault="00E52182"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 - Ч</w:t>
      </w:r>
      <w:r w:rsidR="00BF6377" w:rsidRPr="0081292D">
        <w:rPr>
          <w:rFonts w:ascii="Times New Roman" w:hAnsi="Times New Roman" w:cs="Times New Roman"/>
          <w:sz w:val="28"/>
          <w:szCs w:val="28"/>
        </w:rPr>
        <w:t>то вам больше всего понравилось?</w:t>
      </w:r>
    </w:p>
    <w:p w:rsidR="00BF6377" w:rsidRPr="0081292D" w:rsidRDefault="00E52182" w:rsidP="00E52182">
      <w:pPr>
        <w:spacing w:after="0"/>
        <w:jc w:val="both"/>
        <w:rPr>
          <w:rFonts w:ascii="Times New Roman" w:hAnsi="Times New Roman" w:cs="Times New Roman"/>
          <w:sz w:val="28"/>
          <w:szCs w:val="28"/>
        </w:rPr>
      </w:pPr>
      <w:r w:rsidRPr="0081292D">
        <w:rPr>
          <w:rFonts w:ascii="Times New Roman" w:hAnsi="Times New Roman" w:cs="Times New Roman"/>
          <w:sz w:val="28"/>
          <w:szCs w:val="28"/>
        </w:rPr>
        <w:t xml:space="preserve"> - П</w:t>
      </w:r>
      <w:r w:rsidR="00BF6377" w:rsidRPr="0081292D">
        <w:rPr>
          <w:rFonts w:ascii="Times New Roman" w:hAnsi="Times New Roman" w:cs="Times New Roman"/>
          <w:sz w:val="28"/>
          <w:szCs w:val="28"/>
        </w:rPr>
        <w:t>очему?</w:t>
      </w:r>
    </w:p>
    <w:p w:rsidR="00BF6377" w:rsidRPr="0081292D" w:rsidRDefault="00BF6377" w:rsidP="00BF6377">
      <w:pPr>
        <w:jc w:val="both"/>
        <w:rPr>
          <w:rFonts w:ascii="Times New Roman" w:hAnsi="Times New Roman" w:cs="Times New Roman"/>
          <w:sz w:val="28"/>
          <w:szCs w:val="28"/>
        </w:rPr>
      </w:pPr>
      <w:r w:rsidRPr="0081292D">
        <w:rPr>
          <w:rFonts w:ascii="Times New Roman" w:hAnsi="Times New Roman" w:cs="Times New Roman"/>
          <w:sz w:val="28"/>
          <w:szCs w:val="28"/>
        </w:rPr>
        <w:t>Воспитатель вручает детям сувениры на память о про</w:t>
      </w:r>
      <w:r w:rsidR="00E52182" w:rsidRPr="0081292D">
        <w:rPr>
          <w:rFonts w:ascii="Times New Roman" w:hAnsi="Times New Roman" w:cs="Times New Roman"/>
          <w:sz w:val="28"/>
          <w:szCs w:val="28"/>
        </w:rPr>
        <w:t>шедшем мероприятии.</w:t>
      </w:r>
    </w:p>
    <w:p w:rsidR="00BF6377" w:rsidRPr="0081292D" w:rsidRDefault="00BF6377" w:rsidP="00BF6377">
      <w:pPr>
        <w:jc w:val="both"/>
        <w:rPr>
          <w:rFonts w:ascii="Times New Roman" w:hAnsi="Times New Roman" w:cs="Times New Roman"/>
          <w:sz w:val="28"/>
          <w:szCs w:val="28"/>
        </w:rPr>
      </w:pPr>
    </w:p>
    <w:p w:rsidR="002C615E" w:rsidRPr="0081292D" w:rsidRDefault="002C615E" w:rsidP="002C615E">
      <w:pPr>
        <w:jc w:val="both"/>
        <w:rPr>
          <w:rFonts w:ascii="Times New Roman" w:hAnsi="Times New Roman" w:cs="Times New Roman"/>
          <w:sz w:val="28"/>
          <w:szCs w:val="28"/>
        </w:rPr>
      </w:pPr>
    </w:p>
    <w:p w:rsidR="002C615E" w:rsidRPr="0081292D" w:rsidRDefault="002C615E" w:rsidP="0086480C">
      <w:pPr>
        <w:jc w:val="both"/>
        <w:rPr>
          <w:rFonts w:ascii="Times New Roman" w:hAnsi="Times New Roman" w:cs="Times New Roman"/>
          <w:b/>
          <w:sz w:val="28"/>
          <w:szCs w:val="28"/>
        </w:rPr>
      </w:pPr>
    </w:p>
    <w:p w:rsidR="002C615E" w:rsidRPr="0081292D" w:rsidRDefault="002C615E" w:rsidP="0086480C">
      <w:pPr>
        <w:jc w:val="both"/>
        <w:rPr>
          <w:rFonts w:ascii="Times New Roman" w:hAnsi="Times New Roman" w:cs="Times New Roman"/>
          <w:b/>
          <w:sz w:val="28"/>
          <w:szCs w:val="28"/>
        </w:rPr>
      </w:pPr>
    </w:p>
    <w:p w:rsidR="00E57429" w:rsidRPr="0081292D" w:rsidRDefault="00E57429" w:rsidP="0086480C">
      <w:pPr>
        <w:jc w:val="both"/>
        <w:rPr>
          <w:rFonts w:ascii="Times New Roman" w:hAnsi="Times New Roman" w:cs="Times New Roman"/>
          <w:sz w:val="28"/>
          <w:szCs w:val="28"/>
        </w:rPr>
      </w:pPr>
    </w:p>
    <w:sectPr w:rsidR="00E57429" w:rsidRPr="00812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0"/>
    <w:multiLevelType w:val="multilevel"/>
    <w:tmpl w:val="00000060"/>
    <w:name w:val="WWNum9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61"/>
    <w:multiLevelType w:val="multilevel"/>
    <w:tmpl w:val="00000061"/>
    <w:name w:val="WWNum97"/>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0000062"/>
    <w:multiLevelType w:val="multilevel"/>
    <w:tmpl w:val="00000062"/>
    <w:name w:val="WWNum9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63"/>
    <w:multiLevelType w:val="multilevel"/>
    <w:tmpl w:val="00000063"/>
    <w:name w:val="WWNum9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64"/>
    <w:multiLevelType w:val="multilevel"/>
    <w:tmpl w:val="00000064"/>
    <w:name w:val="WWNum10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65"/>
    <w:multiLevelType w:val="multilevel"/>
    <w:tmpl w:val="00000065"/>
    <w:name w:val="WWNum101"/>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66"/>
    <w:multiLevelType w:val="multilevel"/>
    <w:tmpl w:val="00000066"/>
    <w:name w:val="WWNum102"/>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7">
    <w:nsid w:val="00000067"/>
    <w:multiLevelType w:val="multilevel"/>
    <w:tmpl w:val="00000067"/>
    <w:name w:val="WWNum103"/>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8">
    <w:nsid w:val="00000068"/>
    <w:multiLevelType w:val="multilevel"/>
    <w:tmpl w:val="00000068"/>
    <w:name w:val="WWNum1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69"/>
    <w:multiLevelType w:val="multilevel"/>
    <w:tmpl w:val="00000069"/>
    <w:name w:val="WWNum1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6A"/>
    <w:multiLevelType w:val="multilevel"/>
    <w:tmpl w:val="0000006A"/>
    <w:name w:val="WWNum10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6B"/>
    <w:multiLevelType w:val="multilevel"/>
    <w:tmpl w:val="0000006B"/>
    <w:name w:val="WWNum10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6C"/>
    <w:multiLevelType w:val="multilevel"/>
    <w:tmpl w:val="0000006C"/>
    <w:name w:val="WWNum10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6D"/>
    <w:multiLevelType w:val="multilevel"/>
    <w:tmpl w:val="0000006D"/>
    <w:name w:val="WWNum10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6E"/>
    <w:multiLevelType w:val="multilevel"/>
    <w:tmpl w:val="0000006E"/>
    <w:name w:val="WWNum1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6F"/>
    <w:multiLevelType w:val="multilevel"/>
    <w:tmpl w:val="0000006F"/>
    <w:name w:val="WWNum1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70"/>
    <w:multiLevelType w:val="multilevel"/>
    <w:tmpl w:val="00000070"/>
    <w:name w:val="WWNum1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71"/>
    <w:multiLevelType w:val="multilevel"/>
    <w:tmpl w:val="00000071"/>
    <w:name w:val="WWNum1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72"/>
    <w:multiLevelType w:val="multilevel"/>
    <w:tmpl w:val="00000072"/>
    <w:name w:val="WWNum1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73"/>
    <w:multiLevelType w:val="multilevel"/>
    <w:tmpl w:val="00000073"/>
    <w:name w:val="WWNum1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74"/>
    <w:multiLevelType w:val="multilevel"/>
    <w:tmpl w:val="00000074"/>
    <w:name w:val="WWNum1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75"/>
    <w:multiLevelType w:val="multilevel"/>
    <w:tmpl w:val="00000075"/>
    <w:name w:val="WWNum1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6383B68"/>
    <w:multiLevelType w:val="multilevel"/>
    <w:tmpl w:val="A096169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EB5583B"/>
    <w:multiLevelType w:val="hybridMultilevel"/>
    <w:tmpl w:val="44A615DA"/>
    <w:lvl w:ilvl="0" w:tplc="4E84AD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0EF625D6"/>
    <w:multiLevelType w:val="multilevel"/>
    <w:tmpl w:val="85F21F4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21CE1688"/>
    <w:multiLevelType w:val="multilevel"/>
    <w:tmpl w:val="39469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6">
    <w:nsid w:val="37737900"/>
    <w:multiLevelType w:val="multilevel"/>
    <w:tmpl w:val="830CEE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3AB20E00"/>
    <w:multiLevelType w:val="multilevel"/>
    <w:tmpl w:val="84ECF1D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3D1B055B"/>
    <w:multiLevelType w:val="multilevel"/>
    <w:tmpl w:val="67D27F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9">
    <w:nsid w:val="4AEB6725"/>
    <w:multiLevelType w:val="multilevel"/>
    <w:tmpl w:val="A59614B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nsid w:val="539F5458"/>
    <w:multiLevelType w:val="multilevel"/>
    <w:tmpl w:val="1122AE8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nsid w:val="5AEA7FD2"/>
    <w:multiLevelType w:val="multilevel"/>
    <w:tmpl w:val="F26CA1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2">
    <w:nsid w:val="5FF33BAE"/>
    <w:multiLevelType w:val="multilevel"/>
    <w:tmpl w:val="6CCEBE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67B006CF"/>
    <w:multiLevelType w:val="multilevel"/>
    <w:tmpl w:val="A788899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799812D9"/>
    <w:multiLevelType w:val="multilevel"/>
    <w:tmpl w:val="AB52F62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num w:numId="1">
    <w:abstractNumId w:val="19"/>
  </w:num>
  <w:num w:numId="2">
    <w:abstractNumId w:val="20"/>
  </w:num>
  <w:num w:numId="3">
    <w:abstractNumId w:val="2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0"/>
  </w:num>
  <w:num w:numId="22">
    <w:abstractNumId w:val="1"/>
  </w:num>
  <w:num w:numId="23">
    <w:abstractNumId w:val="33"/>
  </w:num>
  <w:num w:numId="24">
    <w:abstractNumId w:val="22"/>
  </w:num>
  <w:num w:numId="25">
    <w:abstractNumId w:val="24"/>
  </w:num>
  <w:num w:numId="26">
    <w:abstractNumId w:val="27"/>
  </w:num>
  <w:num w:numId="27">
    <w:abstractNumId w:val="30"/>
  </w:num>
  <w:num w:numId="28">
    <w:abstractNumId w:val="23"/>
  </w:num>
  <w:num w:numId="29">
    <w:abstractNumId w:val="32"/>
  </w:num>
  <w:num w:numId="30">
    <w:abstractNumId w:val="26"/>
  </w:num>
  <w:num w:numId="31">
    <w:abstractNumId w:val="31"/>
  </w:num>
  <w:num w:numId="32">
    <w:abstractNumId w:val="25"/>
  </w:num>
  <w:num w:numId="33">
    <w:abstractNumId w:val="28"/>
  </w:num>
  <w:num w:numId="34">
    <w:abstractNumId w:val="3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22"/>
    <w:rsid w:val="0025672E"/>
    <w:rsid w:val="002C615E"/>
    <w:rsid w:val="002E7F2B"/>
    <w:rsid w:val="005C4722"/>
    <w:rsid w:val="006014D3"/>
    <w:rsid w:val="00656E57"/>
    <w:rsid w:val="007575A4"/>
    <w:rsid w:val="0081292D"/>
    <w:rsid w:val="0086480C"/>
    <w:rsid w:val="00931F1B"/>
    <w:rsid w:val="00A70282"/>
    <w:rsid w:val="00B84B33"/>
    <w:rsid w:val="00BF6377"/>
    <w:rsid w:val="00C413DF"/>
    <w:rsid w:val="00CF3880"/>
    <w:rsid w:val="00E52182"/>
    <w:rsid w:val="00E57429"/>
    <w:rsid w:val="00E57F28"/>
    <w:rsid w:val="00EC1146"/>
    <w:rsid w:val="00F8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4D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4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Администратор</cp:lastModifiedBy>
  <cp:revision>11</cp:revision>
  <dcterms:created xsi:type="dcterms:W3CDTF">2015-12-02T09:19:00Z</dcterms:created>
  <dcterms:modified xsi:type="dcterms:W3CDTF">2016-03-28T20:05:00Z</dcterms:modified>
</cp:coreProperties>
</file>