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5F1" w:rsidRPr="007D05F1" w:rsidRDefault="007D05F1" w:rsidP="007D05F1">
      <w:pPr>
        <w:pStyle w:val="a3"/>
        <w:shd w:val="clear" w:color="auto" w:fill="FFFFFF"/>
        <w:spacing w:before="281" w:beforeAutospacing="0" w:after="281" w:afterAutospacing="0" w:line="393" w:lineRule="atLeast"/>
        <w:ind w:firstLine="708"/>
        <w:jc w:val="center"/>
        <w:rPr>
          <w:b/>
          <w:sz w:val="32"/>
          <w:szCs w:val="32"/>
        </w:rPr>
      </w:pPr>
      <w:r w:rsidRPr="007D05F1">
        <w:rPr>
          <w:b/>
          <w:sz w:val="32"/>
          <w:szCs w:val="32"/>
        </w:rPr>
        <w:t>Театрализованная деятельность дошкольников</w:t>
      </w:r>
    </w:p>
    <w:p w:rsidR="009F121D" w:rsidRPr="00867AAA" w:rsidRDefault="009F121D" w:rsidP="00867AAA">
      <w:pPr>
        <w:pStyle w:val="a3"/>
        <w:shd w:val="clear" w:color="auto" w:fill="FFFFFF"/>
        <w:spacing w:before="281" w:beforeAutospacing="0" w:after="281" w:afterAutospacing="0" w:line="393" w:lineRule="atLeast"/>
        <w:ind w:firstLine="708"/>
        <w:jc w:val="both"/>
        <w:rPr>
          <w:sz w:val="28"/>
          <w:szCs w:val="28"/>
        </w:rPr>
      </w:pPr>
      <w:r w:rsidRPr="00867AAA">
        <w:rPr>
          <w:sz w:val="28"/>
          <w:szCs w:val="28"/>
        </w:rPr>
        <w:t>Участвуя в театрализованной деятельности, дети знакомятся с окружающим миром во всём его многообразии через образы, краски, звуки, а умело поставленные вопросы, заставляют их думать, анализировать, делать выводы и обобщения.</w:t>
      </w:r>
    </w:p>
    <w:p w:rsidR="009F121D" w:rsidRPr="00867AAA" w:rsidRDefault="009F121D" w:rsidP="00867AAA">
      <w:pPr>
        <w:pStyle w:val="a3"/>
        <w:shd w:val="clear" w:color="auto" w:fill="FFFFFF"/>
        <w:spacing w:before="281" w:beforeAutospacing="0" w:after="281" w:afterAutospacing="0" w:line="393" w:lineRule="atLeast"/>
        <w:ind w:firstLine="708"/>
        <w:jc w:val="both"/>
        <w:rPr>
          <w:sz w:val="28"/>
          <w:szCs w:val="28"/>
        </w:rPr>
      </w:pPr>
      <w:r w:rsidRPr="00867AAA">
        <w:rPr>
          <w:sz w:val="28"/>
          <w:szCs w:val="28"/>
        </w:rPr>
        <w:t>С театрализованной деятельностью тесно связано и совершенствование речи, так как в процессе работы над выразительностью реплик персонажей, собственных высказываний незаметно активизируется словарь ребёнка, совершенствуется звуковая культура его речи, её интонационный строй.</w:t>
      </w:r>
    </w:p>
    <w:p w:rsidR="00867AAA" w:rsidRPr="00867AAA" w:rsidRDefault="00867AAA" w:rsidP="00867AAA">
      <w:pPr>
        <w:ind w:firstLine="4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7AAA">
        <w:rPr>
          <w:rFonts w:ascii="Times New Roman" w:hAnsi="Times New Roman" w:cs="Times New Roman"/>
          <w:sz w:val="28"/>
          <w:szCs w:val="28"/>
          <w:shd w:val="clear" w:color="auto" w:fill="FFFFFF"/>
        </w:rPr>
        <w:t>Дети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современном мире</w:t>
      </w:r>
      <w:r w:rsidRPr="00867A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избалованы изобилием и разнообразием игр и игрушек, которые не всегда несут в себе нужную психологическую и педагогическую информацию. Куклы </w:t>
      </w:r>
      <w:proofErr w:type="spellStart"/>
      <w:r w:rsidRPr="00867AAA">
        <w:rPr>
          <w:rFonts w:ascii="Times New Roman" w:hAnsi="Times New Roman" w:cs="Times New Roman"/>
          <w:sz w:val="28"/>
          <w:szCs w:val="28"/>
          <w:shd w:val="clear" w:color="auto" w:fill="FFFFFF"/>
        </w:rPr>
        <w:t>Барби</w:t>
      </w:r>
      <w:proofErr w:type="spellEnd"/>
      <w:r w:rsidRPr="00867AAA">
        <w:rPr>
          <w:rFonts w:ascii="Times New Roman" w:hAnsi="Times New Roman" w:cs="Times New Roman"/>
          <w:sz w:val="28"/>
          <w:szCs w:val="28"/>
          <w:shd w:val="clear" w:color="auto" w:fill="FFFFFF"/>
        </w:rPr>
        <w:t>, роботы, монстры, киборги, компьютеры не способны компенсировать полное психическое и социальное развитие личности. Поэтому от педагога требуется умение ориентироваться в мире современных игр и игрушек, сохраняя баланс между желанием ребенка и пользой для него, больше уделяя внимание современным нетрадиционным дидактическим и развивающим играм, способствуя адекватной социализации ребенка.</w:t>
      </w:r>
    </w:p>
    <w:p w:rsidR="009F121D" w:rsidRPr="00867AAA" w:rsidRDefault="009F121D" w:rsidP="00867AAA">
      <w:pPr>
        <w:pStyle w:val="a3"/>
        <w:shd w:val="clear" w:color="auto" w:fill="FFFFFF"/>
        <w:spacing w:before="281" w:beforeAutospacing="0" w:after="281" w:afterAutospacing="0" w:line="393" w:lineRule="atLeast"/>
        <w:ind w:firstLine="708"/>
        <w:jc w:val="both"/>
        <w:rPr>
          <w:sz w:val="28"/>
          <w:szCs w:val="28"/>
        </w:rPr>
      </w:pPr>
      <w:r w:rsidRPr="00867AAA">
        <w:rPr>
          <w:sz w:val="28"/>
          <w:szCs w:val="28"/>
        </w:rPr>
        <w:t>Театрализованная деятельность позволяет формировать опыт социальных навыков поведения благодаря тому, что каждое литературное произведение или сказка для детей дошкольного возраста всегда имеют нравственную направленность (дружба, доброта, честность, смелость и др.)</w:t>
      </w:r>
      <w:proofErr w:type="gramStart"/>
      <w:r w:rsidRPr="00867AAA">
        <w:rPr>
          <w:sz w:val="28"/>
          <w:szCs w:val="28"/>
        </w:rPr>
        <w:t xml:space="preserve"> .</w:t>
      </w:r>
      <w:proofErr w:type="gramEnd"/>
      <w:r w:rsidRPr="00867AAA">
        <w:rPr>
          <w:sz w:val="28"/>
          <w:szCs w:val="28"/>
        </w:rPr>
        <w:t xml:space="preserve"> Любимые герои становятся образцами для подражания и отождествления. Именно способность ребенка к такой идентификации с полюбившимся образом позволяет педагогам через театрализованную деятельность оказывать позитивное влияние на детей.</w:t>
      </w:r>
    </w:p>
    <w:p w:rsidR="009F121D" w:rsidRPr="00867AAA" w:rsidRDefault="009F121D" w:rsidP="00867AAA">
      <w:pPr>
        <w:pStyle w:val="a3"/>
        <w:shd w:val="clear" w:color="auto" w:fill="FFFFFF"/>
        <w:spacing w:before="187" w:beforeAutospacing="0" w:after="187" w:afterAutospacing="0" w:line="340" w:lineRule="atLeast"/>
        <w:ind w:firstLine="468"/>
        <w:jc w:val="both"/>
        <w:rPr>
          <w:sz w:val="28"/>
          <w:szCs w:val="28"/>
        </w:rPr>
      </w:pPr>
      <w:r w:rsidRPr="00867AAA">
        <w:rPr>
          <w:sz w:val="28"/>
          <w:szCs w:val="28"/>
        </w:rPr>
        <w:t>Виды театрализованных игр дошкольников:</w:t>
      </w:r>
    </w:p>
    <w:p w:rsidR="009F121D" w:rsidRPr="00867AAA" w:rsidRDefault="009F121D" w:rsidP="00867AAA">
      <w:pPr>
        <w:pStyle w:val="a3"/>
        <w:shd w:val="clear" w:color="auto" w:fill="FFFFFF"/>
        <w:spacing w:before="187" w:beforeAutospacing="0" w:after="187" w:afterAutospacing="0" w:line="340" w:lineRule="atLeast"/>
        <w:ind w:firstLine="468"/>
        <w:jc w:val="both"/>
        <w:rPr>
          <w:sz w:val="28"/>
          <w:szCs w:val="28"/>
        </w:rPr>
      </w:pPr>
      <w:r w:rsidRPr="00867AAA">
        <w:rPr>
          <w:sz w:val="28"/>
          <w:szCs w:val="28"/>
        </w:rPr>
        <w:t>1. Настольные театрализованные игры, куда входят:</w:t>
      </w:r>
    </w:p>
    <w:p w:rsidR="009F121D" w:rsidRPr="00867AAA" w:rsidRDefault="009F121D" w:rsidP="00867AAA">
      <w:pPr>
        <w:pStyle w:val="a3"/>
        <w:shd w:val="clear" w:color="auto" w:fill="FFFFFF"/>
        <w:spacing w:before="187" w:beforeAutospacing="0" w:after="187" w:afterAutospacing="0" w:line="340" w:lineRule="atLeast"/>
        <w:ind w:firstLine="468"/>
        <w:jc w:val="both"/>
        <w:rPr>
          <w:sz w:val="28"/>
          <w:szCs w:val="28"/>
        </w:rPr>
      </w:pPr>
      <w:r w:rsidRPr="00867AAA">
        <w:rPr>
          <w:sz w:val="28"/>
          <w:szCs w:val="28"/>
        </w:rPr>
        <w:t>а) настольный театр игру</w:t>
      </w:r>
      <w:r w:rsidR="00867AAA">
        <w:rPr>
          <w:sz w:val="28"/>
          <w:szCs w:val="28"/>
        </w:rPr>
        <w:t>шек б) настольный театр картинок</w:t>
      </w:r>
      <w:r w:rsidRPr="00867AAA">
        <w:rPr>
          <w:sz w:val="28"/>
          <w:szCs w:val="28"/>
        </w:rPr>
        <w:t>.</w:t>
      </w:r>
    </w:p>
    <w:p w:rsidR="009F121D" w:rsidRPr="00867AAA" w:rsidRDefault="009F121D" w:rsidP="00867AAA">
      <w:pPr>
        <w:pStyle w:val="a3"/>
        <w:shd w:val="clear" w:color="auto" w:fill="FFFFFF"/>
        <w:spacing w:before="187" w:beforeAutospacing="0" w:after="187" w:afterAutospacing="0" w:line="340" w:lineRule="atLeast"/>
        <w:ind w:firstLine="468"/>
        <w:jc w:val="both"/>
        <w:rPr>
          <w:sz w:val="28"/>
          <w:szCs w:val="28"/>
        </w:rPr>
      </w:pPr>
      <w:r w:rsidRPr="00867AAA">
        <w:rPr>
          <w:sz w:val="28"/>
          <w:szCs w:val="28"/>
        </w:rPr>
        <w:t>2. Стендовые театрализованные игры:</w:t>
      </w:r>
    </w:p>
    <w:p w:rsidR="009F121D" w:rsidRPr="00867AAA" w:rsidRDefault="009F121D" w:rsidP="00867AAA">
      <w:pPr>
        <w:pStyle w:val="a3"/>
        <w:shd w:val="clear" w:color="auto" w:fill="FFFFFF"/>
        <w:spacing w:before="187" w:beforeAutospacing="0" w:after="187" w:afterAutospacing="0" w:line="340" w:lineRule="atLeast"/>
        <w:ind w:firstLine="468"/>
        <w:jc w:val="both"/>
        <w:rPr>
          <w:sz w:val="28"/>
          <w:szCs w:val="28"/>
        </w:rPr>
      </w:pPr>
      <w:r w:rsidRPr="00867AAA">
        <w:rPr>
          <w:sz w:val="28"/>
          <w:szCs w:val="28"/>
        </w:rPr>
        <w:t>а) стенд-книжка</w:t>
      </w:r>
      <w:proofErr w:type="gramStart"/>
      <w:r w:rsidRPr="00867AAA">
        <w:rPr>
          <w:sz w:val="28"/>
          <w:szCs w:val="28"/>
        </w:rPr>
        <w:t>;.</w:t>
      </w:r>
    </w:p>
    <w:p w:rsidR="009F121D" w:rsidRPr="00867AAA" w:rsidRDefault="009F121D" w:rsidP="00867AAA">
      <w:pPr>
        <w:pStyle w:val="a3"/>
        <w:shd w:val="clear" w:color="auto" w:fill="FFFFFF"/>
        <w:spacing w:before="187" w:beforeAutospacing="0" w:after="187" w:afterAutospacing="0" w:line="340" w:lineRule="atLeast"/>
        <w:ind w:firstLine="468"/>
        <w:jc w:val="both"/>
        <w:rPr>
          <w:sz w:val="28"/>
          <w:szCs w:val="28"/>
        </w:rPr>
      </w:pPr>
      <w:proofErr w:type="gramEnd"/>
      <w:r w:rsidRPr="00867AAA">
        <w:rPr>
          <w:sz w:val="28"/>
          <w:szCs w:val="28"/>
        </w:rPr>
        <w:lastRenderedPageBreak/>
        <w:t xml:space="preserve">б) </w:t>
      </w:r>
      <w:proofErr w:type="spellStart"/>
      <w:r w:rsidRPr="00867AAA">
        <w:rPr>
          <w:sz w:val="28"/>
          <w:szCs w:val="28"/>
        </w:rPr>
        <w:t>фланелеграф</w:t>
      </w:r>
      <w:proofErr w:type="spellEnd"/>
      <w:r w:rsidRPr="00867AAA">
        <w:rPr>
          <w:sz w:val="28"/>
          <w:szCs w:val="28"/>
        </w:rPr>
        <w:t>;</w:t>
      </w:r>
    </w:p>
    <w:p w:rsidR="009F121D" w:rsidRPr="00867AAA" w:rsidRDefault="009F121D" w:rsidP="00867AAA">
      <w:pPr>
        <w:pStyle w:val="a3"/>
        <w:shd w:val="clear" w:color="auto" w:fill="FFFFFF"/>
        <w:spacing w:before="187" w:beforeAutospacing="0" w:after="187" w:afterAutospacing="0" w:line="340" w:lineRule="atLeast"/>
        <w:ind w:firstLine="468"/>
        <w:jc w:val="both"/>
        <w:rPr>
          <w:sz w:val="28"/>
          <w:szCs w:val="28"/>
        </w:rPr>
      </w:pPr>
      <w:r w:rsidRPr="00867AAA">
        <w:rPr>
          <w:sz w:val="28"/>
          <w:szCs w:val="28"/>
        </w:rPr>
        <w:t>в) теневой театр.</w:t>
      </w:r>
    </w:p>
    <w:p w:rsidR="009F121D" w:rsidRPr="00867AAA" w:rsidRDefault="009F121D" w:rsidP="00867AAA">
      <w:pPr>
        <w:pStyle w:val="a3"/>
        <w:shd w:val="clear" w:color="auto" w:fill="FFFFFF"/>
        <w:spacing w:before="187" w:beforeAutospacing="0" w:after="187" w:afterAutospacing="0" w:line="340" w:lineRule="atLeast"/>
        <w:ind w:firstLine="468"/>
        <w:jc w:val="both"/>
        <w:rPr>
          <w:sz w:val="28"/>
          <w:szCs w:val="28"/>
        </w:rPr>
      </w:pPr>
      <w:r w:rsidRPr="00867AAA">
        <w:rPr>
          <w:sz w:val="28"/>
          <w:szCs w:val="28"/>
        </w:rPr>
        <w:t>3. Игры-драматизации, включающие:</w:t>
      </w:r>
    </w:p>
    <w:p w:rsidR="009F121D" w:rsidRPr="00867AAA" w:rsidRDefault="009F121D" w:rsidP="00867AAA">
      <w:pPr>
        <w:pStyle w:val="a3"/>
        <w:shd w:val="clear" w:color="auto" w:fill="FFFFFF"/>
        <w:spacing w:before="187" w:beforeAutospacing="0" w:after="187" w:afterAutospacing="0" w:line="340" w:lineRule="atLeast"/>
        <w:ind w:firstLine="468"/>
        <w:jc w:val="both"/>
        <w:rPr>
          <w:sz w:val="28"/>
          <w:szCs w:val="28"/>
        </w:rPr>
      </w:pPr>
      <w:r w:rsidRPr="00867AAA">
        <w:rPr>
          <w:sz w:val="28"/>
          <w:szCs w:val="28"/>
        </w:rPr>
        <w:t>а) пальчиковый театр;</w:t>
      </w:r>
    </w:p>
    <w:p w:rsidR="009F121D" w:rsidRPr="00867AAA" w:rsidRDefault="009F121D" w:rsidP="00867AAA">
      <w:pPr>
        <w:pStyle w:val="a3"/>
        <w:shd w:val="clear" w:color="auto" w:fill="FFFFFF"/>
        <w:spacing w:before="187" w:beforeAutospacing="0" w:after="187" w:afterAutospacing="0" w:line="340" w:lineRule="atLeast"/>
        <w:ind w:firstLine="468"/>
        <w:jc w:val="both"/>
        <w:rPr>
          <w:sz w:val="28"/>
          <w:szCs w:val="28"/>
        </w:rPr>
      </w:pPr>
      <w:r w:rsidRPr="00867AAA">
        <w:rPr>
          <w:sz w:val="28"/>
          <w:szCs w:val="28"/>
        </w:rPr>
        <w:t xml:space="preserve">б) театр </w:t>
      </w:r>
      <w:proofErr w:type="spellStart"/>
      <w:r w:rsidRPr="00867AAA">
        <w:rPr>
          <w:sz w:val="28"/>
          <w:szCs w:val="28"/>
        </w:rPr>
        <w:t>би-ба-бо</w:t>
      </w:r>
      <w:proofErr w:type="spellEnd"/>
      <w:r w:rsidRPr="00867AAA">
        <w:rPr>
          <w:sz w:val="28"/>
          <w:szCs w:val="28"/>
        </w:rPr>
        <w:t>;</w:t>
      </w:r>
    </w:p>
    <w:p w:rsidR="009F121D" w:rsidRPr="00867AAA" w:rsidRDefault="009F121D" w:rsidP="00867AAA">
      <w:pPr>
        <w:pStyle w:val="a3"/>
        <w:shd w:val="clear" w:color="auto" w:fill="FFFFFF"/>
        <w:spacing w:before="187" w:beforeAutospacing="0" w:after="187" w:afterAutospacing="0" w:line="340" w:lineRule="atLeast"/>
        <w:ind w:firstLine="468"/>
        <w:jc w:val="both"/>
        <w:rPr>
          <w:sz w:val="28"/>
          <w:szCs w:val="28"/>
        </w:rPr>
      </w:pPr>
      <w:r w:rsidRPr="00867AAA">
        <w:rPr>
          <w:sz w:val="28"/>
          <w:szCs w:val="28"/>
        </w:rPr>
        <w:t>в) кукольный театр;</w:t>
      </w:r>
    </w:p>
    <w:p w:rsidR="009F121D" w:rsidRPr="00867AAA" w:rsidRDefault="009F121D" w:rsidP="00867AAA">
      <w:pPr>
        <w:pStyle w:val="a3"/>
        <w:shd w:val="clear" w:color="auto" w:fill="FFFFFF"/>
        <w:spacing w:before="187" w:beforeAutospacing="0" w:after="187" w:afterAutospacing="0" w:line="340" w:lineRule="atLeast"/>
        <w:ind w:firstLine="468"/>
        <w:jc w:val="both"/>
        <w:rPr>
          <w:sz w:val="28"/>
          <w:szCs w:val="28"/>
        </w:rPr>
      </w:pPr>
      <w:r w:rsidRPr="00867AAA">
        <w:rPr>
          <w:sz w:val="28"/>
          <w:szCs w:val="28"/>
        </w:rPr>
        <w:t>г) игра-драматизация с шапочками на голове;</w:t>
      </w:r>
    </w:p>
    <w:p w:rsidR="009F121D" w:rsidRPr="00867AAA" w:rsidRDefault="009F121D" w:rsidP="00867AAA">
      <w:pPr>
        <w:pStyle w:val="a3"/>
        <w:shd w:val="clear" w:color="auto" w:fill="FFFFFF"/>
        <w:spacing w:before="187" w:beforeAutospacing="0" w:after="187" w:afterAutospacing="0" w:line="340" w:lineRule="atLeast"/>
        <w:ind w:firstLine="468"/>
        <w:jc w:val="both"/>
        <w:rPr>
          <w:sz w:val="28"/>
          <w:szCs w:val="28"/>
        </w:rPr>
      </w:pPr>
      <w:proofErr w:type="spellStart"/>
      <w:r w:rsidRPr="00867AAA">
        <w:rPr>
          <w:sz w:val="28"/>
          <w:szCs w:val="28"/>
        </w:rPr>
        <w:t>д</w:t>
      </w:r>
      <w:proofErr w:type="spellEnd"/>
      <w:r w:rsidRPr="00867AAA">
        <w:rPr>
          <w:sz w:val="28"/>
          <w:szCs w:val="28"/>
        </w:rPr>
        <w:t>) импровизация.</w:t>
      </w:r>
    </w:p>
    <w:p w:rsidR="009F121D" w:rsidRPr="00867AAA" w:rsidRDefault="009F121D" w:rsidP="00867AAA">
      <w:pPr>
        <w:pStyle w:val="a3"/>
        <w:shd w:val="clear" w:color="auto" w:fill="FFFFFF"/>
        <w:spacing w:before="187" w:beforeAutospacing="0" w:after="187" w:afterAutospacing="0" w:line="340" w:lineRule="atLeast"/>
        <w:ind w:firstLine="468"/>
        <w:jc w:val="both"/>
        <w:rPr>
          <w:sz w:val="28"/>
          <w:szCs w:val="28"/>
        </w:rPr>
      </w:pPr>
      <w:r w:rsidRPr="00867AAA">
        <w:rPr>
          <w:sz w:val="28"/>
          <w:szCs w:val="28"/>
        </w:rPr>
        <w:t>Тематика театрализованных игр должна быть:</w:t>
      </w:r>
    </w:p>
    <w:p w:rsidR="009F121D" w:rsidRPr="00867AAA" w:rsidRDefault="009F121D" w:rsidP="00867AAA">
      <w:pPr>
        <w:pStyle w:val="a3"/>
        <w:shd w:val="clear" w:color="auto" w:fill="FFFFFF"/>
        <w:spacing w:before="187" w:beforeAutospacing="0" w:after="187" w:afterAutospacing="0" w:line="340" w:lineRule="atLeast"/>
        <w:ind w:firstLine="468"/>
        <w:jc w:val="both"/>
        <w:rPr>
          <w:sz w:val="28"/>
          <w:szCs w:val="28"/>
        </w:rPr>
      </w:pPr>
      <w:r w:rsidRPr="00867AAA">
        <w:rPr>
          <w:sz w:val="28"/>
          <w:szCs w:val="28"/>
        </w:rPr>
        <w:t>- содержательной и разнообразной;</w:t>
      </w:r>
    </w:p>
    <w:p w:rsidR="009F121D" w:rsidRPr="00867AAA" w:rsidRDefault="009F121D" w:rsidP="00867AAA">
      <w:pPr>
        <w:pStyle w:val="a3"/>
        <w:shd w:val="clear" w:color="auto" w:fill="FFFFFF"/>
        <w:spacing w:before="187" w:beforeAutospacing="0" w:after="187" w:afterAutospacing="0" w:line="340" w:lineRule="atLeast"/>
        <w:ind w:firstLine="468"/>
        <w:jc w:val="both"/>
        <w:rPr>
          <w:sz w:val="28"/>
          <w:szCs w:val="28"/>
        </w:rPr>
      </w:pPr>
      <w:r w:rsidRPr="00867AAA">
        <w:rPr>
          <w:sz w:val="28"/>
          <w:szCs w:val="28"/>
        </w:rPr>
        <w:t>- обеспечивать каждому ребенку максимальное проявление творческих сил и возможностей;</w:t>
      </w:r>
    </w:p>
    <w:p w:rsidR="009F121D" w:rsidRPr="00867AAA" w:rsidRDefault="009F121D" w:rsidP="00867AAA">
      <w:pPr>
        <w:pStyle w:val="a3"/>
        <w:shd w:val="clear" w:color="auto" w:fill="FFFFFF"/>
        <w:spacing w:before="187" w:beforeAutospacing="0" w:after="187" w:afterAutospacing="0" w:line="340" w:lineRule="atLeast"/>
        <w:ind w:firstLine="468"/>
        <w:jc w:val="both"/>
        <w:rPr>
          <w:sz w:val="28"/>
          <w:szCs w:val="28"/>
        </w:rPr>
      </w:pPr>
      <w:r w:rsidRPr="00867AAA">
        <w:rPr>
          <w:sz w:val="28"/>
          <w:szCs w:val="28"/>
        </w:rPr>
        <w:t>- поддерживать и обогащать эмоциональную природу детей, формировать устойчивый интерес к театральному искусству, его основным компонентам и видам;</w:t>
      </w:r>
    </w:p>
    <w:p w:rsidR="009F121D" w:rsidRPr="00867AAA" w:rsidRDefault="009F121D" w:rsidP="00867AAA">
      <w:pPr>
        <w:pStyle w:val="a3"/>
        <w:shd w:val="clear" w:color="auto" w:fill="FFFFFF"/>
        <w:spacing w:before="187" w:beforeAutospacing="0" w:after="187" w:afterAutospacing="0" w:line="340" w:lineRule="atLeast"/>
        <w:ind w:firstLine="468"/>
        <w:jc w:val="both"/>
        <w:rPr>
          <w:sz w:val="28"/>
          <w:szCs w:val="28"/>
        </w:rPr>
      </w:pPr>
      <w:r w:rsidRPr="00867AAA">
        <w:rPr>
          <w:sz w:val="28"/>
          <w:szCs w:val="28"/>
        </w:rPr>
        <w:t>- развивать эстетическое восприятие, чувства, пластику движений, выразительность речи, фантазию, образное мышление, художественно-творческие способности;</w:t>
      </w:r>
    </w:p>
    <w:p w:rsidR="009F121D" w:rsidRPr="00867AAA" w:rsidRDefault="009F121D" w:rsidP="00867AAA">
      <w:pPr>
        <w:pStyle w:val="a3"/>
        <w:shd w:val="clear" w:color="auto" w:fill="FFFFFF"/>
        <w:spacing w:before="187" w:beforeAutospacing="0" w:after="187" w:afterAutospacing="0" w:line="340" w:lineRule="atLeast"/>
        <w:ind w:firstLine="468"/>
        <w:jc w:val="both"/>
        <w:rPr>
          <w:sz w:val="28"/>
          <w:szCs w:val="28"/>
        </w:rPr>
      </w:pPr>
      <w:r w:rsidRPr="00867AAA">
        <w:rPr>
          <w:sz w:val="28"/>
          <w:szCs w:val="28"/>
        </w:rPr>
        <w:t>- формировать активность, самостоятельность, инициативность, способность к совместным действиям;</w:t>
      </w:r>
    </w:p>
    <w:p w:rsidR="009F121D" w:rsidRDefault="009F121D" w:rsidP="00867AA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7A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побуждать к сотрудничеству детей </w:t>
      </w:r>
      <w:proofErr w:type="gramStart"/>
      <w:r w:rsidRPr="00867AAA">
        <w:rPr>
          <w:rFonts w:ascii="Times New Roman" w:hAnsi="Times New Roman" w:cs="Times New Roman"/>
          <w:sz w:val="28"/>
          <w:szCs w:val="28"/>
          <w:shd w:val="clear" w:color="auto" w:fill="FFFFFF"/>
        </w:rPr>
        <w:t>со</w:t>
      </w:r>
      <w:proofErr w:type="gramEnd"/>
      <w:r w:rsidRPr="00867A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взрослыми и между собой на всех этапах игры.</w:t>
      </w:r>
    </w:p>
    <w:p w:rsidR="00867AAA" w:rsidRPr="00867AAA" w:rsidRDefault="00867AAA" w:rsidP="007D05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867AAA">
        <w:rPr>
          <w:rFonts w:ascii="Times New Roman" w:hAnsi="Times New Roman" w:cs="Times New Roman"/>
          <w:sz w:val="28"/>
          <w:szCs w:val="28"/>
          <w:shd w:val="clear" w:color="auto" w:fill="FFFFFF"/>
        </w:rPr>
        <w:t>младших группах главная цель педагога - заинтересовать и постепенно привлекать детей к театрально-игровой деятельности.</w:t>
      </w:r>
    </w:p>
    <w:p w:rsidR="00867AAA" w:rsidRPr="00867AAA" w:rsidRDefault="00867AAA" w:rsidP="00867AA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867AAA" w:rsidRPr="00867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F121D"/>
    <w:rsid w:val="007D05F1"/>
    <w:rsid w:val="00867AAA"/>
    <w:rsid w:val="009F1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1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1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cp:lastPrinted>2014-11-20T04:17:00Z</cp:lastPrinted>
  <dcterms:created xsi:type="dcterms:W3CDTF">2014-11-20T03:34:00Z</dcterms:created>
  <dcterms:modified xsi:type="dcterms:W3CDTF">2014-11-20T04:17:00Z</dcterms:modified>
</cp:coreProperties>
</file>