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821" w:rsidRPr="00706821" w:rsidRDefault="00706821" w:rsidP="00706821">
      <w:pPr>
        <w:shd w:val="clear" w:color="auto" w:fill="FFFFFF"/>
        <w:spacing w:after="0" w:line="270" w:lineRule="atLeast"/>
        <w:ind w:firstLine="7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32"/>
        </w:rPr>
        <w:t>Воспитание познавательной активности.</w:t>
      </w:r>
    </w:p>
    <w:p w:rsidR="00687F08" w:rsidRPr="00706821" w:rsidRDefault="00687F08" w:rsidP="00687F08">
      <w:pPr>
        <w:shd w:val="clear" w:color="auto" w:fill="FFFFFF"/>
        <w:spacing w:after="0" w:line="270" w:lineRule="atLeast"/>
        <w:ind w:firstLine="720"/>
        <w:jc w:val="both"/>
        <w:rPr>
          <w:rFonts w:ascii="Segoe UI" w:eastAsia="Times New Roman" w:hAnsi="Segoe UI" w:cs="Segoe UI"/>
          <w:b/>
          <w:color w:val="333333"/>
          <w:sz w:val="36"/>
          <w:szCs w:val="28"/>
          <w:lang w:eastAsia="ru-RU"/>
        </w:rPr>
      </w:pPr>
      <w:r w:rsidRPr="00706821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lang w:eastAsia="ru-RU"/>
        </w:rPr>
        <w:t> </w:t>
      </w:r>
    </w:p>
    <w:p w:rsidR="00687F08" w:rsidRPr="00706821" w:rsidRDefault="00706821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 xml:space="preserve">       </w:t>
      </w:r>
      <w:r w:rsidR="00687F08" w:rsidRPr="00706821">
        <w:rPr>
          <w:rFonts w:ascii="Times New Roman" w:hAnsi="Times New Roman" w:cs="Times New Roman"/>
          <w:sz w:val="28"/>
          <w:szCs w:val="28"/>
        </w:rPr>
        <w:t>Любознательность и познавательные интересы представ</w:t>
      </w:r>
      <w:r w:rsidR="00687F08" w:rsidRPr="00706821">
        <w:rPr>
          <w:rFonts w:ascii="Times New Roman" w:hAnsi="Times New Roman" w:cs="Times New Roman"/>
          <w:sz w:val="28"/>
          <w:szCs w:val="28"/>
        </w:rPr>
        <w:softHyphen/>
        <w:t>ляют собой разные формы познавательного отношения к окружающему миру.</w:t>
      </w:r>
      <w:r w:rsidRPr="00706821">
        <w:rPr>
          <w:rFonts w:ascii="Times New Roman" w:hAnsi="Times New Roman" w:cs="Times New Roman"/>
          <w:sz w:val="28"/>
          <w:szCs w:val="28"/>
        </w:rPr>
        <w:t xml:space="preserve"> </w:t>
      </w:r>
      <w:r w:rsidR="00687F08" w:rsidRPr="00706821">
        <w:rPr>
          <w:rFonts w:ascii="Times New Roman" w:hAnsi="Times New Roman" w:cs="Times New Roman"/>
          <w:sz w:val="28"/>
          <w:szCs w:val="28"/>
        </w:rPr>
        <w:t>Любознательность характери</w:t>
      </w:r>
      <w:r w:rsidR="00687F08" w:rsidRPr="00706821">
        <w:rPr>
          <w:rFonts w:ascii="Times New Roman" w:hAnsi="Times New Roman" w:cs="Times New Roman"/>
          <w:sz w:val="28"/>
          <w:szCs w:val="28"/>
        </w:rPr>
        <w:softHyphen/>
        <w:t>зуется как особая форма познавательной активности, недифференцированная направленность ребенка на познание окружающих предметов, явлений, на овладение деятельно</w:t>
      </w:r>
      <w:r w:rsidR="00687F08" w:rsidRPr="00706821">
        <w:rPr>
          <w:rFonts w:ascii="Times New Roman" w:hAnsi="Times New Roman" w:cs="Times New Roman"/>
          <w:sz w:val="28"/>
          <w:szCs w:val="28"/>
        </w:rPr>
        <w:softHyphen/>
        <w:t>стью. Любознатель</w:t>
      </w:r>
      <w:r w:rsidR="00687F08" w:rsidRPr="00706821">
        <w:rPr>
          <w:rFonts w:ascii="Times New Roman" w:hAnsi="Times New Roman" w:cs="Times New Roman"/>
          <w:sz w:val="28"/>
          <w:szCs w:val="28"/>
        </w:rPr>
        <w:softHyphen/>
        <w:t>ному ребенку хочется познавать, а что именно - не столь важно (в этом проявляется недифференцированность лю</w:t>
      </w:r>
      <w:r w:rsidR="00687F08" w:rsidRPr="00706821">
        <w:rPr>
          <w:rFonts w:ascii="Times New Roman" w:hAnsi="Times New Roman" w:cs="Times New Roman"/>
          <w:sz w:val="28"/>
          <w:szCs w:val="28"/>
        </w:rPr>
        <w:softHyphen/>
        <w:t>бознательности).</w:t>
      </w:r>
    </w:p>
    <w:p w:rsidR="00687F08" w:rsidRPr="00706821" w:rsidRDefault="00687F08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>Познавательный интерес проявляется в стрем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лении ребенка познавать новое, выяснять непонятное о ка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чествах, свойствах предметов, явлений действительности, в желании вникнуть в их сущность, найти имеющиеся между ними связи и отношения.</w:t>
      </w:r>
    </w:p>
    <w:p w:rsidR="00687F08" w:rsidRPr="00706821" w:rsidRDefault="00687F08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>Таким обра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зом, познавательный интерес отличается от любознатель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ности широтой охвата объектов, глубиной познания, избирательностью.</w:t>
      </w:r>
    </w:p>
    <w:p w:rsidR="00687F08" w:rsidRPr="00706821" w:rsidRDefault="00706821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 xml:space="preserve">         </w:t>
      </w:r>
      <w:r w:rsidR="00687F08" w:rsidRPr="00706821">
        <w:rPr>
          <w:rFonts w:ascii="Times New Roman" w:hAnsi="Times New Roman" w:cs="Times New Roman"/>
          <w:sz w:val="28"/>
          <w:szCs w:val="28"/>
        </w:rPr>
        <w:t>Основа познавательного интереса - актив</w:t>
      </w:r>
      <w:r w:rsidR="00687F08" w:rsidRPr="00706821">
        <w:rPr>
          <w:rFonts w:ascii="Times New Roman" w:hAnsi="Times New Roman" w:cs="Times New Roman"/>
          <w:sz w:val="28"/>
          <w:szCs w:val="28"/>
        </w:rPr>
        <w:softHyphen/>
        <w:t>ная мыслительная деятельность. Под влиянием познавательного интереса ребенок оказывается способен к более длительной и устойчивой сосредоточенности внимания, проявляет самостоятельность в решении умственной или практической задачи. Переживаемые при этом положитель</w:t>
      </w:r>
      <w:r w:rsidR="00687F08" w:rsidRPr="00706821">
        <w:rPr>
          <w:rFonts w:ascii="Times New Roman" w:hAnsi="Times New Roman" w:cs="Times New Roman"/>
          <w:sz w:val="28"/>
          <w:szCs w:val="28"/>
        </w:rPr>
        <w:softHyphen/>
        <w:t>ные эмоции - удивление, радость успеха - придают уверен</w:t>
      </w:r>
      <w:r w:rsidR="00687F08" w:rsidRPr="00706821">
        <w:rPr>
          <w:rFonts w:ascii="Times New Roman" w:hAnsi="Times New Roman" w:cs="Times New Roman"/>
          <w:sz w:val="28"/>
          <w:szCs w:val="28"/>
        </w:rPr>
        <w:softHyphen/>
        <w:t>ность в своих сипах.</w:t>
      </w:r>
    </w:p>
    <w:p w:rsidR="00687F08" w:rsidRPr="00706821" w:rsidRDefault="00706821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 xml:space="preserve">       </w:t>
      </w:r>
      <w:r w:rsidR="00687F08" w:rsidRPr="00706821">
        <w:rPr>
          <w:rFonts w:ascii="Times New Roman" w:hAnsi="Times New Roman" w:cs="Times New Roman"/>
          <w:sz w:val="28"/>
          <w:szCs w:val="28"/>
        </w:rPr>
        <w:t>Обладая огромной побудительной силой, любознатель</w:t>
      </w:r>
      <w:r w:rsidR="00687F08" w:rsidRPr="00706821">
        <w:rPr>
          <w:rFonts w:ascii="Times New Roman" w:hAnsi="Times New Roman" w:cs="Times New Roman"/>
          <w:sz w:val="28"/>
          <w:szCs w:val="28"/>
        </w:rPr>
        <w:softHyphen/>
        <w:t>ность и познавательный интерес заставляют детей активно стремиться к познанию, искать способы удовлетворения жажды знаний. Ребенок часто спрашивает о том, что его волнует, просит почитать, рассказать.</w:t>
      </w:r>
    </w:p>
    <w:p w:rsidR="00687F08" w:rsidRPr="00706821" w:rsidRDefault="00706821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 xml:space="preserve">        </w:t>
      </w:r>
      <w:r w:rsidR="00687F08" w:rsidRPr="00706821">
        <w:rPr>
          <w:rFonts w:ascii="Times New Roman" w:hAnsi="Times New Roman" w:cs="Times New Roman"/>
          <w:sz w:val="28"/>
          <w:szCs w:val="28"/>
        </w:rPr>
        <w:t>Издавна вопросы ребенка считались основной формой проявления любознательности, познавательных интере</w:t>
      </w:r>
      <w:r w:rsidR="00687F08" w:rsidRPr="00706821">
        <w:rPr>
          <w:rFonts w:ascii="Times New Roman" w:hAnsi="Times New Roman" w:cs="Times New Roman"/>
          <w:sz w:val="28"/>
          <w:szCs w:val="28"/>
        </w:rPr>
        <w:softHyphen/>
        <w:t xml:space="preserve">сов. Однако исследования </w:t>
      </w:r>
      <w:proofErr w:type="spellStart"/>
      <w:r w:rsidR="00687F08" w:rsidRPr="00706821">
        <w:rPr>
          <w:rFonts w:ascii="Times New Roman" w:hAnsi="Times New Roman" w:cs="Times New Roman"/>
          <w:sz w:val="28"/>
          <w:szCs w:val="28"/>
        </w:rPr>
        <w:t>А.И.Сорокиной</w:t>
      </w:r>
      <w:proofErr w:type="spellEnd"/>
      <w:r w:rsidR="00687F08" w:rsidRPr="00706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7F08" w:rsidRPr="00706821">
        <w:rPr>
          <w:rFonts w:ascii="Times New Roman" w:hAnsi="Times New Roman" w:cs="Times New Roman"/>
          <w:sz w:val="28"/>
          <w:szCs w:val="28"/>
        </w:rPr>
        <w:t>М.М.Рубин</w:t>
      </w:r>
      <w:r w:rsidR="00687F08" w:rsidRPr="00706821">
        <w:rPr>
          <w:rFonts w:ascii="Times New Roman" w:hAnsi="Times New Roman" w:cs="Times New Roman"/>
          <w:sz w:val="28"/>
          <w:szCs w:val="28"/>
        </w:rPr>
        <w:softHyphen/>
        <w:t>штейна</w:t>
      </w:r>
      <w:proofErr w:type="spellEnd"/>
      <w:r w:rsidR="00687F08" w:rsidRPr="00706821">
        <w:rPr>
          <w:rFonts w:ascii="Times New Roman" w:hAnsi="Times New Roman" w:cs="Times New Roman"/>
          <w:sz w:val="28"/>
          <w:szCs w:val="28"/>
        </w:rPr>
        <w:t xml:space="preserve"> выявили различные мотивы детских вопросов. Ав</w:t>
      </w:r>
      <w:r w:rsidR="00687F08" w:rsidRPr="00706821">
        <w:rPr>
          <w:rFonts w:ascii="Times New Roman" w:hAnsi="Times New Roman" w:cs="Times New Roman"/>
          <w:sz w:val="28"/>
          <w:szCs w:val="28"/>
        </w:rPr>
        <w:softHyphen/>
        <w:t>торы делят вопросы на две группы: познавательные и коммуникативные.</w:t>
      </w:r>
    </w:p>
    <w:p w:rsidR="00687F08" w:rsidRPr="00706821" w:rsidRDefault="00687F08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>Коммуникативные вопросы ребенок задает, чтобы привлечь взрослых к своим пере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живаниям, установить с ними контакт.</w:t>
      </w:r>
    </w:p>
    <w:p w:rsidR="00687F08" w:rsidRPr="00706821" w:rsidRDefault="00687F08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>В основе многих детских вопросов лежит познава</w:t>
      </w:r>
      <w:r w:rsidRPr="00706821">
        <w:rPr>
          <w:rFonts w:ascii="Times New Roman" w:hAnsi="Times New Roman" w:cs="Times New Roman"/>
          <w:sz w:val="28"/>
          <w:szCs w:val="28"/>
        </w:rPr>
        <w:softHyphen/>
        <w:t xml:space="preserve">тельный мотив: дети задают их в силу своей любознательности, когда испытывают недостаток в </w:t>
      </w:r>
      <w:r w:rsidRPr="00706821">
        <w:rPr>
          <w:rFonts w:ascii="Times New Roman" w:hAnsi="Times New Roman" w:cs="Times New Roman"/>
          <w:sz w:val="28"/>
          <w:szCs w:val="28"/>
        </w:rPr>
        <w:lastRenderedPageBreak/>
        <w:t>знаниях, стре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мятся их пополнить, уточнить, приобрести новые. Источником познавательных интересов служит разно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образный опыт ребенка.</w:t>
      </w:r>
    </w:p>
    <w:p w:rsidR="00687F08" w:rsidRPr="00706821" w:rsidRDefault="00687F08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>Вопросы возникают у него при непосредственном ознакомлении с какими-либо предм</w:t>
      </w:r>
      <w:r w:rsidR="00706821">
        <w:rPr>
          <w:rFonts w:ascii="Times New Roman" w:hAnsi="Times New Roman" w:cs="Times New Roman"/>
          <w:sz w:val="28"/>
          <w:szCs w:val="28"/>
        </w:rPr>
        <w:t>ета</w:t>
      </w:r>
      <w:r w:rsidR="00706821">
        <w:rPr>
          <w:rFonts w:ascii="Times New Roman" w:hAnsi="Times New Roman" w:cs="Times New Roman"/>
          <w:sz w:val="28"/>
          <w:szCs w:val="28"/>
        </w:rPr>
        <w:softHyphen/>
        <w:t>ми и явлениями, в общении с</w:t>
      </w:r>
      <w:r w:rsidRPr="00706821">
        <w:rPr>
          <w:rFonts w:ascii="Times New Roman" w:hAnsi="Times New Roman" w:cs="Times New Roman"/>
          <w:sz w:val="28"/>
          <w:szCs w:val="28"/>
        </w:rPr>
        <w:t xml:space="preserve"> взрослыми и сверстниками, часто бывают результатом его собственных рассуждений. Пятилетний ребенок задает, например, такие вопросы: «Как отличить хитрость от обмана?», «Куда звезды уходят с неба днем?», «Что главнее для человека - мозг или сердце?», «Почему ночью на кебе то луна, то месяц?»</w:t>
      </w:r>
    </w:p>
    <w:p w:rsidR="00687F08" w:rsidRPr="00706821" w:rsidRDefault="00687F08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>Содержание детских воп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росов разнообразно. По свидетельству психологов, нет ни одной области знаний, которой бы ни касались вопросы детей.</w:t>
      </w:r>
    </w:p>
    <w:p w:rsidR="00687F08" w:rsidRPr="00706821" w:rsidRDefault="00687F08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>Дети спрашивают</w:t>
      </w:r>
      <w:r w:rsidR="00706821" w:rsidRPr="00706821">
        <w:rPr>
          <w:rFonts w:ascii="Times New Roman" w:hAnsi="Times New Roman" w:cs="Times New Roman"/>
          <w:sz w:val="28"/>
          <w:szCs w:val="28"/>
        </w:rPr>
        <w:t>:</w:t>
      </w:r>
    </w:p>
    <w:p w:rsidR="00687F08" w:rsidRPr="00706821" w:rsidRDefault="00687F08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>- об окружающих их предметах,</w:t>
      </w:r>
    </w:p>
    <w:p w:rsidR="00687F08" w:rsidRPr="00706821" w:rsidRDefault="00687F08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 xml:space="preserve">- далеких </w:t>
      </w:r>
      <w:proofErr w:type="gramStart"/>
      <w:r w:rsidRPr="00706821">
        <w:rPr>
          <w:rFonts w:ascii="Times New Roman" w:hAnsi="Times New Roman" w:cs="Times New Roman"/>
          <w:sz w:val="28"/>
          <w:szCs w:val="28"/>
        </w:rPr>
        <w:t>планетах</w:t>
      </w:r>
      <w:proofErr w:type="gramEnd"/>
      <w:r w:rsidRPr="00706821">
        <w:rPr>
          <w:rFonts w:ascii="Times New Roman" w:hAnsi="Times New Roman" w:cs="Times New Roman"/>
          <w:sz w:val="28"/>
          <w:szCs w:val="28"/>
        </w:rPr>
        <w:t xml:space="preserve"> и космосе,</w:t>
      </w:r>
    </w:p>
    <w:p w:rsidR="00687F08" w:rsidRPr="00706821" w:rsidRDefault="00687F08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06821">
        <w:rPr>
          <w:rFonts w:ascii="Times New Roman" w:hAnsi="Times New Roman" w:cs="Times New Roman"/>
          <w:sz w:val="28"/>
          <w:szCs w:val="28"/>
        </w:rPr>
        <w:t>явлениях</w:t>
      </w:r>
      <w:proofErr w:type="gramEnd"/>
      <w:r w:rsidRPr="00706821">
        <w:rPr>
          <w:rFonts w:ascii="Times New Roman" w:hAnsi="Times New Roman" w:cs="Times New Roman"/>
          <w:sz w:val="28"/>
          <w:szCs w:val="28"/>
        </w:rPr>
        <w:t xml:space="preserve"> общественной жиз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ни,</w:t>
      </w:r>
    </w:p>
    <w:p w:rsidR="00687F08" w:rsidRPr="00706821" w:rsidRDefault="00687F08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>- о природе, происхождении человека и всего живого на Земле,</w:t>
      </w:r>
    </w:p>
    <w:p w:rsidR="00687F08" w:rsidRPr="00706821" w:rsidRDefault="00687F08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>- о войне и мире,</w:t>
      </w:r>
    </w:p>
    <w:p w:rsidR="00687F08" w:rsidRPr="00706821" w:rsidRDefault="00687F08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>- о нормах и правилах поведения,</w:t>
      </w:r>
    </w:p>
    <w:p w:rsidR="00687F08" w:rsidRPr="00706821" w:rsidRDefault="00687F08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06821">
        <w:rPr>
          <w:rFonts w:ascii="Times New Roman" w:hAnsi="Times New Roman" w:cs="Times New Roman"/>
          <w:sz w:val="28"/>
          <w:szCs w:val="28"/>
        </w:rPr>
        <w:t>смысле</w:t>
      </w:r>
      <w:proofErr w:type="gramEnd"/>
      <w:r w:rsidRPr="00706821">
        <w:rPr>
          <w:rFonts w:ascii="Times New Roman" w:hAnsi="Times New Roman" w:cs="Times New Roman"/>
          <w:sz w:val="28"/>
          <w:szCs w:val="28"/>
        </w:rPr>
        <w:t xml:space="preserve"> и значении отдельных слов и т.п.</w:t>
      </w:r>
    </w:p>
    <w:p w:rsidR="00687F08" w:rsidRPr="00706821" w:rsidRDefault="00687F08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>С течением времени вопросы меняются по форме.</w:t>
      </w:r>
    </w:p>
    <w:p w:rsidR="00687F08" w:rsidRPr="00706821" w:rsidRDefault="00687F08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>Детей 2-3 лет интересуют названия предметов, их свойства и ка</w:t>
      </w:r>
      <w:r w:rsidRPr="00706821">
        <w:rPr>
          <w:rFonts w:ascii="Times New Roman" w:hAnsi="Times New Roman" w:cs="Times New Roman"/>
          <w:sz w:val="28"/>
          <w:szCs w:val="28"/>
        </w:rPr>
        <w:softHyphen/>
        <w:t xml:space="preserve">чества. Они задают вопросы </w:t>
      </w:r>
      <w:proofErr w:type="gramStart"/>
      <w:r w:rsidRPr="00706821">
        <w:rPr>
          <w:rFonts w:ascii="Times New Roman" w:hAnsi="Times New Roman" w:cs="Times New Roman"/>
          <w:sz w:val="28"/>
          <w:szCs w:val="28"/>
        </w:rPr>
        <w:t>типа</w:t>
      </w:r>
      <w:proofErr w:type="gramEnd"/>
      <w:r w:rsidRPr="00706821">
        <w:rPr>
          <w:rFonts w:ascii="Times New Roman" w:hAnsi="Times New Roman" w:cs="Times New Roman"/>
          <w:sz w:val="28"/>
          <w:szCs w:val="28"/>
        </w:rPr>
        <w:t xml:space="preserve"> где? кто? что? </w:t>
      </w:r>
      <w:proofErr w:type="gramStart"/>
      <w:r w:rsidRPr="00706821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706821">
        <w:rPr>
          <w:rFonts w:ascii="Times New Roman" w:hAnsi="Times New Roman" w:cs="Times New Roman"/>
          <w:sz w:val="28"/>
          <w:szCs w:val="28"/>
        </w:rPr>
        <w:t>? Например, 3-летний Саша спрашивает: «Это что? Это кни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га новая? Моя книга?»</w:t>
      </w:r>
    </w:p>
    <w:p w:rsidR="00687F08" w:rsidRPr="00706821" w:rsidRDefault="00706821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 xml:space="preserve">       </w:t>
      </w:r>
      <w:r w:rsidR="00687F08" w:rsidRPr="00706821">
        <w:rPr>
          <w:rFonts w:ascii="Times New Roman" w:hAnsi="Times New Roman" w:cs="Times New Roman"/>
          <w:sz w:val="28"/>
          <w:szCs w:val="28"/>
        </w:rPr>
        <w:t xml:space="preserve">Детям </w:t>
      </w:r>
      <w:proofErr w:type="gramStart"/>
      <w:r w:rsidR="00687F08" w:rsidRPr="00706821">
        <w:rPr>
          <w:rFonts w:ascii="Times New Roman" w:hAnsi="Times New Roman" w:cs="Times New Roman"/>
          <w:sz w:val="28"/>
          <w:szCs w:val="28"/>
        </w:rPr>
        <w:t>более старшего</w:t>
      </w:r>
      <w:proofErr w:type="gramEnd"/>
      <w:r w:rsidR="00687F08" w:rsidRPr="00706821">
        <w:rPr>
          <w:rFonts w:ascii="Times New Roman" w:hAnsi="Times New Roman" w:cs="Times New Roman"/>
          <w:sz w:val="28"/>
          <w:szCs w:val="28"/>
        </w:rPr>
        <w:t xml:space="preserve"> возраста (4-4,5 года) свойственна активная мыслительная переработка впечатлений об окру</w:t>
      </w:r>
      <w:r w:rsidR="00687F08" w:rsidRPr="00706821">
        <w:rPr>
          <w:rFonts w:ascii="Times New Roman" w:hAnsi="Times New Roman" w:cs="Times New Roman"/>
          <w:sz w:val="28"/>
          <w:szCs w:val="28"/>
        </w:rPr>
        <w:softHyphen/>
        <w:t>жающем. Их вопросы направлены на уяснение связей, отно</w:t>
      </w:r>
      <w:r w:rsidR="00687F08" w:rsidRPr="00706821">
        <w:rPr>
          <w:rFonts w:ascii="Times New Roman" w:hAnsi="Times New Roman" w:cs="Times New Roman"/>
          <w:sz w:val="28"/>
          <w:szCs w:val="28"/>
        </w:rPr>
        <w:softHyphen/>
        <w:t>шений между предметами и явлениями действительности: на систематизацию представлений, на нахождение в них ана</w:t>
      </w:r>
      <w:r w:rsidR="00687F08" w:rsidRPr="00706821">
        <w:rPr>
          <w:rFonts w:ascii="Times New Roman" w:hAnsi="Times New Roman" w:cs="Times New Roman"/>
          <w:sz w:val="28"/>
          <w:szCs w:val="28"/>
        </w:rPr>
        <w:softHyphen/>
        <w:t>логии, общего и различного. Вопросы усложняются и выра</w:t>
      </w:r>
      <w:r w:rsidR="00687F08" w:rsidRPr="00706821">
        <w:rPr>
          <w:rFonts w:ascii="Times New Roman" w:hAnsi="Times New Roman" w:cs="Times New Roman"/>
          <w:sz w:val="28"/>
          <w:szCs w:val="28"/>
        </w:rPr>
        <w:softHyphen/>
        <w:t>жаются в форме зачем? почему? Так, мальчик 4,5 лет спра</w:t>
      </w:r>
      <w:r w:rsidR="00687F08" w:rsidRPr="00706821">
        <w:rPr>
          <w:rFonts w:ascii="Times New Roman" w:hAnsi="Times New Roman" w:cs="Times New Roman"/>
          <w:sz w:val="28"/>
          <w:szCs w:val="28"/>
        </w:rPr>
        <w:softHyphen/>
        <w:t>шивает: «Почему сажают одно зернышко, а вырастает це</w:t>
      </w:r>
      <w:r w:rsidR="00687F08" w:rsidRPr="00706821">
        <w:rPr>
          <w:rFonts w:ascii="Times New Roman" w:hAnsi="Times New Roman" w:cs="Times New Roman"/>
          <w:sz w:val="28"/>
          <w:szCs w:val="28"/>
        </w:rPr>
        <w:softHyphen/>
        <w:t>лый колос? Зачем люди придумали атомную бомбу? Отчего облака движутся?»</w:t>
      </w:r>
    </w:p>
    <w:p w:rsidR="00687F08" w:rsidRPr="00706821" w:rsidRDefault="00706821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687F08" w:rsidRPr="00706821">
        <w:rPr>
          <w:rFonts w:ascii="Times New Roman" w:hAnsi="Times New Roman" w:cs="Times New Roman"/>
          <w:sz w:val="28"/>
          <w:szCs w:val="28"/>
        </w:rPr>
        <w:t>Для детей 5-6 лет типичны цепи вопро</w:t>
      </w:r>
      <w:r w:rsidR="00687F08" w:rsidRPr="00706821">
        <w:rPr>
          <w:rFonts w:ascii="Times New Roman" w:hAnsi="Times New Roman" w:cs="Times New Roman"/>
          <w:sz w:val="28"/>
          <w:szCs w:val="28"/>
        </w:rPr>
        <w:softHyphen/>
        <w:t>сов о каком-либо предмете или явлении: «Какие бывают молнии? Почему они разные? Почему от молнии может на</w:t>
      </w:r>
      <w:r w:rsidR="00687F08" w:rsidRPr="00706821">
        <w:rPr>
          <w:rFonts w:ascii="Times New Roman" w:hAnsi="Times New Roman" w:cs="Times New Roman"/>
          <w:sz w:val="28"/>
          <w:szCs w:val="28"/>
        </w:rPr>
        <w:softHyphen/>
        <w:t>чаться пожар? А ты видела шаровую молнию? Какая она? Она сверкает?».</w:t>
      </w:r>
    </w:p>
    <w:p w:rsidR="00687F08" w:rsidRPr="00706821" w:rsidRDefault="00687F08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>Пик вопросов приходится на возраст 4,5-5.5 лет.</w:t>
      </w:r>
    </w:p>
    <w:p w:rsidR="00687F08" w:rsidRPr="00706821" w:rsidRDefault="00687F08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06821">
        <w:rPr>
          <w:rFonts w:ascii="Times New Roman" w:hAnsi="Times New Roman" w:cs="Times New Roman"/>
          <w:sz w:val="28"/>
          <w:szCs w:val="28"/>
        </w:rPr>
        <w:t>более старшем</w:t>
      </w:r>
      <w:proofErr w:type="gramEnd"/>
      <w:r w:rsidRPr="00706821">
        <w:rPr>
          <w:rFonts w:ascii="Times New Roman" w:hAnsi="Times New Roman" w:cs="Times New Roman"/>
          <w:sz w:val="28"/>
          <w:szCs w:val="28"/>
        </w:rPr>
        <w:t xml:space="preserve"> возрасте количество вопросов начи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нает уменьшаться.</w:t>
      </w:r>
    </w:p>
    <w:p w:rsidR="00687F08" w:rsidRPr="00706821" w:rsidRDefault="00687F08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>У ученых на этот счет нет единого мне</w:t>
      </w:r>
      <w:r w:rsidRPr="00706821">
        <w:rPr>
          <w:rFonts w:ascii="Times New Roman" w:hAnsi="Times New Roman" w:cs="Times New Roman"/>
          <w:sz w:val="28"/>
          <w:szCs w:val="28"/>
        </w:rPr>
        <w:softHyphen/>
        <w:t xml:space="preserve">ния. Одни считают, что у ребенка уже настолько развито мышление, что он стремится собственными силами найти ответ на возникающие вопросы. </w:t>
      </w:r>
      <w:proofErr w:type="gramStart"/>
      <w:r w:rsidRPr="00706821">
        <w:rPr>
          <w:rFonts w:ascii="Times New Roman" w:hAnsi="Times New Roman" w:cs="Times New Roman"/>
          <w:sz w:val="28"/>
          <w:szCs w:val="28"/>
        </w:rPr>
        <w:t>По мнению других, уменьшение числа вопросов связано с условиями воспитания и обучения: взрослые не поощряют любознательность детей, часто выражают неудовольствие по поводу их вопросов («Надоели твои вопросы!</w:t>
      </w:r>
      <w:proofErr w:type="gramEnd"/>
      <w:r w:rsidRPr="007068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6821">
        <w:rPr>
          <w:rFonts w:ascii="Times New Roman" w:hAnsi="Times New Roman" w:cs="Times New Roman"/>
          <w:sz w:val="28"/>
          <w:szCs w:val="28"/>
        </w:rPr>
        <w:t>Помолчи, ты уже большой, а все спрашиваешь и спрашиваешь!»).</w:t>
      </w:r>
      <w:proofErr w:type="gramEnd"/>
      <w:r w:rsidRPr="00706821">
        <w:rPr>
          <w:rFonts w:ascii="Times New Roman" w:hAnsi="Times New Roman" w:cs="Times New Roman"/>
          <w:sz w:val="28"/>
          <w:szCs w:val="28"/>
        </w:rPr>
        <w:t xml:space="preserve"> В результате у ребенка раз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вивается представление, что задавать вопросы означает по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казывать свою неосведомленность.</w:t>
      </w:r>
    </w:p>
    <w:p w:rsidR="00687F08" w:rsidRPr="00706821" w:rsidRDefault="00706821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 xml:space="preserve">        </w:t>
      </w:r>
      <w:r w:rsidR="00687F08" w:rsidRPr="00706821">
        <w:rPr>
          <w:rFonts w:ascii="Times New Roman" w:hAnsi="Times New Roman" w:cs="Times New Roman"/>
          <w:sz w:val="28"/>
          <w:szCs w:val="28"/>
        </w:rPr>
        <w:t>В свое время А. М. Горький замечал, что умение тол</w:t>
      </w:r>
      <w:r w:rsidR="00687F08" w:rsidRPr="00706821">
        <w:rPr>
          <w:rFonts w:ascii="Times New Roman" w:hAnsi="Times New Roman" w:cs="Times New Roman"/>
          <w:sz w:val="28"/>
          <w:szCs w:val="28"/>
        </w:rPr>
        <w:softHyphen/>
        <w:t>ково ответить на вопрос ребенка - большое искусство.</w:t>
      </w:r>
      <w:r w:rsidRPr="00706821">
        <w:rPr>
          <w:rFonts w:ascii="Times New Roman" w:hAnsi="Times New Roman" w:cs="Times New Roman"/>
          <w:sz w:val="28"/>
          <w:szCs w:val="28"/>
        </w:rPr>
        <w:t xml:space="preserve"> </w:t>
      </w:r>
      <w:r w:rsidR="00687F08" w:rsidRPr="00706821">
        <w:rPr>
          <w:rFonts w:ascii="Times New Roman" w:hAnsi="Times New Roman" w:cs="Times New Roman"/>
          <w:sz w:val="28"/>
          <w:szCs w:val="28"/>
        </w:rPr>
        <w:t>Как же отвечать на вопро</w:t>
      </w:r>
      <w:r w:rsidR="00687F08" w:rsidRPr="00706821">
        <w:rPr>
          <w:rFonts w:ascii="Times New Roman" w:hAnsi="Times New Roman" w:cs="Times New Roman"/>
          <w:sz w:val="28"/>
          <w:szCs w:val="28"/>
        </w:rPr>
        <w:softHyphen/>
        <w:t>сы ребенка?</w:t>
      </w:r>
    </w:p>
    <w:p w:rsidR="00687F08" w:rsidRPr="00706821" w:rsidRDefault="00687F08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>-  Помните, что ребенок задаст вопрос не всякому взрос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лому, а лишь тому, кто завоевал его доверие. Он рано на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чинает понимать, что взрослые по-разному относятся к его вопросам. Чаще он обращается к тому, кто, внимательно выслушав его, отвечает серьезно и интересно. Отсюда важ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нейшее требование к ответам на детские вопросы - уважи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тельное, бережное отношение к ним.</w:t>
      </w:r>
    </w:p>
    <w:p w:rsidR="00687F08" w:rsidRPr="00706821" w:rsidRDefault="00687F08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>-  Вникните в мотив вопроса, постарайтесь понять, что побудило ребенка задать его. Часто вопрос по форме по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знавательный, но он служит для ребенка поводом вызвать взрослого на общение, привлечь к своему эмоциональному состоянию.</w:t>
      </w:r>
    </w:p>
    <w:p w:rsidR="00687F08" w:rsidRPr="00706821" w:rsidRDefault="00687F08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>- На познавательный вопрос надо отвечать так, чтобы не погасить искорку детской любознательности, а, напро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тив, разжечь из нее незатухающее пламя. А что гасит дет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скую любознательность? Длинные исчерпывающие ответы взрослых, которые не дают простора для собственных размышлений, фантазий, сомнений. Итак, следующее тре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бование -</w:t>
      </w:r>
      <w:r w:rsidR="00706821">
        <w:rPr>
          <w:rFonts w:ascii="Times New Roman" w:hAnsi="Times New Roman" w:cs="Times New Roman"/>
          <w:sz w:val="28"/>
          <w:szCs w:val="28"/>
        </w:rPr>
        <w:t xml:space="preserve"> </w:t>
      </w:r>
      <w:r w:rsidRPr="00706821">
        <w:rPr>
          <w:rFonts w:ascii="Times New Roman" w:hAnsi="Times New Roman" w:cs="Times New Roman"/>
          <w:sz w:val="28"/>
          <w:szCs w:val="28"/>
        </w:rPr>
        <w:t>краткость и определенность ответа.</w:t>
      </w:r>
    </w:p>
    <w:p w:rsidR="00687F08" w:rsidRPr="00706821" w:rsidRDefault="00687F08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>-  Не бойтесь, если после вашего ответа не все будет по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н</w:t>
      </w:r>
      <w:bookmarkStart w:id="0" w:name="_GoBack"/>
      <w:bookmarkEnd w:id="0"/>
      <w:r w:rsidRPr="00706821">
        <w:rPr>
          <w:rFonts w:ascii="Times New Roman" w:hAnsi="Times New Roman" w:cs="Times New Roman"/>
          <w:sz w:val="28"/>
          <w:szCs w:val="28"/>
        </w:rPr>
        <w:t>ятно ребенку до конца. Что-то он уяснил, в чем-то ра</w:t>
      </w:r>
      <w:r w:rsidRPr="00706821">
        <w:rPr>
          <w:rFonts w:ascii="Times New Roman" w:hAnsi="Times New Roman" w:cs="Times New Roman"/>
          <w:sz w:val="28"/>
          <w:szCs w:val="28"/>
        </w:rPr>
        <w:softHyphen/>
        <w:t xml:space="preserve">зобрался, но новые знания, которые вы </w:t>
      </w:r>
      <w:r w:rsidRPr="00706821">
        <w:rPr>
          <w:rFonts w:ascii="Times New Roman" w:hAnsi="Times New Roman" w:cs="Times New Roman"/>
          <w:sz w:val="28"/>
          <w:szCs w:val="28"/>
        </w:rPr>
        <w:lastRenderedPageBreak/>
        <w:t>ему сообщили, влекут за собой и новые вопросы. Не совсем отчетливые знания оказывают су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щественное влияние на умственное развитие, порождая у ребенка гипотезы, сомнения, стимулируя его познаватель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ную активность.</w:t>
      </w:r>
    </w:p>
    <w:p w:rsidR="00687F08" w:rsidRPr="00706821" w:rsidRDefault="00687F08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06821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706821">
        <w:rPr>
          <w:rFonts w:ascii="Times New Roman" w:hAnsi="Times New Roman" w:cs="Times New Roman"/>
          <w:sz w:val="28"/>
          <w:szCs w:val="28"/>
        </w:rPr>
        <w:t> задавайте ребенку встречные вопросы типа: «А ты как думаешь?», предлагайте подумать вместе, во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влекайте его в беседу, в ходе которой совместными усилия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ми ищите ответ.</w:t>
      </w:r>
    </w:p>
    <w:p w:rsidR="00687F08" w:rsidRPr="00706821" w:rsidRDefault="00687F08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>- Не подавляйте ребенка «грузом» своих знаний, не то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ропитесь с ответом. Нужно дать до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школьнику представление о том, что в мире много источ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ников знаний, которыми ему предстоит овладеть. Пред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ложите вместе поискать ответ в книге, пользуйтесь для этого справочниками, научно-популярной литературой. Отправляйте малыша за ответом к тому взрослому, который может быть компетентен в данном вопросе. Используйте личный опыт других воспитанни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ков группы для обмена мнениями, для коллективного по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иска ответа.</w:t>
      </w:r>
    </w:p>
    <w:p w:rsidR="00687F08" w:rsidRPr="00706821" w:rsidRDefault="00687F08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>- Если вопрос ребенка связан с недостатком знаний, со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здайте условия, чтобы пробел был ликвидирован. Для это</w:t>
      </w:r>
      <w:r w:rsidRPr="00706821">
        <w:rPr>
          <w:rFonts w:ascii="Times New Roman" w:hAnsi="Times New Roman" w:cs="Times New Roman"/>
          <w:sz w:val="28"/>
          <w:szCs w:val="28"/>
        </w:rPr>
        <w:softHyphen/>
        <w:t>го можно организовать наблюдения или почитать ребенку подходящую книгу.</w:t>
      </w:r>
    </w:p>
    <w:p w:rsidR="00687F08" w:rsidRPr="00706821" w:rsidRDefault="00706821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 xml:space="preserve">        </w:t>
      </w:r>
      <w:r w:rsidR="00687F08" w:rsidRPr="00706821">
        <w:rPr>
          <w:rFonts w:ascii="Times New Roman" w:hAnsi="Times New Roman" w:cs="Times New Roman"/>
          <w:sz w:val="28"/>
          <w:szCs w:val="28"/>
        </w:rPr>
        <w:t xml:space="preserve">В дошкольные годы опасно превратить ребенка во всезнайку, </w:t>
      </w:r>
      <w:proofErr w:type="gramStart"/>
      <w:r w:rsidR="00687F08" w:rsidRPr="00706821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="00687F08" w:rsidRPr="00706821">
        <w:rPr>
          <w:rFonts w:ascii="Times New Roman" w:hAnsi="Times New Roman" w:cs="Times New Roman"/>
          <w:sz w:val="28"/>
          <w:szCs w:val="28"/>
        </w:rPr>
        <w:t xml:space="preserve"> кажется, что он обо всем слышал, все усвоил, а на деле просто много запомнил, но не понял. В результате у него снижаются острота и новизна восприятия знаний в последующие годы.</w:t>
      </w:r>
    </w:p>
    <w:p w:rsidR="00687F08" w:rsidRPr="00706821" w:rsidRDefault="00687F08" w:rsidP="00706821">
      <w:pPr>
        <w:rPr>
          <w:rFonts w:ascii="Times New Roman" w:hAnsi="Times New Roman" w:cs="Times New Roman"/>
          <w:sz w:val="28"/>
          <w:szCs w:val="28"/>
        </w:rPr>
      </w:pPr>
      <w:r w:rsidRPr="00706821">
        <w:rPr>
          <w:rFonts w:ascii="Times New Roman" w:hAnsi="Times New Roman" w:cs="Times New Roman"/>
          <w:sz w:val="28"/>
          <w:szCs w:val="28"/>
        </w:rPr>
        <w:t> </w:t>
      </w:r>
    </w:p>
    <w:p w:rsidR="00BA106A" w:rsidRPr="00706821" w:rsidRDefault="00BA106A" w:rsidP="00706821">
      <w:pPr>
        <w:rPr>
          <w:rFonts w:ascii="Times New Roman" w:hAnsi="Times New Roman" w:cs="Times New Roman"/>
          <w:sz w:val="28"/>
          <w:szCs w:val="28"/>
        </w:rPr>
      </w:pPr>
    </w:p>
    <w:sectPr w:rsidR="00BA106A" w:rsidRPr="00706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E4"/>
    <w:rsid w:val="000F15E4"/>
    <w:rsid w:val="00687F08"/>
    <w:rsid w:val="00706821"/>
    <w:rsid w:val="00BA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7F08"/>
    <w:rPr>
      <w:b/>
      <w:bCs/>
    </w:rPr>
  </w:style>
  <w:style w:type="character" w:customStyle="1" w:styleId="apple-converted-space">
    <w:name w:val="apple-converted-space"/>
    <w:basedOn w:val="a0"/>
    <w:rsid w:val="00687F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7F08"/>
    <w:rPr>
      <w:b/>
      <w:bCs/>
    </w:rPr>
  </w:style>
  <w:style w:type="character" w:customStyle="1" w:styleId="apple-converted-space">
    <w:name w:val="apple-converted-space"/>
    <w:basedOn w:val="a0"/>
    <w:rsid w:val="00687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1078</Words>
  <Characters>6149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Юлечка</cp:lastModifiedBy>
  <cp:revision>4</cp:revision>
  <dcterms:created xsi:type="dcterms:W3CDTF">2015-01-25T16:09:00Z</dcterms:created>
  <dcterms:modified xsi:type="dcterms:W3CDTF">2016-03-27T12:45:00Z</dcterms:modified>
</cp:coreProperties>
</file>