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0F" w:rsidRDefault="007F760F" w:rsidP="007F7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Ранняя профориентация старших дошкольников в совместной игровой деятельности с родителями.</w:t>
      </w:r>
    </w:p>
    <w:p w:rsidR="003F3E0D" w:rsidRPr="003C1BD4" w:rsidRDefault="00220EC8" w:rsidP="00B809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BD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="006725CB" w:rsidRPr="003C1BD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</w:t>
      </w:r>
    </w:p>
    <w:p w:rsidR="0065699B" w:rsidRDefault="00220EC8" w:rsidP="00B809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725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Одной из актуальных  задач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F3E0D" w:rsidRPr="00220E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современной системы об</w:t>
      </w:r>
      <w:r w:rsidR="006725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разования является социализация  и индивидуализация  воспитанников</w:t>
      </w:r>
      <w:r w:rsidR="003F3E0D" w:rsidRPr="00220E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5699B" w:rsidRPr="00220EC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ориентация детей дошкольного возраста в мире профессий и в труде взрослых рассматривается как неотъемлемое условие их всестороннего, полноценного развития.</w:t>
      </w:r>
    </w:p>
    <w:p w:rsidR="006725CB" w:rsidRPr="006725CB" w:rsidRDefault="006725CB" w:rsidP="006725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725CB">
        <w:rPr>
          <w:rFonts w:ascii="Times New Roman" w:hAnsi="Times New Roman" w:cs="Times New Roman"/>
          <w:b/>
          <w:sz w:val="28"/>
        </w:rPr>
        <w:t xml:space="preserve">Социализация </w:t>
      </w:r>
      <w:r w:rsidRPr="006725C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725CB">
        <w:rPr>
          <w:rFonts w:ascii="Times New Roman" w:hAnsi="Times New Roman" w:cs="Times New Roman"/>
          <w:sz w:val="28"/>
        </w:rPr>
        <w:t>процесс развития и саморазвития человека в ходе усвоения и воспроизводства социокультурного опыта (А.</w:t>
      </w:r>
      <w:r>
        <w:rPr>
          <w:rFonts w:ascii="Times New Roman" w:hAnsi="Times New Roman" w:cs="Times New Roman"/>
          <w:sz w:val="28"/>
        </w:rPr>
        <w:t xml:space="preserve"> </w:t>
      </w:r>
      <w:r w:rsidRPr="006725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725CB">
        <w:rPr>
          <w:rFonts w:ascii="Times New Roman" w:hAnsi="Times New Roman" w:cs="Times New Roman"/>
          <w:sz w:val="28"/>
        </w:rPr>
        <w:t>Мудрик).</w:t>
      </w:r>
    </w:p>
    <w:p w:rsidR="006725CB" w:rsidRDefault="006725CB" w:rsidP="006725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25CB">
        <w:rPr>
          <w:rFonts w:ascii="Times New Roman" w:hAnsi="Times New Roman" w:cs="Times New Roman"/>
          <w:sz w:val="28"/>
        </w:rPr>
        <w:tab/>
        <w:t>В этом сложном процессе становление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6725CB" w:rsidRPr="006725CB" w:rsidRDefault="006725CB" w:rsidP="006725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6725CB">
        <w:rPr>
          <w:rFonts w:ascii="Times New Roman" w:hAnsi="Times New Roman" w:cs="Times New Roman"/>
          <w:b/>
          <w:sz w:val="28"/>
        </w:rPr>
        <w:t>Профориентация</w:t>
      </w:r>
      <w:r w:rsidRPr="006725CB">
        <w:rPr>
          <w:rFonts w:ascii="Times New Roman" w:hAnsi="Times New Roman" w:cs="Times New Roman"/>
          <w:sz w:val="28"/>
        </w:rPr>
        <w:t xml:space="preserve"> – есть неотъемлемая часть общекультурной среды, формирующая целостный жизненный опыт ребенка в социальной сети. Приобщаясь к ней, ребенок принимает мир взрослых с его проблемами, успехами, решениями.</w:t>
      </w:r>
    </w:p>
    <w:p w:rsidR="006725CB" w:rsidRPr="006725CB" w:rsidRDefault="006725CB" w:rsidP="006725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25CB">
        <w:rPr>
          <w:rFonts w:ascii="Times New Roman" w:hAnsi="Times New Roman" w:cs="Times New Roman"/>
          <w:sz w:val="28"/>
        </w:rPr>
        <w:tab/>
        <w:t xml:space="preserve">Профориентация дошкольников – это новое, малоизученное направление работы. Из практики видно, что посредством </w:t>
      </w:r>
      <w:proofErr w:type="spellStart"/>
      <w:r w:rsidRPr="006725CB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6725CB">
        <w:rPr>
          <w:rFonts w:ascii="Times New Roman" w:hAnsi="Times New Roman" w:cs="Times New Roman"/>
          <w:sz w:val="28"/>
        </w:rPr>
        <w:t xml:space="preserve"> работы удовлетворяются важнейшие социальные потребности: ребенок через игру знакомится с атрибутами разных профессий.</w:t>
      </w:r>
    </w:p>
    <w:p w:rsidR="006725CB" w:rsidRDefault="006725CB" w:rsidP="006725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Профориентации - э</w:t>
      </w:r>
      <w:r w:rsidRPr="006725CB">
        <w:rPr>
          <w:rFonts w:ascii="Times New Roman" w:hAnsi="Times New Roman" w:cs="Times New Roman"/>
          <w:sz w:val="28"/>
        </w:rPr>
        <w:t>то  один из важнейших факторов социализации подрастающего поколения, это  своеобразная форма работы, ориентирующая в</w:t>
      </w:r>
      <w:r>
        <w:rPr>
          <w:rFonts w:ascii="Times New Roman" w:hAnsi="Times New Roman" w:cs="Times New Roman"/>
          <w:sz w:val="28"/>
        </w:rPr>
        <w:t>оспитанников на взрослую жизнь.</w:t>
      </w:r>
    </w:p>
    <w:p w:rsidR="006725CB" w:rsidRPr="003C1BD4" w:rsidRDefault="006725CB" w:rsidP="006725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C1BD4">
        <w:rPr>
          <w:rFonts w:ascii="Times New Roman" w:hAnsi="Times New Roman" w:cs="Times New Roman"/>
          <w:b/>
          <w:sz w:val="28"/>
        </w:rPr>
        <w:t>Слайд 2</w:t>
      </w:r>
    </w:p>
    <w:p w:rsidR="0065699B" w:rsidRPr="00220EC8" w:rsidRDefault="00220EC8" w:rsidP="00B809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5699B" w:rsidRPr="00220EC8">
        <w:rPr>
          <w:rFonts w:ascii="Times New Roman" w:hAnsi="Times New Roman" w:cs="Times New Roman"/>
          <w:sz w:val="28"/>
          <w:szCs w:val="28"/>
          <w:lang w:eastAsia="ru-RU"/>
        </w:rPr>
        <w:t>В действующем Постановлении Минтруда РФ «Об утверждении Положения о профессиональной ориентации и психологической поддержке населения в Российской Федерации» от 27 сентября 1996 г. № 1 профессиональная ориентация определяется как один из компонентов общечеловеческой культуры, проявляющийся в заботе общества о профессиональном становлении подрастающего поколения, а также как комплекс специальных мер содействия человеку в профессиональном самоопределении и выборе оптимального вида занятости с учётом</w:t>
      </w:r>
      <w:proofErr w:type="gramEnd"/>
      <w:r w:rsidR="0065699B" w:rsidRPr="00220EC8">
        <w:rPr>
          <w:rFonts w:ascii="Times New Roman" w:hAnsi="Times New Roman" w:cs="Times New Roman"/>
          <w:sz w:val="28"/>
          <w:szCs w:val="28"/>
          <w:lang w:eastAsia="ru-RU"/>
        </w:rPr>
        <w:t xml:space="preserve"> его потребностей и возможностей, социально-экономической ситуации на рынке труда.</w:t>
      </w:r>
    </w:p>
    <w:p w:rsidR="0065699B" w:rsidRDefault="0065699B" w:rsidP="006725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0EC8">
        <w:rPr>
          <w:rFonts w:ascii="Times New Roman" w:hAnsi="Times New Roman" w:cs="Times New Roman"/>
          <w:sz w:val="28"/>
          <w:szCs w:val="28"/>
          <w:lang w:eastAsia="ru-RU"/>
        </w:rPr>
        <w:t>В данном Постановлении также указано, что </w:t>
      </w:r>
      <w:r w:rsidRPr="00220EC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профессиональная ориентация входит в компетенцию дошкольных образовательных организаций.</w:t>
      </w:r>
      <w:r w:rsidRPr="00220E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25CB" w:rsidRDefault="006725CB" w:rsidP="006725C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BD4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B10FEF" w:rsidRPr="00354C4D" w:rsidRDefault="00B10FE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C4D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Профессиональное становление неразрывно связано с возрастным развитием человека, и периоду дошкольного детства соответствует I этап профессионального развития: </w:t>
      </w:r>
      <w:r w:rsidRPr="00354C4D">
        <w:rPr>
          <w:rFonts w:ascii="Times New Roman" w:hAnsi="Times New Roman" w:cs="Times New Roman"/>
          <w:i/>
          <w:sz w:val="28"/>
          <w:szCs w:val="28"/>
          <w:lang w:eastAsia="ru-RU"/>
        </w:rPr>
        <w:t>этап формирования конкретно-наглядных представлений о мире профессий</w:t>
      </w:r>
      <w:r w:rsidRPr="00354C4D">
        <w:rPr>
          <w:rFonts w:ascii="Times New Roman" w:hAnsi="Times New Roman" w:cs="Times New Roman"/>
          <w:sz w:val="28"/>
          <w:szCs w:val="28"/>
          <w:lang w:eastAsia="ru-RU"/>
        </w:rPr>
        <w:t xml:space="preserve">. На этом этапе у ребёнка должна сформироваться определённая наглядная основа, на которой будет базироваться дальнейшее развитие профессионального самосознания, а </w:t>
      </w:r>
      <w:r w:rsidRPr="00354C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положительное отношение к профессиональному миру, людям труда, их занятиям.</w:t>
      </w:r>
    </w:p>
    <w:p w:rsidR="00B10FEF" w:rsidRPr="00354C4D" w:rsidRDefault="00B10FE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4D">
        <w:rPr>
          <w:rFonts w:ascii="Times New Roman" w:hAnsi="Times New Roman" w:cs="Times New Roman"/>
          <w:sz w:val="28"/>
          <w:szCs w:val="28"/>
          <w:lang w:eastAsia="ru-RU"/>
        </w:rPr>
        <w:t xml:space="preserve">      Этот этап берёт своё начало в возрасте становления самосознания как такового – в 2,5–3 года и продолжается вплоть до начала подросткового возраста (10–12 лет).</w:t>
      </w:r>
    </w:p>
    <w:p w:rsidR="00B10FEF" w:rsidRDefault="00B10FE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4D">
        <w:rPr>
          <w:rFonts w:ascii="Times New Roman" w:hAnsi="Times New Roman" w:cs="Times New Roman"/>
          <w:sz w:val="28"/>
          <w:szCs w:val="28"/>
          <w:lang w:eastAsia="ru-RU"/>
        </w:rPr>
        <w:t xml:space="preserve">       В процессе возрастного развития ребёнок насыщает своё сознание разнообразными представлениями о мире профессий. Он в символической форме пытается проиграть действия представителей различных профессий (водитель, врач и т. п.), основываясь на наблюдениях за действиями взрослых. Некоторые элементы профессиональной деятельности ребенку ещё трудно понять, но в каждой профессии есть область, которую можно представить на основе наглядных образов, впечатлений, конкретных ситуаций из жизни, историй.</w:t>
      </w:r>
    </w:p>
    <w:p w:rsidR="00B10FEF" w:rsidRDefault="00B10FEF" w:rsidP="00B1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FEF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FEF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B10FEF" w:rsidRPr="00354C4D" w:rsidRDefault="00B10FEF" w:rsidP="00B10FEF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 xml:space="preserve">Передовой опыт педагогической науки раскрывает научные основы традиционного обучения, помогает творческому поиску современных, более эффективных методов. Одним из эффективных методов – </w:t>
      </w:r>
      <w:r w:rsidRPr="00354C4D">
        <w:rPr>
          <w:rFonts w:ascii="Times New Roman" w:hAnsi="Times New Roman" w:cs="Times New Roman"/>
          <w:i/>
          <w:sz w:val="28"/>
          <w:szCs w:val="28"/>
        </w:rPr>
        <w:t>игра.</w:t>
      </w:r>
      <w:r w:rsidRPr="00354C4D">
        <w:rPr>
          <w:rFonts w:ascii="Times New Roman" w:hAnsi="Times New Roman" w:cs="Times New Roman"/>
          <w:sz w:val="28"/>
          <w:szCs w:val="28"/>
        </w:rPr>
        <w:t xml:space="preserve"> В дошкольный период она является основным фактором развития психических и познавательных процессов ребенка. Используются занятия и свободная деятельность детей. Формируются знания, интерес, увлечения.</w:t>
      </w:r>
    </w:p>
    <w:p w:rsidR="00B10FEF" w:rsidRDefault="00B10FEF" w:rsidP="00B10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>Большую роль в формировании представлений дошкольников о профессиональной деятельности взрослых играют сюжетно – ролевые игры профессионально – ориентированной направленности. Данный вид игр представляет собой не что иное, как игровое обучение, основанное на стремлении действовать по мотивам воображаемой ситуации. В основе такой  игры лежит какая-то «тайна», неизвестность результата. Процесс игры – ведущее к разрядке приключение.</w:t>
      </w:r>
    </w:p>
    <w:p w:rsidR="00B10FEF" w:rsidRPr="00354C4D" w:rsidRDefault="00B10FEF" w:rsidP="00B10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 xml:space="preserve"> Ролевая игра – форма моделирования ребенком, прежде всего, социальных отношений и свободная импровизация, не подчиненная  жестким правилам, неизменяемым условиям. Тем не менее, произвольно разыгрывая различные ситуации, дети чувствуют и поступают так, как должны поступать люди, чьи роли они берут на себя.</w:t>
      </w:r>
    </w:p>
    <w:p w:rsidR="00B10FEF" w:rsidRDefault="00B10FEF" w:rsidP="00B1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 xml:space="preserve">      Ролевые игры – всегда игры «во что-то», «в кого-то». В этом плане они «зеркало общества». Отличительным признаком ролевой игры является наличие сюжета и ролей. Сюжет – предмет игрового  изображения, последовательность и связь изображаемых событий, способ развертывания фабулы игры – это содержательная канва игры.</w:t>
      </w:r>
    </w:p>
    <w:p w:rsidR="00B10FEF" w:rsidRDefault="00B10FEF" w:rsidP="00B1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B10FEF" w:rsidRPr="00354C4D" w:rsidRDefault="00B10FEF" w:rsidP="00B1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>К наиболее распространенным сюжетам  игр детей дошкольного возраста можно отнести:</w:t>
      </w:r>
    </w:p>
    <w:p w:rsidR="00B10FEF" w:rsidRPr="00354C4D" w:rsidRDefault="00B10FEF" w:rsidP="00B10F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>созидательные сюжеты (создание фабрики, театра)</w:t>
      </w:r>
    </w:p>
    <w:p w:rsidR="00B10FEF" w:rsidRPr="00354C4D" w:rsidRDefault="00B10FEF" w:rsidP="00B10F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>сюжеты поиска и открытия («Экспедиция», «Путешествие», «Полеты в космос»)</w:t>
      </w:r>
    </w:p>
    <w:p w:rsidR="00B10FEF" w:rsidRPr="00354C4D" w:rsidRDefault="00B10FEF" w:rsidP="00B10F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>сюжеты, связанные с романтикой профессии (в моряков и т.д.)</w:t>
      </w:r>
    </w:p>
    <w:p w:rsidR="00B10FEF" w:rsidRPr="00354C4D" w:rsidRDefault="00B10FEF" w:rsidP="00B10F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>военные и военизированные сюжеты (в милицию)</w:t>
      </w:r>
    </w:p>
    <w:p w:rsidR="00B10FEF" w:rsidRDefault="00B10FEF" w:rsidP="00B10F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lastRenderedPageBreak/>
        <w:t>сюжеты, связанные с искусством (игры в «киностудию», «в цирк», «в театр»)</w:t>
      </w:r>
    </w:p>
    <w:p w:rsidR="00237281" w:rsidRDefault="00237281" w:rsidP="002372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</w:t>
      </w:r>
      <w:bookmarkStart w:id="0" w:name="_GoBack"/>
      <w:bookmarkEnd w:id="0"/>
    </w:p>
    <w:tbl>
      <w:tblPr>
        <w:tblStyle w:val="ab"/>
        <w:tblW w:w="9600" w:type="dxa"/>
        <w:tblInd w:w="0" w:type="dxa"/>
        <w:tblLayout w:type="fixed"/>
        <w:tblLook w:val="04A0"/>
      </w:tblPr>
      <w:tblGrid>
        <w:gridCol w:w="1100"/>
        <w:gridCol w:w="991"/>
        <w:gridCol w:w="3824"/>
        <w:gridCol w:w="991"/>
        <w:gridCol w:w="567"/>
        <w:gridCol w:w="709"/>
        <w:gridCol w:w="709"/>
        <w:gridCol w:w="709"/>
      </w:tblGrid>
      <w:tr w:rsidR="00237281" w:rsidTr="00237281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адресованность</w:t>
            </w:r>
            <w:proofErr w:type="spellEnd"/>
          </w:p>
          <w:p w:rsidR="00237281" w:rsidRDefault="00237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(годы жизни детей)</w:t>
            </w:r>
          </w:p>
        </w:tc>
      </w:tr>
      <w:tr w:rsidR="00237281" w:rsidTr="002372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281" w:rsidTr="002372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81" w:rsidTr="002372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353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1" w:history="1"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Игры, </w:t>
              </w:r>
              <w:proofErr w:type="spellStart"/>
              <w:proofErr w:type="gramStart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возни-кающие</w:t>
              </w:r>
              <w:proofErr w:type="spellEnd"/>
              <w:proofErr w:type="gramEnd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инициа-тиве</w:t>
              </w:r>
              <w:proofErr w:type="spellEnd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ребенка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само-деятельные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тобразительные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353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2" w:history="1">
              <w:proofErr w:type="gramStart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Игры, </w:t>
              </w:r>
              <w:proofErr w:type="spellStart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связан-ные</w:t>
              </w:r>
              <w:proofErr w:type="spellEnd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с исходной </w:t>
              </w:r>
              <w:proofErr w:type="spellStart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инициа-тивой</w:t>
              </w:r>
              <w:proofErr w:type="spellEnd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взрослого</w:t>
              </w:r>
            </w:hyperlink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дидактичес-кие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353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3" w:history="1"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Игры народные, идущие от </w:t>
              </w:r>
              <w:proofErr w:type="spellStart"/>
              <w:proofErr w:type="gramStart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историче-ских</w:t>
              </w:r>
              <w:proofErr w:type="spellEnd"/>
              <w:proofErr w:type="gramEnd"/>
              <w:r w:rsidR="002372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традиций этноса 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Обрядовые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Сенсо-моторные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Досуговые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Забавляющие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  <w:tr w:rsidR="00237281" w:rsidTr="00237281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1" w:rsidRDefault="0023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1" w:rsidRDefault="00237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</w:tr>
    </w:tbl>
    <w:p w:rsidR="00237281" w:rsidRDefault="00237281" w:rsidP="002372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0FEF" w:rsidRDefault="00B10FEF" w:rsidP="00B1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</w:p>
    <w:p w:rsidR="00B10FEF" w:rsidRDefault="00B10FEF" w:rsidP="00B10F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 xml:space="preserve">     Нужно предлагать как можно больше вариаций игр, поскольку игра поможет детям усвоить правила поведения в общественных местах, больше узнать о разных профессиях.</w:t>
      </w:r>
    </w:p>
    <w:p w:rsidR="00B10FEF" w:rsidRDefault="00B10FEF" w:rsidP="00B10F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C4D">
        <w:rPr>
          <w:rFonts w:ascii="Times New Roman" w:hAnsi="Times New Roman" w:cs="Times New Roman"/>
          <w:sz w:val="28"/>
          <w:szCs w:val="28"/>
        </w:rPr>
        <w:t xml:space="preserve">В дошкольном возрасте поиск и исследование выражаются в игровой и творческой активности. Появляются личностные интересы к той или иной деятельности. Следовательно, заботясь о развитии каждого воспитанника, </w:t>
      </w:r>
      <w:r w:rsidRPr="00354C4D">
        <w:rPr>
          <w:rFonts w:ascii="Times New Roman" w:hAnsi="Times New Roman" w:cs="Times New Roman"/>
          <w:sz w:val="28"/>
          <w:szCs w:val="28"/>
        </w:rPr>
        <w:lastRenderedPageBreak/>
        <w:t>педагогу необходимо знакомить детей с нормами жизни окружающей действительности.</w:t>
      </w:r>
    </w:p>
    <w:p w:rsidR="00B10FEF" w:rsidRPr="00B10FEF" w:rsidRDefault="00B10FEF" w:rsidP="00B10F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FEF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B10FEF" w:rsidRDefault="00B10FE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4D">
        <w:rPr>
          <w:rFonts w:ascii="Times New Roman" w:hAnsi="Times New Roman" w:cs="Times New Roman"/>
          <w:sz w:val="28"/>
          <w:szCs w:val="28"/>
          <w:lang w:eastAsia="ru-RU"/>
        </w:rPr>
        <w:t xml:space="preserve">    Помощь родителей в таком важном и ответственном деле, как приобщение детей к труду и знакомство с профессиями, важна и необходима. Ведь </w:t>
      </w:r>
      <w:r w:rsidRPr="00354C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именно родители лучше чувствуют и знают своего ребенка, наблюдают его характер, привычки и интересы в течение многих лет.</w:t>
      </w:r>
      <w:r w:rsidRPr="00354C4D">
        <w:rPr>
          <w:rFonts w:ascii="Times New Roman" w:hAnsi="Times New Roman" w:cs="Times New Roman"/>
          <w:sz w:val="28"/>
          <w:szCs w:val="28"/>
          <w:lang w:eastAsia="ru-RU"/>
        </w:rPr>
        <w:t xml:space="preserve"> Родители воспитанников являются «живым» </w:t>
      </w:r>
      <w:proofErr w:type="spellStart"/>
      <w:r w:rsidRPr="00354C4D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профориентационным</w:t>
      </w:r>
      <w:proofErr w:type="spellEnd"/>
      <w:r w:rsidRPr="00354C4D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примером. А у детей дошкольного возраста  это естественный интерес к работе родителей,  желание стать такими, как папа и мама. Приобщая детей к труду и знакомя с профессиями, нужно учитывать в первую очередь интересы ребенка, его склонности, способности, желания, состояние здоровья, а также семейные традиции и интересы.</w:t>
      </w:r>
    </w:p>
    <w:p w:rsidR="007F760F" w:rsidRDefault="007F760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C4D">
        <w:rPr>
          <w:rFonts w:ascii="Times New Roman" w:hAnsi="Times New Roman" w:cs="Times New Roman"/>
          <w:sz w:val="28"/>
          <w:szCs w:val="28"/>
        </w:rPr>
        <w:t>Поэтому перед педагогами дошкольных учреждений серьезно встает вопрос: «С какого возраста можно начинать работать с ребенком в плане профессионального самоопределения?»</w:t>
      </w:r>
    </w:p>
    <w:p w:rsidR="00B10FEF" w:rsidRDefault="00B10FEF" w:rsidP="00B1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FEF"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</w:p>
    <w:p w:rsidR="00B10FEF" w:rsidRDefault="00B10FE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0FEF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</w:t>
      </w:r>
      <w:r w:rsidR="002141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760F" w:rsidRDefault="007F760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-клуб</w:t>
      </w:r>
    </w:p>
    <w:p w:rsidR="007F760F" w:rsidRDefault="007F760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-буклеты </w:t>
      </w:r>
    </w:p>
    <w:p w:rsidR="007F760F" w:rsidRDefault="007F760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-памятки</w:t>
      </w:r>
    </w:p>
    <w:p w:rsidR="007F760F" w:rsidRDefault="007F760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Семинары</w:t>
      </w:r>
    </w:p>
    <w:p w:rsidR="007F760F" w:rsidRDefault="007F760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Театрализация</w:t>
      </w:r>
    </w:p>
    <w:p w:rsidR="007F760F" w:rsidRDefault="007F760F" w:rsidP="00B1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Стена «Наши игры и игры наших родителей»</w:t>
      </w:r>
    </w:p>
    <w:p w:rsidR="007F760F" w:rsidRDefault="007F760F" w:rsidP="007F76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-Составление « Д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инастии» (в контексте прошлого и будущего),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альбомов «Традиции нашей семьи», «Моя любимая профессия», выпуск каждой семьёй газеты «Наш папа (наша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мама) работает …»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Встречи с интересными людьми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Творческое рассказывание детей по темам: «Выходной день в моей семье», «Мои близкие», «Наше путешествие на поезде», «Мир семейных увлечений», 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Создан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ие альбомов «Моя 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семья» (рисунки, фотографии, стихи детей). 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Совместное участие детей и родителей в литературных гостиных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Межсемейные</w:t>
      </w:r>
      <w:proofErr w:type="spellEnd"/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соревнования «Мама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папа, я – спортивная семья». </w:t>
      </w:r>
    </w:p>
    <w:p w:rsidR="007F760F" w:rsidRPr="007F760F" w:rsidRDefault="007F760F" w:rsidP="007F76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Составление букетов, панно, коллажей из природного материала (с участием родителей) 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Выставки «Семейное хобби». </w:t>
      </w:r>
      <w:r w:rsidRPr="007F76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</w:p>
    <w:p w:rsidR="00B10FEF" w:rsidRDefault="00B10FEF" w:rsidP="007F760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FEF">
        <w:rPr>
          <w:rFonts w:ascii="Times New Roman" w:hAnsi="Times New Roman" w:cs="Times New Roman"/>
          <w:b/>
          <w:sz w:val="28"/>
          <w:szCs w:val="28"/>
          <w:lang w:eastAsia="ru-RU"/>
        </w:rPr>
        <w:t>Слайд 9</w:t>
      </w:r>
    </w:p>
    <w:p w:rsidR="00B10FEF" w:rsidRDefault="00B10FEF" w:rsidP="00B10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C4D">
        <w:rPr>
          <w:rFonts w:ascii="Times New Roman" w:hAnsi="Times New Roman" w:cs="Times New Roman"/>
          <w:sz w:val="28"/>
          <w:szCs w:val="28"/>
        </w:rPr>
        <w:t xml:space="preserve">    Таким образом, формирование представлений дошкольников о труде взрослых – это необходимое направление деятельности дошкольной образовательной организации.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родителей.  </w:t>
      </w:r>
    </w:p>
    <w:p w:rsidR="00B10FEF" w:rsidRPr="00B10FEF" w:rsidRDefault="00B10FEF" w:rsidP="00B1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10FEF" w:rsidRPr="00B10FEF" w:rsidSect="0035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143"/>
    <w:multiLevelType w:val="multilevel"/>
    <w:tmpl w:val="8488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15269"/>
    <w:multiLevelType w:val="hybridMultilevel"/>
    <w:tmpl w:val="BF64F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545C03"/>
    <w:multiLevelType w:val="hybridMultilevel"/>
    <w:tmpl w:val="AAC8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0D"/>
    <w:rsid w:val="002045EE"/>
    <w:rsid w:val="002141E7"/>
    <w:rsid w:val="00220EC8"/>
    <w:rsid w:val="00237281"/>
    <w:rsid w:val="003538BB"/>
    <w:rsid w:val="003C1BD4"/>
    <w:rsid w:val="003F3E0D"/>
    <w:rsid w:val="0065699B"/>
    <w:rsid w:val="006725CB"/>
    <w:rsid w:val="007F760F"/>
    <w:rsid w:val="00855B97"/>
    <w:rsid w:val="00957B80"/>
    <w:rsid w:val="00B10FEF"/>
    <w:rsid w:val="00B80961"/>
    <w:rsid w:val="00CA0D9C"/>
    <w:rsid w:val="00D06611"/>
    <w:rsid w:val="00D85931"/>
    <w:rsid w:val="00EB1072"/>
    <w:rsid w:val="00E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BB"/>
  </w:style>
  <w:style w:type="paragraph" w:styleId="1">
    <w:name w:val="heading 1"/>
    <w:basedOn w:val="a"/>
    <w:next w:val="a"/>
    <w:link w:val="10"/>
    <w:qFormat/>
    <w:rsid w:val="00B10F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10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F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6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07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57B80"/>
    <w:pPr>
      <w:snapToGri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95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0F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0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0F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qFormat/>
    <w:rsid w:val="00B10FEF"/>
    <w:rPr>
      <w:b/>
      <w:bCs/>
    </w:rPr>
  </w:style>
  <w:style w:type="character" w:styleId="a9">
    <w:name w:val="Emphasis"/>
    <w:qFormat/>
    <w:rsid w:val="00B10FEF"/>
    <w:rPr>
      <w:i/>
      <w:iCs/>
    </w:rPr>
  </w:style>
  <w:style w:type="paragraph" w:customStyle="1" w:styleId="article">
    <w:name w:val="article"/>
    <w:basedOn w:val="a"/>
    <w:rsid w:val="00B10FEF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3728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37281"/>
  </w:style>
  <w:style w:type="table" w:styleId="ab">
    <w:name w:val="Table Grid"/>
    <w:basedOn w:val="a1"/>
    <w:uiPriority w:val="59"/>
    <w:rsid w:val="0023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F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10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F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6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07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57B80"/>
    <w:pPr>
      <w:snapToGri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95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0F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0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0F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qFormat/>
    <w:rsid w:val="00B10FEF"/>
    <w:rPr>
      <w:b/>
      <w:bCs/>
    </w:rPr>
  </w:style>
  <w:style w:type="character" w:styleId="a9">
    <w:name w:val="Emphasis"/>
    <w:qFormat/>
    <w:rsid w:val="00B10FEF"/>
    <w:rPr>
      <w:i/>
      <w:iCs/>
    </w:rPr>
  </w:style>
  <w:style w:type="paragraph" w:customStyle="1" w:styleId="article">
    <w:name w:val="article"/>
    <w:basedOn w:val="a"/>
    <w:rsid w:val="00B10FEF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3728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37281"/>
  </w:style>
  <w:style w:type="table" w:styleId="ab">
    <w:name w:val="Table Grid"/>
    <w:basedOn w:val="a1"/>
    <w:uiPriority w:val="59"/>
    <w:rsid w:val="002372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tmn.fio.ru/works/17x/302/0-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mn.fio.ru/works/17x/302/0-1.ht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3F61-E2B2-4172-B5DE-C1405ECF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париева</dc:creator>
  <cp:lastModifiedBy>МАРИЯ РОМАН</cp:lastModifiedBy>
  <cp:revision>15</cp:revision>
  <dcterms:created xsi:type="dcterms:W3CDTF">2016-02-16T13:22:00Z</dcterms:created>
  <dcterms:modified xsi:type="dcterms:W3CDTF">2001-12-31T21:08:00Z</dcterms:modified>
</cp:coreProperties>
</file>