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59" w:rsidRPr="00D51047" w:rsidRDefault="00D51047" w:rsidP="00D510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 -  класс для воспитателей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«Развитие познавательной активности детей через  экспериментально - исследовательскую деятельность».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педагогическое мастерство воспитателей.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творчества и профессиональной активности педагогов в овладении технологий проектирования.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и стулья для команд - участников, презентация «Проектн</w:t>
      </w:r>
      <w:r w:rsidR="0096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деятельность в ДОУ»,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листа формата А3, 3 набора фломастеров.</w:t>
      </w:r>
    </w:p>
    <w:p w:rsidR="00940659" w:rsidRDefault="00940659" w:rsidP="00D51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 - класса.</w:t>
      </w:r>
    </w:p>
    <w:p w:rsidR="00AD323F" w:rsidRDefault="00AD323F" w:rsidP="00AD32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развитие познавательных способностей, активности детей дошкольного возраста - одна из актуальных проблем современности. Существует мнение, что нужно как можно раньше научить ребенка читать, считать. Однако важнее развить у него мышление, внимание, речь, пробудить интерес к окружающему миру, сформировать умение делать открытия и удивляться им.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Работая в дошкольном учреждении и наблюдая за детьми в различных видах деятельности, мы пришли к выводу, что развитие познавательной  активности   в дошкольном возрасте  - один из важнейших объектов исследования в детской психологии и в дошкольной педагогике. Это самостоятельная деятельность ребёнка, направленная на познание действительности окружающего мира.</w:t>
      </w:r>
      <w:r w:rsidRPr="009624B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Любопытство, постоянное стремление наблюдать и экспериментировать, искать новые сведения об окружающем мире - важнейшие черты детского поведения. Ребенок рождается исследователем - это его естественное состояние.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данная деятельность дошкольников вышла на новый этап развития. В целевых ориентирах на этапе завершения дошкольного образования прописано: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склонен наблюдать, экспериментировать;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ребенок способен к принятию собственных решений, опираясь на свои знания и умения в различных видах деятельности.</w:t>
      </w:r>
      <w:r w:rsidR="000259D0">
        <w:rPr>
          <w:sz w:val="28"/>
          <w:szCs w:val="28"/>
          <w:bdr w:val="none" w:sz="0" w:space="0" w:color="auto" w:frame="1"/>
        </w:rPr>
        <w:t xml:space="preserve"> (Слайд </w:t>
      </w:r>
      <w:r w:rsidR="00EF285F">
        <w:rPr>
          <w:sz w:val="28"/>
          <w:szCs w:val="28"/>
          <w:bdr w:val="none" w:sz="0" w:space="0" w:color="auto" w:frame="1"/>
        </w:rPr>
        <w:t>1</w:t>
      </w:r>
      <w:r w:rsidR="000259D0">
        <w:rPr>
          <w:sz w:val="28"/>
          <w:szCs w:val="28"/>
          <w:bdr w:val="none" w:sz="0" w:space="0" w:color="auto" w:frame="1"/>
        </w:rPr>
        <w:t>)</w:t>
      </w:r>
    </w:p>
    <w:p w:rsidR="004A0321" w:rsidRDefault="004A0321" w:rsidP="004A0321">
      <w:pPr>
        <w:pStyle w:val="a3"/>
        <w:shd w:val="clear" w:color="auto" w:fill="FFFFFF"/>
        <w:spacing w:before="0" w:beforeAutospacing="0" w:after="0" w:afterAutospacing="0" w:line="309" w:lineRule="atLeast"/>
        <w:ind w:firstLine="53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Федеральном законе «Об образовании» указывается на то, чтобы каждый ребенок вырос не только сознательным членом общества, не только здоровым и крепким человеком, но и инициативным, думающим, способным на творческий подход к любому делу. Учитывая тенденцию модернизации </w:t>
      </w:r>
      <w:r>
        <w:rPr>
          <w:sz w:val="28"/>
          <w:szCs w:val="28"/>
          <w:bdr w:val="none" w:sz="0" w:space="0" w:color="auto" w:frame="1"/>
        </w:rPr>
        <w:lastRenderedPageBreak/>
        <w:t xml:space="preserve">дошкольного образования, приоритетным направлением в деятельности ДОУ является активизация познавательных интересов и формирование навыков исследовательской деятельности детей дошкольного возраста. </w:t>
      </w:r>
    </w:p>
    <w:p w:rsidR="009624B2" w:rsidRDefault="009624B2" w:rsidP="009624B2">
      <w:pPr>
        <w:pStyle w:val="a3"/>
        <w:shd w:val="clear" w:color="auto" w:fill="FFFFFF"/>
        <w:spacing w:before="0" w:beforeAutospacing="0" w:after="0" w:afterAutospacing="0" w:line="309" w:lineRule="atLeast"/>
        <w:ind w:firstLine="539"/>
        <w:jc w:val="both"/>
        <w:rPr>
          <w:rStyle w:val="a7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Исходя из актуальности данного направления детской деятельности понимая, какое значение имеет детское экспериментирование в развитии интеллектуальных способностей,</w:t>
      </w:r>
      <w:r w:rsidR="008E2A2D">
        <w:rPr>
          <w:sz w:val="28"/>
          <w:szCs w:val="28"/>
          <w:bdr w:val="none" w:sz="0" w:space="0" w:color="auto" w:frame="1"/>
        </w:rPr>
        <w:t xml:space="preserve"> стремясь создать условия для э</w:t>
      </w:r>
      <w:r>
        <w:rPr>
          <w:sz w:val="28"/>
          <w:szCs w:val="28"/>
          <w:bdr w:val="none" w:sz="0" w:space="0" w:color="auto" w:frame="1"/>
        </w:rPr>
        <w:t>к</w:t>
      </w:r>
      <w:r w:rsidR="008E2A2D">
        <w:rPr>
          <w:sz w:val="28"/>
          <w:szCs w:val="28"/>
          <w:bdr w:val="none" w:sz="0" w:space="0" w:color="auto" w:frame="1"/>
        </w:rPr>
        <w:t>с</w:t>
      </w:r>
      <w:r>
        <w:rPr>
          <w:sz w:val="28"/>
          <w:szCs w:val="28"/>
          <w:bdr w:val="none" w:sz="0" w:space="0" w:color="auto" w:frame="1"/>
        </w:rPr>
        <w:t>периментально - исследовательской активности ребенка, мы  пр</w:t>
      </w:r>
      <w:r w:rsidR="008E2A2D">
        <w:rPr>
          <w:sz w:val="28"/>
          <w:szCs w:val="28"/>
          <w:bdr w:val="none" w:sz="0" w:space="0" w:color="auto" w:frame="1"/>
        </w:rPr>
        <w:t>иш</w:t>
      </w:r>
      <w:r>
        <w:rPr>
          <w:sz w:val="28"/>
          <w:szCs w:val="28"/>
          <w:bdr w:val="none" w:sz="0" w:space="0" w:color="auto" w:frame="1"/>
        </w:rPr>
        <w:t>ли  к идее разработки инновационного опыта,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A4192">
        <w:rPr>
          <w:rStyle w:val="a7"/>
          <w:b w:val="0"/>
          <w:sz w:val="28"/>
          <w:szCs w:val="28"/>
          <w:bdr w:val="none" w:sz="0" w:space="0" w:color="auto" w:frame="1"/>
        </w:rPr>
        <w:t>целью которого является создание комплексной системы, направленной на развитие познавательной активности ребенка через организацию экспериментально  - исследовательской деятельности.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 ростом и развитием ребенка его познавательная активность все больше тяготеет к деятельному характеру познавательной деятельности. В дошкольном возрасте познавательная деятельность ребенка осуществляется совместно с практической, т.е. у детей формируется практико-познавательная деятельность,  которую мы  развиваем, совершенствуем  в условиях своей группы, используя разнообразные формы и методы:</w:t>
      </w:r>
      <w:r w:rsidR="000259D0">
        <w:rPr>
          <w:sz w:val="28"/>
          <w:szCs w:val="28"/>
          <w:bdr w:val="none" w:sz="0" w:space="0" w:color="auto" w:frame="1"/>
        </w:rPr>
        <w:t xml:space="preserve"> ( Слайд</w:t>
      </w:r>
      <w:r w:rsidR="00EF285F">
        <w:rPr>
          <w:sz w:val="28"/>
          <w:szCs w:val="28"/>
          <w:bdr w:val="none" w:sz="0" w:space="0" w:color="auto" w:frame="1"/>
        </w:rPr>
        <w:t xml:space="preserve"> 2</w:t>
      </w:r>
      <w:proofErr w:type="gramStart"/>
      <w:r w:rsidR="000259D0">
        <w:rPr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сюжетно-ролевая игра;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рассматривание;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наблюдение;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беседа;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экскурсии;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конструирование;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экспериментирование;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исследовательская деятельность;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проектная деятельность;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коллекционирование;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развлечения, викторины, конкурсы.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их индивидуальным темпом познавательного развития.</w:t>
      </w:r>
      <w:r>
        <w:rPr>
          <w:sz w:val="28"/>
          <w:szCs w:val="28"/>
        </w:rPr>
        <w:t xml:space="preserve"> </w:t>
      </w:r>
    </w:p>
    <w:p w:rsidR="00BA4192" w:rsidRDefault="00BA4192" w:rsidP="00BA4192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Использование перечисленных форм работы с детьми позволяет нам  гибко строить целостный </w:t>
      </w:r>
      <w:proofErr w:type="spellStart"/>
      <w:r>
        <w:rPr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- образовательный проце</w:t>
      </w:r>
      <w:proofErr w:type="gramStart"/>
      <w:r>
        <w:rPr>
          <w:sz w:val="28"/>
          <w:szCs w:val="28"/>
          <w:bdr w:val="none" w:sz="0" w:space="0" w:color="auto" w:frame="1"/>
        </w:rPr>
        <w:t>сс в гр</w:t>
      </w:r>
      <w:proofErr w:type="gramEnd"/>
      <w:r>
        <w:rPr>
          <w:sz w:val="28"/>
          <w:szCs w:val="28"/>
          <w:bdr w:val="none" w:sz="0" w:space="0" w:color="auto" w:frame="1"/>
        </w:rPr>
        <w:t>уппе.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 Правильно организованная предметно-развивающая среда, система мониторинга, организация познавательно-исследовательской деятельности, развитие новых партнерских отношений «ребенок–воспитатель–родитель», применение интересных форм организации участников процесса дала и даёт хорошие результаты.  Используя экспериментально – исследовательскую  деятельность, мы  пришли  к выводу, что  такой метод представляет собой процесс активизации познавательной деятельности детей, формируя устойчивый интерес к познанию окружающего мира, и поможет </w:t>
      </w:r>
      <w:r>
        <w:rPr>
          <w:rFonts w:ascii="Times New Roman" w:hAnsi="Times New Roman"/>
          <w:color w:val="000000"/>
          <w:sz w:val="28"/>
        </w:rPr>
        <w:lastRenderedPageBreak/>
        <w:t>дошкольнику успешно адаптироваться к изменившейся ситуации школьного обучения.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  Эффективное использование данной образовательной технологии приводит к тому, что  у детей: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 развиваются познавательные способности и творческое воображение;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формируется постоянный интерес к самостоятельным исследованиям, стремление познавать новое, добывать знания;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речь воспитанников становится грамотной;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проявляется избирательный интерес и индивидуальность;</w:t>
      </w:r>
    </w:p>
    <w:p w:rsidR="00BA4192" w:rsidRDefault="00BA4192" w:rsidP="00BA4192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процессе совместной деятельности у детей возникает более тесный контакт с родителями и сверстниками.</w:t>
      </w:r>
    </w:p>
    <w:p w:rsidR="00BA4192" w:rsidRDefault="00BA4192" w:rsidP="009624B2">
      <w:pPr>
        <w:pStyle w:val="a3"/>
        <w:shd w:val="clear" w:color="auto" w:fill="FFFFFF"/>
        <w:spacing w:before="0" w:beforeAutospacing="0" w:after="0" w:afterAutospacing="0" w:line="309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хотим вас подробно познакомить с одной из форм развития познавательной активности – это проектная деятельность.</w:t>
      </w:r>
    </w:p>
    <w:p w:rsidR="00940659" w:rsidRPr="00D942A9" w:rsidRDefault="00635848" w:rsidP="00635848">
      <w:pPr>
        <w:pStyle w:val="a3"/>
        <w:shd w:val="clear" w:color="auto" w:fill="FFFFFF"/>
        <w:spacing w:before="0" w:beforeAutospacing="0" w:after="0" w:afterAutospacing="0" w:line="309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Остановимся подробно на проектной деятельности. </w:t>
      </w:r>
      <w:r>
        <w:rPr>
          <w:sz w:val="28"/>
          <w:szCs w:val="28"/>
        </w:rPr>
        <w:t>Что же собой представляет проект</w:t>
      </w:r>
      <w:r w:rsidR="00940659" w:rsidRPr="00D942A9">
        <w:rPr>
          <w:sz w:val="28"/>
          <w:szCs w:val="28"/>
        </w:rPr>
        <w:t>?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EF28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проекта очень легко запомнить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5F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3) .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– это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«П»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(выбор темы)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или планирование.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(практический результат: выставка, журнал, газета, игра, карта, коллекция, альбом, реклама, сообщение, концерт и т. д.)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 (Виды презентации: отчет исследовательской работы, научный доклад, деловая игра, ролевая игра, спектакль, концерт и т. д.)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Шестое «П»-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собраны наработанные материалы (фотографии, рисунки, альбомы, макеты и др.)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проект ориентирован на разрешение конкретной проблемы,</w:t>
      </w:r>
      <w:r w:rsidR="006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разработке полезно уже изначально выразить свое видение предполагаемых действий.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Джона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должно строиться «на активной основе через целесообразную деятельность детей в соответствии с их личными интересами и личными целями». Поэтому, мы </w:t>
      </w:r>
      <w:r w:rsidR="00ED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два способа разработки проектов: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«Модель трех вопросов»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 «Мыслительных карт» (Тони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этим моделям воспитатель получает первичную информацию о запасе знаний, представлений детей по теме, ориентируется сам и помогает ориентации детей в способах получения, уточнения знаний, дети участвуют в общем планировании предстоящей познавательной деятельности.</w:t>
      </w:r>
    </w:p>
    <w:p w:rsidR="00ED4102" w:rsidRPr="00ED4102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«Модель трех вопросов».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Суть этой модели заключается в том, что воспитатель задает детям три вопроса: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мы знаем? • Что мы хотим узнать? • Как узнаем об этом?</w:t>
      </w:r>
    </w:p>
    <w:p w:rsidR="00CC2A32" w:rsidRPr="00CC2A32" w:rsidRDefault="00CC2A32" w:rsidP="00CC2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 с детьми придумать </w:t>
      </w:r>
      <w:r w:rsidR="00940659"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- сбора инфор</w:t>
      </w:r>
      <w:r w:rsidR="00ED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в картинках</w:t>
      </w:r>
      <w:r w:rsidR="00ED4102" w:rsidRPr="00CC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42A9" w:rsidRPr="00CC2A32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41DFD" w:rsidRPr="00CC2A32" w:rsidRDefault="00CC2A32" w:rsidP="0002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940659"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подробнее рассмотрим эту модель на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проекта 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</w:t>
      </w:r>
      <w:proofErr w:type="gramStart"/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8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F2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4).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способ - метод «Мыслительная карта»,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удобная и эффективная техника визуализации мышления и альтернативной записи. Это - ваши мысли, изложенные на бумаге графическим способом. Основателем этой техники является американский специалист по вопросам интеллекта, психологии обучения и проблем мышления Тони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Мыслительные карты, помогают выявить имеющие знания и представления у детей, упорядочить их, затем добавить и классифицировать новые, а после этого органично соединить их друг с другом.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листа размещаем основную тему, то есть пишем слово или выполнить в виде рисунка. Например, 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подарок. (Слайд</w:t>
      </w:r>
      <w:r w:rsidR="00EF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ребенок рисует толстые ветви (к углам листа, каждая своим цветом.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каждой ветвью воспитатель пишет сл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ассоциацию. Ребенок добавляет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слово картинкой или рисунком, обозначающим данное слово.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работаем по очереди с каждой ветвью. От главной ветви рисуем несколько ответвлений, в зависимости от возникающих образов и ас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социаций. Например, слово подарок  ассоциируется у нас  с одеждой</w:t>
      </w:r>
      <w:proofErr w:type="gramStart"/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ветвь –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Далее от этой ветви второго порядка рисуем ветвь третьего поря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дка.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также желательно изображать в виде рисунков, для лучшего запоминания детьми.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работа с одной ветвью закончена, переходим 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и так с каждой по очереди. Если во время работы, с какой – либо ветвью возникают идеи по поводу другой, то и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можно дорисовать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102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я предлагаю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разделиться на две команды и разработать проект разными способами: «Модель трех вопросов» и "Метод мыслительная карта», и представить свой проект. </w:t>
      </w:r>
      <w:r w:rsidR="00F4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помощью жеребьевки </w:t>
      </w:r>
      <w:proofErr w:type="gramStart"/>
      <w:r w:rsidR="00F4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proofErr w:type="gramEnd"/>
      <w:r w:rsidR="00F4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проектом вы будете заниматься.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следующие темы: 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трех вопросов 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«Весна», </w:t>
      </w:r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мыслительная карта</w:t>
      </w:r>
      <w:proofErr w:type="gramStart"/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2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«ЗОЖ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659" w:rsidRPr="00ED4102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</w:t>
      </w:r>
      <w:r w:rsidR="00ED4102"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ление проектов. 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всех за участие 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классе.</w:t>
      </w:r>
      <w:r w:rsidR="003E2387" w:rsidRP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насколько вы понимаете материал и желаете работать в проектном режиме решать вам.</w:t>
      </w: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успеха.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 - М.</w:t>
      </w:r>
      <w:proofErr w:type="gram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2008.- 112 с.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Виноградова Н. А. Образовательные проекты в детском саду. Пособие для воспитателей. - М. Айрис-пресс, 2008. - 208 с. - (Дошкольное воспитание и развитие) .</w:t>
      </w:r>
    </w:p>
    <w:p w:rsidR="00940659" w:rsidRPr="00D942A9" w:rsidRDefault="00940659" w:rsidP="00D51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Штанько</w:t>
      </w:r>
      <w:proofErr w:type="spellEnd"/>
      <w:r w:rsidRP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Проектная деятельность с детьми старшего дошкольного возраста. // Управление ДОУ. 2004. - № 4. С. 99-101.</w:t>
      </w:r>
    </w:p>
    <w:p w:rsidR="00D311F3" w:rsidRPr="00D942A9" w:rsidRDefault="00D311F3" w:rsidP="00D5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1F3" w:rsidRPr="00D942A9" w:rsidSect="00D3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8D0"/>
    <w:multiLevelType w:val="hybridMultilevel"/>
    <w:tmpl w:val="2B02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A32D9"/>
    <w:multiLevelType w:val="hybridMultilevel"/>
    <w:tmpl w:val="F36C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21232"/>
    <w:multiLevelType w:val="hybridMultilevel"/>
    <w:tmpl w:val="03EC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C51A9"/>
    <w:multiLevelType w:val="hybridMultilevel"/>
    <w:tmpl w:val="2418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59"/>
    <w:rsid w:val="0000574E"/>
    <w:rsid w:val="000259D0"/>
    <w:rsid w:val="0003256B"/>
    <w:rsid w:val="002F3A30"/>
    <w:rsid w:val="003E2387"/>
    <w:rsid w:val="004A0321"/>
    <w:rsid w:val="004F4E1E"/>
    <w:rsid w:val="00547C55"/>
    <w:rsid w:val="00635848"/>
    <w:rsid w:val="008E2A2D"/>
    <w:rsid w:val="00933CA3"/>
    <w:rsid w:val="00940659"/>
    <w:rsid w:val="009624B2"/>
    <w:rsid w:val="00AD323F"/>
    <w:rsid w:val="00BA4192"/>
    <w:rsid w:val="00CA04BD"/>
    <w:rsid w:val="00CC2A32"/>
    <w:rsid w:val="00D311F3"/>
    <w:rsid w:val="00D51047"/>
    <w:rsid w:val="00D859A1"/>
    <w:rsid w:val="00D942A9"/>
    <w:rsid w:val="00DB77AC"/>
    <w:rsid w:val="00DC4311"/>
    <w:rsid w:val="00EC02E7"/>
    <w:rsid w:val="00ED4102"/>
    <w:rsid w:val="00EF285F"/>
    <w:rsid w:val="00F0458F"/>
    <w:rsid w:val="00F4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F3"/>
  </w:style>
  <w:style w:type="paragraph" w:styleId="1">
    <w:name w:val="heading 1"/>
    <w:basedOn w:val="a"/>
    <w:link w:val="10"/>
    <w:uiPriority w:val="9"/>
    <w:qFormat/>
    <w:rsid w:val="0094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A0321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CC2A32"/>
    <w:pPr>
      <w:ind w:left="720"/>
      <w:contextualSpacing/>
    </w:pPr>
  </w:style>
  <w:style w:type="character" w:styleId="a7">
    <w:name w:val="Strong"/>
    <w:basedOn w:val="a0"/>
    <w:uiPriority w:val="99"/>
    <w:qFormat/>
    <w:rsid w:val="009624B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0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DB10-77A9-4847-ACA8-FFAC59F6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2015-10-21T05:15:00Z</dcterms:created>
  <dcterms:modified xsi:type="dcterms:W3CDTF">2016-02-25T05:10:00Z</dcterms:modified>
</cp:coreProperties>
</file>