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AB" w:rsidRPr="007B79AB" w:rsidRDefault="007B79AB" w:rsidP="007B79A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48"/>
          <w:szCs w:val="48"/>
          <w:lang w:eastAsia="ru-RU"/>
        </w:rPr>
      </w:pPr>
      <w:r w:rsidRPr="007B79AB">
        <w:rPr>
          <w:rFonts w:ascii="Times New Roman" w:eastAsia="Times New Roman" w:hAnsi="Times New Roman" w:cs="Times New Roman"/>
          <w:b/>
          <w:bCs/>
          <w:color w:val="CC0066"/>
          <w:sz w:val="48"/>
          <w:szCs w:val="4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color w:val="CC0066"/>
          <w:sz w:val="48"/>
          <w:szCs w:val="48"/>
          <w:lang w:eastAsia="ru-RU"/>
        </w:rPr>
        <w:t xml:space="preserve">оветы для родителей </w:t>
      </w:r>
      <w:bookmarkStart w:id="0" w:name="_GoBack"/>
      <w:bookmarkEnd w:id="0"/>
    </w:p>
    <w:p w:rsidR="007B79AB" w:rsidRPr="007B79AB" w:rsidRDefault="007B79AB" w:rsidP="007B79A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833713"/>
          <w:sz w:val="48"/>
          <w:szCs w:val="48"/>
          <w:lang w:eastAsia="ru-RU"/>
        </w:rPr>
      </w:pPr>
      <w:r w:rsidRPr="007B79AB">
        <w:rPr>
          <w:rFonts w:ascii="Times New Roman" w:eastAsia="Times New Roman" w:hAnsi="Times New Roman" w:cs="Times New Roman"/>
          <w:b/>
          <w:bCs/>
          <w:color w:val="833713"/>
          <w:sz w:val="48"/>
          <w:szCs w:val="48"/>
          <w:lang w:eastAsia="ru-RU"/>
        </w:rPr>
        <w:t>«Способы развития творческих способностей дошкольников»</w:t>
      </w:r>
    </w:p>
    <w:p w:rsidR="008C228A" w:rsidRPr="007B79AB" w:rsidRDefault="007B79AB" w:rsidP="007B79AB">
      <w:pPr>
        <w:rPr>
          <w:rFonts w:ascii="Times New Roman" w:hAnsi="Times New Roman" w:cs="Times New Roman"/>
          <w:sz w:val="32"/>
          <w:szCs w:val="32"/>
        </w:rPr>
      </w:pPr>
      <w:r w:rsidRPr="007B79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Проблема развития творческих способностей 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стоит особенно остро в наше время, когда человек начинает цениться по его способностям.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Предпосылки развития творческой личности возникают у ребенка очень рано, но даже те элементы каче</w:t>
      </w:r>
      <w:proofErr w:type="gramStart"/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ств тв</w:t>
      </w:r>
      <w:proofErr w:type="gramEnd"/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орческой личности, которые могут быть сформированы в дошкольном детстве встречаются у детей не так часто. Развитие творческой личности не происходит само, а требует особого внимания. Лучшая подготовка к будущему – формирование у малыша внутреннего комфорта, бесстрашия перед новыми шагами, ощущения полноты жизни. Конечно, надо учить и воспитывать детей, но так, чтобы они могли сохранить ощущение собственной воли, собственного выбора и творчества. Лучше не регламентировать жизнь ребенка, а оставлять за ним право самостоятельного решения, выбрать, чем будет заниматься, самому спланировать свой день, придумать какие игрушки взять на прогулку и во что там играть. Ребенок в таких ситуациях получает поддержку в своем свободном отношении к жизни, в своих творческих проявлениях.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Чаще всего мы стараемся представить мир радостным и постоянным: вот он сам, вот и любящие его родители и т.д. Но мир состоит из противоречий, противоположностей: рядом с радостью - горе, рядом с жизнью – смерть и т.д. </w:t>
      </w:r>
      <w:proofErr w:type="gramStart"/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Ребенок, привыкший видеть только одно хорошее или плохое теряется</w:t>
      </w:r>
      <w:proofErr w:type="gramEnd"/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 новой неожиданной ситуации, не может найти выход.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Мышление, позволяющее воспринимать мир в его противоречиях и находить выход из них – проявление творческого воображения. Это основа для развития личности как отношения к нашей изменчивой жизни.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Конечно же, развитие творческого воображения начинается с игры. 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Творческие игры не только развивают воображение ребенка, но и формируют его характер и личность. Поэтому тут особенно необходима поддержка и деликатность в оценках. Ведь важно дать не только нужные умения, но и вселить в него уверенность, качество борца, отстаивающего свою идею. Каждая игра – это и школа сотрудничества, школа умения радоваться удачному решению проблемы и стойко переносить неудачу.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Чтобы понять в каком </w:t>
      </w:r>
      <w:proofErr w:type="gramStart"/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возрасте</w:t>
      </w:r>
      <w:proofErr w:type="gramEnd"/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 в </w:t>
      </w:r>
      <w:proofErr w:type="gramStart"/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какие</w:t>
      </w:r>
      <w:proofErr w:type="gramEnd"/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игры играть с детьми, необходимо понять, что характерно для воображения ребенка в каждом возрасте.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Первые проявления воображения обычно наблюдаются в 2-3 года. Именно тогда ребенок начинает кормить куклу камешками – котлетой, меряет температуру палочкой – градусником, т.е. пользуется игрушками-заместителями. Поэтому и игры, в которые можно поиграть с малышами, должны научить их хоть чуть-чуть оторваться от видимой реальности. Например, игра «Что такое» (разные кружки, палочки разной длины, фигурки различной формы и т.д.). Воображение детей 4-5 лет более устойчивое, образцы - более развернутые. Он по-прежнему отталкивается от действительности, но его образы более полные, насыщенные деталями. Значит, и игры должны быть направлены не только на то, чтобы, оттолкнувшись от действительности, создать новый образ, но и наполнить его деталями, связать отдельные представления между собой.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B79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Игра «Сочиняем сказку».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gramStart"/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( </w:t>
      </w:r>
      <w:proofErr w:type="gramEnd"/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2-3 кружка разного цвета на каждого играющего. «Кто это» и сочиняем про них сказку. Лучшие записать в «Книгу сказок»</w:t>
      </w:r>
      <w:proofErr w:type="gramStart"/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)</w:t>
      </w:r>
      <w:proofErr w:type="gramEnd"/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 6 годам надо быть более внимательными к творческому развитию детей. Здесь родители и детский сад усиленно готовят ребенка к школе, и фантазия и творчество нередко остаются в стороне. В этом возрасте важно, как и раньше, развивать умение придумывать оригинальную идею своего произведения и создавать уже более полный план ее воплощения (руль-круг, дом-квадрат и т.д.).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В играх, которые есть в специальной литературе, обычно указан 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 xml:space="preserve">возраст, но указанный возраст относителен, потому что все дети имеют разный уровень развития, разные творческие способности, разные возможности обучения. Поэтому, играя с ребенком, следует оценивать те его качества, которые уже сложились. Если он легко и быстро справляется с заданием, соответственно его возрасту, можно предложить ему более </w:t>
      </w:r>
      <w:proofErr w:type="gramStart"/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трудные</w:t>
      </w:r>
      <w:proofErr w:type="gramEnd"/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 Но ни в коем случае нельзя упрекать ребенка в том, что он чего-то не умеет.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Творческие задания имеют обычно несколько решений, поэтому здесь не должно быть «</w:t>
      </w:r>
      <w:proofErr w:type="gramStart"/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верно-неверно</w:t>
      </w:r>
      <w:proofErr w:type="gramEnd"/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», практически любое решение может оказаться верным, более или менее удачным. Важно научить ребенка выдвигать несколько решений и отстаивать свое; принимать ответы товарищей положительно.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Вот несколько игр по возрасту.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B79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3 года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1. «Какая игрушка».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2. « Угадай, кого загадали» </w:t>
      </w:r>
      <w:proofErr w:type="gramStart"/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( </w:t>
      </w:r>
      <w:proofErr w:type="gramEnd"/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несколько игрушек, описать вид или местоположение).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3. « Сложи картинку».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4. « Что плавает, что тонет?».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5. « </w:t>
      </w:r>
      <w:proofErr w:type="gramStart"/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Камушки на берегу» (волшебник заколдовал и превратил в камушки то, что было на берегу.</w:t>
      </w:r>
      <w:proofErr w:type="gramEnd"/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Чтобы расколдовать, надо догадаться, что здесь было. </w:t>
      </w:r>
      <w:proofErr w:type="gramStart"/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После ответов выбрать один из вариантов и дорисовать камушек).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B79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4-5 лет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1.</w:t>
      </w:r>
      <w:proofErr w:type="gramEnd"/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«На что похоже?»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2. «Волшебная мозаика»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3. «Поможем художнику» (Дорисовать вместе с ребенком схемы изображения человека, придумать про него историю, как его зовут, куда идет, что там случилось).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4. «Превращения» - заколдованные и расколдованные картинки.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5. «Заметить </w:t>
      </w:r>
      <w:proofErr w:type="gramStart"/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необычное</w:t>
      </w:r>
      <w:proofErr w:type="gramEnd"/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» - на прогулке.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6. «Наоборот» (лед-вода, артист-зритель).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7. «Кто кем будет?» ( Диалектическое мышление).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8. «Кто кем был?»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9. «Волшебное зеркало».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B79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6-7 лет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1. «Чего на свете не бывает?» (рисуют и обсуждают, чего не бывает в жизни).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2. «Говорящие рисунки» (по пиктограммам сочиняют сказку).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3. «Звезды на небе» (ребенок раскладывает картинки со сказочными изображениями, символизирующими различные созвездия, на соответствующие места).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4. «Перевертыши» (например, превратить прямоугольник в вагон, конверт, паровоз, а затем перевернуть его в вертикальное положение и превратить его в высотный дом и т.д.)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5. «Найди недостающий предмет или слово».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6. «Какой из предметов лишний?»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7. «Исключи слово».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B79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Таким образом,</w:t>
      </w:r>
      <w:r w:rsidRPr="007B79AB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вышеуказанные игры способствуют повышению качества внимания, работоспособности; развитию гибкости и критичности ума, воображения, творческих способностей.</w:t>
      </w:r>
    </w:p>
    <w:sectPr w:rsidR="008C228A" w:rsidRPr="007B7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AB"/>
    <w:rsid w:val="007B79AB"/>
    <w:rsid w:val="008C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79AB"/>
    <w:rPr>
      <w:b/>
      <w:bCs/>
    </w:rPr>
  </w:style>
  <w:style w:type="character" w:customStyle="1" w:styleId="apple-converted-space">
    <w:name w:val="apple-converted-space"/>
    <w:basedOn w:val="a0"/>
    <w:rsid w:val="007B79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79AB"/>
    <w:rPr>
      <w:b/>
      <w:bCs/>
    </w:rPr>
  </w:style>
  <w:style w:type="character" w:customStyle="1" w:styleId="apple-converted-space">
    <w:name w:val="apple-converted-space"/>
    <w:basedOn w:val="a0"/>
    <w:rsid w:val="007B7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9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22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3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4989</Characters>
  <Application>Microsoft Office Word</Application>
  <DocSecurity>0</DocSecurity>
  <Lines>41</Lines>
  <Paragraphs>11</Paragraphs>
  <ScaleCrop>false</ScaleCrop>
  <Company/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2016-03-20T05:16:00Z</dcterms:created>
  <dcterms:modified xsi:type="dcterms:W3CDTF">2016-03-20T05:17:00Z</dcterms:modified>
</cp:coreProperties>
</file>