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38" w:rsidRDefault="00263527" w:rsidP="00D95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3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B128AB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D95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638" w:rsidRDefault="00263527" w:rsidP="00D95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38">
        <w:rPr>
          <w:rFonts w:ascii="Times New Roman" w:hAnsi="Times New Roman" w:cs="Times New Roman"/>
          <w:b/>
          <w:sz w:val="28"/>
          <w:szCs w:val="28"/>
        </w:rPr>
        <w:t>«Значение работы по развитию мелкой моторики рук у ребенка»</w:t>
      </w:r>
    </w:p>
    <w:p w:rsidR="00D95638" w:rsidRPr="00D95638" w:rsidRDefault="00D95638" w:rsidP="00D95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5638" w:rsidRDefault="00263527">
      <w:pPr>
        <w:rPr>
          <w:rFonts w:ascii="Times New Roman" w:hAnsi="Times New Roman" w:cs="Times New Roman"/>
          <w:sz w:val="28"/>
          <w:szCs w:val="28"/>
        </w:rPr>
      </w:pPr>
      <w:r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="00D95638">
        <w:rPr>
          <w:rFonts w:ascii="Times New Roman" w:hAnsi="Times New Roman" w:cs="Times New Roman"/>
          <w:sz w:val="28"/>
          <w:szCs w:val="28"/>
        </w:rPr>
        <w:t xml:space="preserve">      </w:t>
      </w:r>
      <w:r w:rsidRPr="00D95638">
        <w:rPr>
          <w:rFonts w:ascii="Times New Roman" w:hAnsi="Times New Roman" w:cs="Times New Roman"/>
          <w:sz w:val="28"/>
          <w:szCs w:val="28"/>
        </w:rPr>
        <w:t xml:space="preserve">Почему так важно подготовить руку ребенка к письму? Потому, что развитие руки находиться в тесной связи с развитием речи и мышлением малыша. Обычно ребенок с развитой мелкой моторикой умеет логически рассуждать, у него достаточно </w:t>
      </w:r>
      <w:proofErr w:type="gramStart"/>
      <w:r w:rsidRPr="00D9563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D95638">
        <w:rPr>
          <w:rFonts w:ascii="Times New Roman" w:hAnsi="Times New Roman" w:cs="Times New Roman"/>
          <w:sz w:val="28"/>
          <w:szCs w:val="28"/>
        </w:rPr>
        <w:t xml:space="preserve"> память и внимание, связная речь. Однако педагоги отмечают, что первоклассники часто испытывают серьезные трудности при овладении навыком письма. Письмо – это сложный навык, включающий выполнение тонких координированных движений руки. </w:t>
      </w:r>
      <w:r w:rsidR="00D95638">
        <w:rPr>
          <w:rFonts w:ascii="Times New Roman" w:hAnsi="Times New Roman" w:cs="Times New Roman"/>
          <w:sz w:val="28"/>
          <w:szCs w:val="28"/>
        </w:rPr>
        <w:t xml:space="preserve">      </w:t>
      </w:r>
      <w:r w:rsidRPr="00D95638">
        <w:rPr>
          <w:rFonts w:ascii="Times New Roman" w:hAnsi="Times New Roman" w:cs="Times New Roman"/>
          <w:sz w:val="28"/>
          <w:szCs w:val="28"/>
        </w:rPr>
        <w:t>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  <w:r w:rsidR="00D95638" w:rsidRPr="00D95638">
        <w:rPr>
          <w:rFonts w:ascii="Times New Roman" w:hAnsi="Times New Roman" w:cs="Times New Roman"/>
          <w:sz w:val="28"/>
          <w:szCs w:val="28"/>
        </w:rPr>
        <w:t xml:space="preserve"> </w:t>
      </w:r>
      <w:r w:rsidRPr="00D95638">
        <w:rPr>
          <w:rFonts w:ascii="Times New Roman" w:hAnsi="Times New Roman" w:cs="Times New Roman"/>
          <w:sz w:val="28"/>
          <w:szCs w:val="28"/>
        </w:rPr>
        <w:t>Если ребенок активно поворачивает лист бумаги при рисовании или закрашивании, вас это должно насторожить. В таком случае дошкольник заменяет умение менять направление линии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Данный недостаток можно выявить, предложив малышу нарисовать одним движением окружность диаметром примерно 3-4см (по образцу). Если ребенок имеет склонность фиксировать кисть на плоскости, он не справится с этой задачей: он нарисует вам вместо окружности овал, окружность значительно меньшего диаметра или рисовать ее он будет в несколько приемов, передвигая руку.</w:t>
      </w:r>
    </w:p>
    <w:p w:rsidR="00D95638" w:rsidRDefault="00D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27" w:rsidRPr="00D95638">
        <w:rPr>
          <w:rFonts w:ascii="Times New Roman" w:hAnsi="Times New Roman" w:cs="Times New Roman"/>
          <w:sz w:val="28"/>
          <w:szCs w:val="28"/>
        </w:rPr>
        <w:t xml:space="preserve"> Работу по развитию мелкой моторики рук нужно вести с самого раннего возраста и регулярно</w:t>
      </w:r>
      <w:proofErr w:type="gramStart"/>
      <w:r w:rsidR="00263527" w:rsidRPr="00D95638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263527" w:rsidRPr="00D95638">
        <w:rPr>
          <w:rFonts w:ascii="Times New Roman" w:hAnsi="Times New Roman" w:cs="Times New Roman"/>
          <w:sz w:val="28"/>
          <w:szCs w:val="28"/>
        </w:rPr>
        <w:t>же в младенчестве можно выполнять массаж пальчиков, воздействуя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27" w:rsidRPr="00D95638">
        <w:rPr>
          <w:rFonts w:ascii="Times New Roman" w:hAnsi="Times New Roman" w:cs="Times New Roman"/>
          <w:sz w:val="28"/>
          <w:szCs w:val="28"/>
        </w:rPr>
        <w:t>самым на активные точки, связанные с корой головного мозга.  В раннем и младшем дошкольном возрасте полезно выполнять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27" w:rsidRPr="00D95638">
        <w:rPr>
          <w:rFonts w:ascii="Times New Roman" w:hAnsi="Times New Roman" w:cs="Times New Roman"/>
          <w:sz w:val="28"/>
          <w:szCs w:val="28"/>
        </w:rPr>
        <w:t>упражнения, сопровождаемые стихотворным текстом (например, «Сорока»), не забывать о развитии элементарных навыков самообслуживания (застёгивание и расстёгивание пуговиц, завязывание шнурков и т.д.).  В старшем дошкольном возрасте работа по развитию мелкой моторики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27" w:rsidRPr="00D95638">
        <w:rPr>
          <w:rFonts w:ascii="Times New Roman" w:hAnsi="Times New Roman" w:cs="Times New Roman"/>
          <w:sz w:val="28"/>
          <w:szCs w:val="28"/>
        </w:rPr>
        <w:t xml:space="preserve"> координации движений руки должна стать важной составляющей подготовки к школе, в частности к письму. </w:t>
      </w:r>
    </w:p>
    <w:p w:rsidR="00D95638" w:rsidRDefault="00D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63527" w:rsidRPr="00D95638">
        <w:rPr>
          <w:rFonts w:ascii="Times New Roman" w:hAnsi="Times New Roman" w:cs="Times New Roman"/>
          <w:sz w:val="28"/>
          <w:szCs w:val="28"/>
        </w:rPr>
        <w:t xml:space="preserve">Почему так важно для детей развитие мелкой моторики рук? 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27" w:rsidRPr="00D95638" w:rsidRDefault="00D9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3527" w:rsidRPr="00D95638">
        <w:rPr>
          <w:rFonts w:ascii="Times New Roman" w:hAnsi="Times New Roman" w:cs="Times New Roman"/>
          <w:sz w:val="28"/>
          <w:szCs w:val="28"/>
        </w:rPr>
        <w:t>В.А. Сухомлинский справедливо утверждал: «Ум ребёнка находится на кончиках его пальцев». Таким образом, пальчиковые игры характеризуются как один из способов развития речи детей и подготовки их к школьному обучению Вы должны понять, что развитие мелкой моторики возможно только в игровой форме, постарайтесь не забывать хвалить ребенка, создавая ситуации успеха</w:t>
      </w:r>
    </w:p>
    <w:sectPr w:rsidR="00263527" w:rsidRPr="00D95638" w:rsidSect="0025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2A1"/>
    <w:multiLevelType w:val="multilevel"/>
    <w:tmpl w:val="D164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3527"/>
    <w:rsid w:val="002536EE"/>
    <w:rsid w:val="00263527"/>
    <w:rsid w:val="005441EC"/>
    <w:rsid w:val="005D4C19"/>
    <w:rsid w:val="00904B9A"/>
    <w:rsid w:val="00B128AB"/>
    <w:rsid w:val="00D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6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527"/>
  </w:style>
  <w:style w:type="paragraph" w:customStyle="1" w:styleId="c0">
    <w:name w:val="c0"/>
    <w:basedOn w:val="a"/>
    <w:rsid w:val="0026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527"/>
  </w:style>
  <w:style w:type="character" w:customStyle="1" w:styleId="c1">
    <w:name w:val="c1"/>
    <w:basedOn w:val="a0"/>
    <w:rsid w:val="00263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мазай</dc:creator>
  <cp:lastModifiedBy>мазай</cp:lastModifiedBy>
  <cp:revision>6</cp:revision>
  <dcterms:created xsi:type="dcterms:W3CDTF">2016-03-29T08:11:00Z</dcterms:created>
  <dcterms:modified xsi:type="dcterms:W3CDTF">2016-04-01T14:16:00Z</dcterms:modified>
</cp:coreProperties>
</file>