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81" w:rsidRPr="00C731E8" w:rsidRDefault="00A51181" w:rsidP="00C731E8">
      <w:pPr>
        <w:spacing w:before="47" w:after="47" w:line="325" w:lineRule="atLeast"/>
        <w:ind w:left="94" w:right="94"/>
        <w:jc w:val="center"/>
        <w:outlineLvl w:val="2"/>
        <w:rPr>
          <w:rFonts w:ascii="Times New Roman" w:eastAsia="Times New Roman" w:hAnsi="Times New Roman" w:cs="Times New Roman"/>
          <w:i/>
          <w:color w:val="0053F9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i/>
          <w:color w:val="0053F9"/>
          <w:sz w:val="28"/>
          <w:szCs w:val="28"/>
          <w:lang w:eastAsia="ru-RU"/>
        </w:rPr>
        <w:t>Консультации для родителей</w:t>
      </w:r>
    </w:p>
    <w:p w:rsidR="00A51181" w:rsidRPr="00C731E8" w:rsidRDefault="00C731E8" w:rsidP="00C731E8">
      <w:pPr>
        <w:spacing w:before="47" w:after="47" w:line="304" w:lineRule="atLeast"/>
        <w:ind w:left="94" w:right="94"/>
        <w:jc w:val="center"/>
        <w:outlineLvl w:val="3"/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  <w:t>«</w:t>
      </w:r>
      <w:r w:rsidR="00A51181" w:rsidRPr="00C731E8"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  <w:t>Психологическая готовность детей к школе</w:t>
      </w:r>
      <w:proofErr w:type="gramStart"/>
      <w:r w:rsidR="00A51181" w:rsidRPr="00C731E8"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  <w:t>»</w:t>
      </w:r>
      <w:proofErr w:type="gramEnd"/>
    </w:p>
    <w:p w:rsidR="00A51181" w:rsidRPr="00C731E8" w:rsidRDefault="00A51181" w:rsidP="00A51181">
      <w:pPr>
        <w:spacing w:before="47" w:after="47" w:line="232" w:lineRule="atLeast"/>
        <w:ind w:left="1411"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Для успешного обучения и личностного развития ребёнка важно, чтобы он пошёл в школу подготовленным, с учётом его общего физического развития, моторики, состояния нервной системы. И это далеко единственное условие. Одним из самых необходимых компонентов является психологическая готовность.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«Психологическая готовность» - это необходимый и достаточный уровень психического развития ребёнка для освоения школьной программы в условиях обучения в коллективе сверстников» </w:t>
      </w:r>
      <w:r w:rsidRPr="00C731E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spellStart"/>
      <w:r w:rsidRPr="00C731E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Венерг</w:t>
      </w:r>
      <w:proofErr w:type="spellEnd"/>
      <w:r w:rsidRPr="00C731E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разными.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Первые годы развития ребенка имеют громадное значение на все дальнейшее развитие, и от того, как поставлено дошкольное воспитание, в значительной мере зависит и организация школьного дела», - писала Н. А. Крупская. Особое значение имеет совершенствование всей воспитательно-образовательной работы в детском саду и улучшение подготовки детей дошкольного возраста к школе. Поступление в школу является переломным моментом в жизни ребенка, в формировании его личности. 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подготовки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Существенное значение для подготовки детей дошкольного возраста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Мотивационная готовность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 </w:t>
      </w:r>
      <w:r w:rsid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C731E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(атрибуты школьной жизни - портфель, учебники, тетради)</w:t>
      </w: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а возможность получить новые знания, что предполагает развитие познавательных интересов.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Волевая готовность -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этого необходимо, чтобы ребёнок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В том случае, если вы даёте несколько заданий подряд или если ребёнок затрудняется в выполнении сложного задания, вы можете прибегнуть к схеме-подсказке, то есть к рисунку. 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вы можете облегчить ему задачу, сказав, что ему осталось нарисовать ещё одну или две строчки </w:t>
      </w:r>
      <w:r w:rsidRPr="00C731E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(или подчеркнуть ещё 5-10 букв)</w:t>
      </w: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 том случае, если деятельность вашего ребёнка нормализуется, можно говорить о наличии волевой готовности, хотя и не очень хорошо развитой. В том же случае, если ребёнок так и не сможет сосредоточиться, волевая регуляция поведения у вашего ребёнка отсутствует, и он не готов к школьным занятиям. Значит, надо продолжать с ним упражнения, прежде всего, учить его слушать ваши слова.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нормального развития детям необходимо понять, что существуют определённые знаки </w:t>
      </w:r>
      <w:r w:rsidRPr="00C731E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(рисунки, чертежи, буквы или цифры)</w:t>
      </w: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которые как бы </w:t>
      </w: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замещают реальные предметы. Вы можете объяснить ребёнку, что для того, чтобы посчитать, сколько машинок в гараже, не обязательно перебирать сами машинки, но можно обозначить их палочками или кружочками и посчитать эти палочки - заместители машинок. Для решения более сложной задачи можно предложить детям построить чертёж, который помог бы представить условие задачки и решить её на основе данного графического изображения. Постепенно такие рисунки-чертежи становятся более условными, так как дети, запоминая этот принцип, могут уже нарисовать данные обозначения </w:t>
      </w:r>
      <w:r w:rsidRPr="00C731E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(палочки, схемы</w:t>
      </w:r>
      <w:proofErr w:type="gramStart"/>
      <w:r w:rsidRPr="00C731E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уме, в сознании.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Интеллектуальная готовность - многие родители считают, что именно она является главной составляющей психологической готовности к школе, а основа её -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в школу. На самом деле интеллектуальная готовность не предполагает наличия у ребёнка каких-то определённых сформированных знаний и умений </w:t>
      </w:r>
      <w:r w:rsidRPr="00C731E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чтения)</w:t>
      </w: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хотя, конечно, определённые навыки у ребёнка должны быть.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Однако главное -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</w:t>
      </w:r>
    </w:p>
    <w:p w:rsidR="00A51181" w:rsidRPr="00C731E8" w:rsidRDefault="00A51181" w:rsidP="00A51181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Получается, что психологическая готовность к школе -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p w:rsidR="00A51181" w:rsidRPr="00C731E8" w:rsidRDefault="00A51181" w:rsidP="00A51181">
      <w:pPr>
        <w:spacing w:before="24" w:after="2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D55" w:rsidRPr="00C731E8" w:rsidRDefault="001B0D55">
      <w:pPr>
        <w:rPr>
          <w:rFonts w:ascii="Times New Roman" w:hAnsi="Times New Roman" w:cs="Times New Roman"/>
          <w:sz w:val="28"/>
          <w:szCs w:val="28"/>
        </w:rPr>
      </w:pPr>
    </w:p>
    <w:sectPr w:rsidR="001B0D55" w:rsidRPr="00C731E8" w:rsidSect="001B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1181"/>
    <w:rsid w:val="001B0D55"/>
    <w:rsid w:val="00A51181"/>
    <w:rsid w:val="00B77BFA"/>
    <w:rsid w:val="00C731E8"/>
    <w:rsid w:val="00E3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55"/>
  </w:style>
  <w:style w:type="paragraph" w:styleId="3">
    <w:name w:val="heading 3"/>
    <w:basedOn w:val="a"/>
    <w:link w:val="30"/>
    <w:uiPriority w:val="9"/>
    <w:qFormat/>
    <w:rsid w:val="00A51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1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1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A5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11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1181"/>
  </w:style>
  <w:style w:type="paragraph" w:styleId="a4">
    <w:name w:val="Normal (Web)"/>
    <w:basedOn w:val="a"/>
    <w:uiPriority w:val="99"/>
    <w:semiHidden/>
    <w:unhideWhenUsed/>
    <w:rsid w:val="00A5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666">
          <w:marLeft w:val="141"/>
          <w:marRight w:val="2823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мазай</dc:creator>
  <cp:lastModifiedBy>мазай</cp:lastModifiedBy>
  <cp:revision>4</cp:revision>
  <dcterms:created xsi:type="dcterms:W3CDTF">2016-03-31T16:56:00Z</dcterms:created>
  <dcterms:modified xsi:type="dcterms:W3CDTF">2016-04-01T14:05:00Z</dcterms:modified>
</cp:coreProperties>
</file>