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67" w:rsidRPr="00311767" w:rsidRDefault="00311767" w:rsidP="00311767">
      <w:pPr>
        <w:pStyle w:val="a3"/>
        <w:jc w:val="center"/>
        <w:rPr>
          <w:b/>
        </w:rPr>
      </w:pPr>
      <w:proofErr w:type="spellStart"/>
      <w:r w:rsidRPr="00311767">
        <w:rPr>
          <w:b/>
        </w:rPr>
        <w:t>Общеметодические</w:t>
      </w:r>
      <w:proofErr w:type="spellEnd"/>
      <w:r w:rsidRPr="00311767">
        <w:rPr>
          <w:b/>
        </w:rPr>
        <w:t xml:space="preserve"> принципы</w:t>
      </w:r>
      <w:r>
        <w:rPr>
          <w:b/>
        </w:rPr>
        <w:t>.</w:t>
      </w:r>
    </w:p>
    <w:p w:rsidR="00311767" w:rsidRPr="00311767" w:rsidRDefault="00311767" w:rsidP="00311767">
      <w:pPr>
        <w:pStyle w:val="a3"/>
        <w:rPr>
          <w:b/>
        </w:rPr>
      </w:pPr>
      <w:r>
        <w:t xml:space="preserve">   </w:t>
      </w:r>
      <w:proofErr w:type="spellStart"/>
      <w:r>
        <w:t>Общеметодические</w:t>
      </w:r>
      <w:proofErr w:type="spellEnd"/>
      <w:r>
        <w:t xml:space="preserve"> принципы. Это отправные положения, определяющие общую методику процесса физического воспитания.  </w:t>
      </w:r>
    </w:p>
    <w:p w:rsidR="00311767" w:rsidRDefault="00311767" w:rsidP="00311767">
      <w:pPr>
        <w:pStyle w:val="a3"/>
      </w:pPr>
      <w:r w:rsidRPr="00311767">
        <w:rPr>
          <w:b/>
        </w:rPr>
        <w:t>1. Принцип сознательности и творческой активности</w:t>
      </w:r>
      <w:r>
        <w:t xml:space="preserve"> раскрывается в следующих требованиях: - формировать осмысленное отношение и устойчивый интерес к общей цели и конкретным задачам занятия (занятий); - стимулировать сознательный анализ, самоконтроль и рациональное расходование (использование) сил при выполнении физических упражнений; - воспитывать инициативность, самостоятельность и творческое отношение к заданиям. Согласно теории деятельности активность человека зависит от сознания. При этом сознание направляет и регулирует деятельность посредством таких категорий как знание, мотивация, потребность, интересы и цели. </w:t>
      </w:r>
    </w:p>
    <w:p w:rsidR="00311767" w:rsidRDefault="00311767" w:rsidP="00311767">
      <w:pPr>
        <w:pStyle w:val="a3"/>
      </w:pPr>
      <w:r>
        <w:t xml:space="preserve">2. </w:t>
      </w:r>
      <w:r w:rsidRPr="00311767">
        <w:rPr>
          <w:b/>
        </w:rPr>
        <w:t>Принцип наглядности</w:t>
      </w:r>
      <w:r>
        <w:t xml:space="preserve"> предполагает включение органов чувств в процессе познания при формировании представления о разучиваемом действии, при анализе возникающих ошибок. а) зрительная наглядность – демонстрация движений в целом и по частям с помощью ориентиров, наглядных пособий, учебных видеофильмов на этапе начального разучивания и анализ в записи собственного исполнения на этапе совершенствования двигательного действия. б) звуковая наглядность – в виде различных звуковых сигналов, команд для уточнения временных и ритмических характеристик двигательных действий. в) двигательная наглядность – наиболее специфическая для физического воспитания направляющая помощь и проведение по движению. </w:t>
      </w:r>
    </w:p>
    <w:p w:rsidR="00311767" w:rsidRDefault="00311767" w:rsidP="00311767">
      <w:pPr>
        <w:pStyle w:val="a3"/>
      </w:pPr>
      <w:r>
        <w:t xml:space="preserve">3. </w:t>
      </w:r>
      <w:r w:rsidRPr="00311767">
        <w:rPr>
          <w:b/>
        </w:rPr>
        <w:t>Принцип доступности и индивидуализации</w:t>
      </w:r>
      <w:r>
        <w:t xml:space="preserve"> обучения требует учета готовности занимающихся (интеллектуальной, психологической, физической) к выполнению задания. Суть этого принципа в области физического воспитания раскрывают следующие положения: - определять меру допустимого (программно-нормативная и индивидуальная доступность); - не завышать посильную меру нагрузок. Одно из решающих методических условий доступности – это преемственность физических упражнений. Она обеспечивается правилами: от известного к неизвестному; от освоенного к неосвоенному; от простого к сложному; от легко к трудному. </w:t>
      </w:r>
    </w:p>
    <w:p w:rsidR="00311767" w:rsidRDefault="00311767" w:rsidP="00311767">
      <w:pPr>
        <w:pStyle w:val="a3"/>
      </w:pPr>
      <w:r>
        <w:t>Критериями для определения доступных нагрузок и заданий являются: 1) объективные показатели (показатели здоровья, функциональные пробы, кардиограммы и др. показатели тренированности; 2) субъективные показатели (сон, аппетит).</w:t>
      </w:r>
    </w:p>
    <w:p w:rsidR="00EB1FB6" w:rsidRDefault="00EB1FB6"/>
    <w:sectPr w:rsidR="00EB1FB6" w:rsidSect="00EB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311767"/>
    <w:rsid w:val="00311767"/>
    <w:rsid w:val="00EB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6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6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4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68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Клепикова </dc:creator>
  <cp:keywords/>
  <dc:description/>
  <cp:lastModifiedBy>Клепикова </cp:lastModifiedBy>
  <cp:revision>3</cp:revision>
  <dcterms:created xsi:type="dcterms:W3CDTF">2016-04-01T17:11:00Z</dcterms:created>
  <dcterms:modified xsi:type="dcterms:W3CDTF">2016-04-01T17:17:00Z</dcterms:modified>
</cp:coreProperties>
</file>