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7B" w:rsidRPr="00714CC3" w:rsidRDefault="00E4107B" w:rsidP="00714CC3">
      <w:pPr>
        <w:spacing w:after="0" w:line="240" w:lineRule="auto"/>
        <w:jc w:val="center"/>
        <w:rPr>
          <w:rFonts w:ascii="Monotype Corsiva" w:hAnsi="Monotype Corsiva" w:cstheme="minorHAnsi"/>
          <w:bCs/>
          <w:color w:val="0070C0"/>
          <w:sz w:val="32"/>
          <w:szCs w:val="28"/>
        </w:rPr>
      </w:pPr>
      <w:r w:rsidRPr="00714CC3">
        <w:rPr>
          <w:rFonts w:ascii="Monotype Corsiva" w:hAnsi="Monotype Corsiva" w:cstheme="minorHAnsi"/>
          <w:bCs/>
          <w:color w:val="0070C0"/>
          <w:sz w:val="32"/>
          <w:szCs w:val="28"/>
        </w:rPr>
        <w:t>«Влияние устного народного творчества</w:t>
      </w:r>
    </w:p>
    <w:p w:rsidR="00E4107B" w:rsidRPr="00714CC3" w:rsidRDefault="00E4107B" w:rsidP="00E4107B">
      <w:pPr>
        <w:spacing w:after="0" w:line="240" w:lineRule="auto"/>
        <w:jc w:val="center"/>
        <w:rPr>
          <w:rFonts w:ascii="Monotype Corsiva" w:hAnsi="Monotype Corsiva" w:cstheme="minorHAnsi"/>
          <w:bCs/>
          <w:color w:val="0070C0"/>
          <w:sz w:val="32"/>
          <w:szCs w:val="28"/>
        </w:rPr>
      </w:pPr>
      <w:r w:rsidRPr="00714CC3">
        <w:rPr>
          <w:rFonts w:ascii="Monotype Corsiva" w:hAnsi="Monotype Corsiva" w:cstheme="minorHAnsi"/>
          <w:bCs/>
          <w:color w:val="0070C0"/>
          <w:sz w:val="32"/>
          <w:szCs w:val="28"/>
        </w:rPr>
        <w:t>на развитие лексико-грамматической стороны речи детей 3–4 лет». </w:t>
      </w:r>
    </w:p>
    <w:p w:rsidR="00E4107B" w:rsidRPr="00E4107B" w:rsidRDefault="00E4107B" w:rsidP="00E4107B">
      <w:pPr>
        <w:spacing w:after="0"/>
        <w:rPr>
          <w:rFonts w:ascii="Monotype Corsiva" w:hAnsi="Monotype Corsiva" w:cstheme="minorHAnsi"/>
          <w:bCs/>
          <w:color w:val="0070C0"/>
          <w:sz w:val="48"/>
          <w:szCs w:val="28"/>
        </w:rPr>
      </w:pPr>
      <w:r w:rsidRPr="00E4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маленького ребёнка овладение речью - это сложнейший процесс, которому нужно помочь протекать в нужном русле и здесь большую роль играют взрослые, те люди, которые окружают ребёнка. Нужно создать условия, чтобы у ребёнка появилась потребность в речи не только с близкими ему людьми- взрослыми, но и со сверстниками. Для этого нужно создать благоприятные условия для совместной деятельности взрослых и детей. Возраст от 3 до 4 лет имеет особое значение для речевого развития ребенка. Главная задача педагога в области развития речи детей младшего дошкольного возраста – помочь им в освоении разговорной речи, овладеть родным языком. Важнейшим  источником  развития выразительности детской речи являются произведения  устного народного творчества. Применение устного народного творчества возможно лишь </w:t>
      </w:r>
      <w:r w:rsidRPr="00E41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широком включении в жизнь детей младшего дошкольного возраста произведений словесного фольклорного творчества</w:t>
      </w:r>
      <w:r w:rsidR="00714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E41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русского народа различных жанров и разностороннем использовании их в педагогическом процессе. </w:t>
      </w:r>
      <w:r w:rsidRPr="00E41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E41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E4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этого, знакомство детей с фольклорными произведениями </w:t>
      </w:r>
      <w:r w:rsidRPr="00E41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способствует развитию их речи, пополнению и обогащению их словарного запаса.</w:t>
      </w:r>
      <w:r w:rsidRPr="00E41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41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        </w:t>
      </w:r>
      <w:r w:rsidRPr="00E4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к хорошо знакомым, любимым детьми жанрам фольклора (например, колыбельная песня)</w:t>
      </w:r>
      <w:r w:rsidRPr="00E41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E41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обеспечивает эффективность формирования самостоятельной речи дошкольников.</w:t>
      </w:r>
      <w:r w:rsidRPr="00E4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всех доступных детям жанров русского фольклора в развитии, воспитании и обучении младших дошкольников позволяет детям </w:t>
      </w:r>
      <w:r w:rsidRPr="00E41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приобретать необходимые умения и навыки </w:t>
      </w:r>
      <w:proofErr w:type="gramStart"/>
      <w:r w:rsidRPr="00E41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</w:t>
      </w:r>
      <w:proofErr w:type="gramEnd"/>
      <w:r w:rsidRPr="00E41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использовании их в речевом общении, театрализованных, сюжетных играх.</w:t>
      </w:r>
      <w:r w:rsidRPr="00E4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Через устное народное творчество ребенок не только овладевает родным языком, но и, осваивая его красоту, лаконичность </w:t>
      </w:r>
      <w:r w:rsidRPr="00E41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приобщается к культуре своего народа, получает первые впечатления о ней. </w:t>
      </w:r>
      <w:r w:rsidRPr="00E41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         Произведения русского народного искусства через особую форму отношения к воспринятой действительности, через богатую тематику, содержание разносторонне воздействуют на ребенка, учат образно мыслить, в обычном предмете или явлении видеть необычное, закладывают основы эстетической культуры, формируют уважение к результатам деятельности многих поколений и умение</w:t>
      </w:r>
      <w:r w:rsidR="00714CC3" w:rsidRPr="00714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41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творчески применять полученный опыт в нестандартных ситуациях.</w:t>
      </w:r>
    </w:p>
    <w:p w:rsidR="00E4107B" w:rsidRPr="00E4107B" w:rsidRDefault="00E4107B" w:rsidP="00E41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возрастном этапе исследователи отмечают большой интерес детей к произведениям устного народного творчества. Определено влияние произведений словесного творчества народа на образность и выразительность речи детей. Выявлены возможности формирования творческих умений в процессе освоения художественных речевых образов произведений фольклора, пути развития родной речи с помощью словесного творчества народа.</w:t>
      </w:r>
    </w:p>
    <w:p w:rsidR="00E4107B" w:rsidRPr="00E4107B" w:rsidRDefault="00E4107B" w:rsidP="00E4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4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Народ </w:t>
      </w:r>
      <w:r w:rsidRPr="00E41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непревзойденный учитель речи детей.</w:t>
      </w:r>
      <w:r w:rsidRPr="00E4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1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 в каких других произведениях, кроме народных, мы не найдем такого идеального расположения труднопроизносимых звуков, такого удивительно продуманного сведения рядом слов, </w:t>
      </w:r>
      <w:r w:rsidR="00714CC3" w:rsidRPr="00714C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1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едва отличающихся друг от друга по звучанию</w:t>
      </w:r>
      <w:r w:rsidRPr="00E41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4107B" w:rsidRPr="00714CC3" w:rsidRDefault="00E4107B" w:rsidP="00E41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Доброжелательное подтрунивание, тонкий юмор </w:t>
      </w:r>
      <w:proofErr w:type="spellStart"/>
      <w:r w:rsidRPr="00E41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потешек</w:t>
      </w:r>
      <w:proofErr w:type="spellEnd"/>
      <w:r w:rsidRPr="00E41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дразнилок, считалок – эффективное средство педагогического воздействия, хорошее «лекарство» против лени, трусости, упрямства, капризов, эгоизма.</w:t>
      </w:r>
      <w:proofErr w:type="gramEnd"/>
    </w:p>
    <w:p w:rsidR="00E4107B" w:rsidRPr="00E4107B" w:rsidRDefault="00E4107B" w:rsidP="00E41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развития речи ребенка следует шире использовать фольклор во всех его формах. Для младших дошкольников – это, прежде всего,</w:t>
      </w:r>
      <w:r w:rsidR="00714CC3" w:rsidRPr="00714C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1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сказки, </w:t>
      </w:r>
      <w:proofErr w:type="spellStart"/>
      <w:r w:rsidRPr="00E41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заклички</w:t>
      </w:r>
      <w:proofErr w:type="spellEnd"/>
      <w:r w:rsidRPr="00E41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41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потешки</w:t>
      </w:r>
      <w:proofErr w:type="spellEnd"/>
      <w:r w:rsidRPr="00E41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загадки.</w:t>
      </w:r>
    </w:p>
    <w:p w:rsidR="00E4107B" w:rsidRPr="00E4107B" w:rsidRDefault="00E4107B" w:rsidP="00E41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устном народном творчестве, как нигде больше, сохранились особенные черты русского характера, присущие ему нравственные ценности, представление о добре, красоте, правде, храбрости, трудолюбии, верности. Все это мы можем увидеть </w:t>
      </w:r>
      <w:r w:rsidRPr="00E41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русских народных сказках</w:t>
      </w:r>
      <w:r w:rsidRPr="00E4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Именно они являются прекрасным материалом для обучения детей младшего дошкольного возраста развитию речи.</w:t>
      </w:r>
    </w:p>
    <w:p w:rsidR="00E4107B" w:rsidRPr="00E4107B" w:rsidRDefault="00E4107B" w:rsidP="00E41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Персонажи сказок хорошо знакомы детям, их черты характера ярко выражены, мотивы поступков понятны. </w:t>
      </w:r>
      <w:r w:rsidRPr="00E41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Язык сказок очень выразителен, богат образными сравнениями, имеет несложные формы прямой речи. Все это позволяет вовлечь ребенка в активную речевую работу.</w:t>
      </w:r>
    </w:p>
    <w:p w:rsidR="00E4107B" w:rsidRPr="00E4107B" w:rsidRDefault="00E4107B" w:rsidP="00E41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хорошо использовать </w:t>
      </w:r>
      <w:r w:rsidRPr="00E41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театрализованные игры, игры-драматизации, сюжетные игры на темы знакомых детям фольклорных произведений.</w:t>
      </w:r>
      <w:r w:rsidRPr="00E4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проходят по известному детям сюжету, но оставляют малышам простор для творчества, импровизации.</w:t>
      </w:r>
    </w:p>
    <w:p w:rsidR="00C10643" w:rsidRPr="00E4107B" w:rsidRDefault="00C10643">
      <w:pPr>
        <w:rPr>
          <w:sz w:val="28"/>
          <w:szCs w:val="28"/>
        </w:rPr>
      </w:pPr>
    </w:p>
    <w:sectPr w:rsidR="00C10643" w:rsidRPr="00E4107B" w:rsidSect="00E4107B">
      <w:pgSz w:w="11906" w:h="16838"/>
      <w:pgMar w:top="709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4107B"/>
    <w:rsid w:val="0044497F"/>
    <w:rsid w:val="00714CC3"/>
    <w:rsid w:val="00A51CB4"/>
    <w:rsid w:val="00C10643"/>
    <w:rsid w:val="00E4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1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2016-01-13T15:17:00Z</cp:lastPrinted>
  <dcterms:created xsi:type="dcterms:W3CDTF">2016-01-13T15:05:00Z</dcterms:created>
  <dcterms:modified xsi:type="dcterms:W3CDTF">2016-03-27T13:34:00Z</dcterms:modified>
</cp:coreProperties>
</file>