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65B" w:rsidRPr="00E7665B" w:rsidRDefault="00E7665B" w:rsidP="00E7665B">
      <w:pPr>
        <w:spacing w:after="0" w:line="429" w:lineRule="atLeast"/>
        <w:outlineLvl w:val="1"/>
        <w:rPr>
          <w:rFonts w:ascii="Verdana" w:eastAsia="Times New Roman" w:hAnsi="Verdana" w:cs="Times New Roman"/>
          <w:b/>
          <w:bCs/>
          <w:color w:val="7F7F7E"/>
          <w:sz w:val="33"/>
          <w:szCs w:val="33"/>
          <w:lang w:eastAsia="ru-RU"/>
        </w:rPr>
      </w:pPr>
      <w:r w:rsidRPr="00E7665B">
        <w:rPr>
          <w:rFonts w:ascii="Verdana" w:eastAsia="Times New Roman" w:hAnsi="Verdana" w:cs="Times New Roman"/>
          <w:b/>
          <w:bCs/>
          <w:color w:val="7F7F7E"/>
          <w:sz w:val="33"/>
          <w:szCs w:val="33"/>
          <w:lang w:eastAsia="ru-RU"/>
        </w:rPr>
        <w:t>Что делать, если ребенок врет?</w:t>
      </w:r>
    </w:p>
    <w:p w:rsidR="00E7665B" w:rsidRPr="00E7665B" w:rsidRDefault="00E7665B" w:rsidP="00E7665B">
      <w:pPr>
        <w:spacing w:before="150" w:after="150" w:line="312" w:lineRule="atLeast"/>
        <w:rPr>
          <w:rFonts w:ascii="Verdana" w:eastAsia="Times New Roman" w:hAnsi="Verdana" w:cs="Times New Roman"/>
          <w:color w:val="000000"/>
          <w:sz w:val="24"/>
          <w:szCs w:val="24"/>
          <w:lang w:eastAsia="ru-RU"/>
        </w:rPr>
      </w:pPr>
      <w:bookmarkStart w:id="0" w:name="_GoBack"/>
      <w:bookmarkEnd w:id="0"/>
      <w:r w:rsidRPr="00E7665B">
        <w:rPr>
          <w:rFonts w:ascii="Verdana" w:eastAsia="Times New Roman" w:hAnsi="Verdana" w:cs="Times New Roman"/>
          <w:noProof/>
          <w:color w:val="000000"/>
          <w:sz w:val="24"/>
          <w:szCs w:val="24"/>
          <w:lang w:eastAsia="ru-RU"/>
        </w:rPr>
        <w:drawing>
          <wp:inline distT="0" distB="0" distL="0" distR="0" wp14:anchorId="4BB9BF2C" wp14:editId="2FE7D4AD">
            <wp:extent cx="2374900" cy="1587500"/>
            <wp:effectExtent l="0" t="0" r="6350" b="0"/>
            <wp:docPr id="3" name="Рисунок 3" descr="http://my-sunshine.ru/sites/default/files/imagecache/width_250/chto_delat_esli_rebenok_vre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y-sunshine.ru/sites/default/files/imagecache/width_250/chto_delat_esli_rebenok_vret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4900" cy="1587500"/>
                    </a:xfrm>
                    <a:prstGeom prst="rect">
                      <a:avLst/>
                    </a:prstGeom>
                    <a:noFill/>
                    <a:ln>
                      <a:noFill/>
                    </a:ln>
                  </pic:spPr>
                </pic:pic>
              </a:graphicData>
            </a:graphic>
          </wp:inline>
        </w:drawing>
      </w:r>
    </w:p>
    <w:p w:rsidR="00E7665B" w:rsidRPr="00E7665B" w:rsidRDefault="00E7665B" w:rsidP="00E7665B">
      <w:pPr>
        <w:spacing w:before="150" w:after="150" w:line="312" w:lineRule="atLeast"/>
        <w:rPr>
          <w:rFonts w:ascii="Verdana" w:eastAsia="Times New Roman" w:hAnsi="Verdana" w:cs="Times New Roman"/>
          <w:color w:val="000000"/>
          <w:sz w:val="24"/>
          <w:szCs w:val="24"/>
          <w:lang w:eastAsia="ru-RU"/>
        </w:rPr>
      </w:pPr>
      <w:r w:rsidRPr="00E7665B">
        <w:rPr>
          <w:rFonts w:ascii="Verdana" w:eastAsia="Times New Roman" w:hAnsi="Verdana" w:cs="Times New Roman"/>
          <w:color w:val="000000"/>
          <w:sz w:val="24"/>
          <w:szCs w:val="24"/>
          <w:lang w:eastAsia="ru-RU"/>
        </w:rPr>
        <w:t xml:space="preserve">Тема детской лжи актуальна во все времена. Рано или поздно взрослые уличают своего ребенка в том, что он говорит неправду. Но иногда проблема детского </w:t>
      </w:r>
      <w:proofErr w:type="gramStart"/>
      <w:r w:rsidRPr="00E7665B">
        <w:rPr>
          <w:rFonts w:ascii="Verdana" w:eastAsia="Times New Roman" w:hAnsi="Verdana" w:cs="Times New Roman"/>
          <w:color w:val="000000"/>
          <w:sz w:val="24"/>
          <w:szCs w:val="24"/>
          <w:lang w:eastAsia="ru-RU"/>
        </w:rPr>
        <w:t>вранья</w:t>
      </w:r>
      <w:proofErr w:type="gramEnd"/>
      <w:r w:rsidRPr="00E7665B">
        <w:rPr>
          <w:rFonts w:ascii="Verdana" w:eastAsia="Times New Roman" w:hAnsi="Verdana" w:cs="Times New Roman"/>
          <w:color w:val="000000"/>
          <w:sz w:val="24"/>
          <w:szCs w:val="24"/>
          <w:lang w:eastAsia="ru-RU"/>
        </w:rPr>
        <w:t xml:space="preserve"> становится по-настоящему злободневной. Родителям маленького лгунишки необходимо знать, что делать, если ребенок врет?</w:t>
      </w:r>
    </w:p>
    <w:p w:rsidR="00E7665B" w:rsidRPr="00E7665B" w:rsidRDefault="00E7665B" w:rsidP="00E7665B">
      <w:pPr>
        <w:spacing w:after="0" w:line="312" w:lineRule="atLeast"/>
        <w:outlineLvl w:val="2"/>
        <w:rPr>
          <w:rFonts w:ascii="Verdana" w:eastAsia="Times New Roman" w:hAnsi="Verdana" w:cs="Times New Roman"/>
          <w:b/>
          <w:bCs/>
          <w:color w:val="7F7F7E"/>
          <w:sz w:val="30"/>
          <w:szCs w:val="30"/>
          <w:lang w:eastAsia="ru-RU"/>
        </w:rPr>
      </w:pPr>
      <w:r w:rsidRPr="00E7665B">
        <w:rPr>
          <w:rFonts w:ascii="Verdana" w:eastAsia="Times New Roman" w:hAnsi="Verdana" w:cs="Times New Roman"/>
          <w:b/>
          <w:bCs/>
          <w:color w:val="7F7F7E"/>
          <w:sz w:val="30"/>
          <w:szCs w:val="30"/>
          <w:lang w:eastAsia="ru-RU"/>
        </w:rPr>
        <w:t>Почему дети врут?</w:t>
      </w:r>
    </w:p>
    <w:p w:rsidR="00E7665B" w:rsidRPr="00E7665B" w:rsidRDefault="00E7665B" w:rsidP="00E7665B">
      <w:pPr>
        <w:spacing w:before="150" w:after="150" w:line="312" w:lineRule="atLeast"/>
        <w:rPr>
          <w:rFonts w:ascii="Verdana" w:eastAsia="Times New Roman" w:hAnsi="Verdana" w:cs="Times New Roman"/>
          <w:color w:val="000000"/>
          <w:sz w:val="24"/>
          <w:szCs w:val="24"/>
          <w:lang w:eastAsia="ru-RU"/>
        </w:rPr>
      </w:pPr>
      <w:r w:rsidRPr="00E7665B">
        <w:rPr>
          <w:rFonts w:ascii="Verdana" w:eastAsia="Times New Roman" w:hAnsi="Verdana" w:cs="Times New Roman"/>
          <w:color w:val="000000"/>
          <w:sz w:val="24"/>
          <w:szCs w:val="24"/>
          <w:lang w:eastAsia="ru-RU"/>
        </w:rPr>
        <w:t>Если ребенок постоянно врет, то обязательно следует разбираться, что послужило поводом для очередного обмана. Как любой неблаговидный поступок, детская ложь имеет свои причины. Для разного возраста характерны разные мотивы для лжи.</w:t>
      </w:r>
    </w:p>
    <w:p w:rsidR="00E7665B" w:rsidRPr="00E7665B" w:rsidRDefault="00E7665B" w:rsidP="00E7665B">
      <w:pPr>
        <w:numPr>
          <w:ilvl w:val="0"/>
          <w:numId w:val="1"/>
        </w:numPr>
        <w:spacing w:after="0" w:line="312" w:lineRule="atLeast"/>
        <w:ind w:left="300"/>
        <w:rPr>
          <w:rFonts w:ascii="Verdana" w:eastAsia="Times New Roman" w:hAnsi="Verdana" w:cs="Times New Roman"/>
          <w:color w:val="000000"/>
          <w:sz w:val="24"/>
          <w:szCs w:val="24"/>
          <w:lang w:eastAsia="ru-RU"/>
        </w:rPr>
      </w:pPr>
      <w:r w:rsidRPr="00E7665B">
        <w:rPr>
          <w:rFonts w:ascii="Verdana" w:eastAsia="Times New Roman" w:hAnsi="Verdana" w:cs="Times New Roman"/>
          <w:color w:val="000000"/>
          <w:sz w:val="24"/>
          <w:szCs w:val="24"/>
          <w:lang w:eastAsia="ru-RU"/>
        </w:rPr>
        <w:t>Самые маленькие ребятишки обманывают безо всякой выгоды, они приукрашают действительность, преувеличивают. Фантазии в их сознании нередко являются продолжением действительности, и малыш сам верит в то, что придумал.</w:t>
      </w:r>
    </w:p>
    <w:p w:rsidR="00E7665B" w:rsidRPr="00E7665B" w:rsidRDefault="00E7665B" w:rsidP="00E7665B">
      <w:pPr>
        <w:numPr>
          <w:ilvl w:val="0"/>
          <w:numId w:val="1"/>
        </w:numPr>
        <w:spacing w:after="0" w:line="312" w:lineRule="atLeast"/>
        <w:ind w:left="300"/>
        <w:rPr>
          <w:rFonts w:ascii="Verdana" w:eastAsia="Times New Roman" w:hAnsi="Verdana" w:cs="Times New Roman"/>
          <w:color w:val="000000"/>
          <w:sz w:val="24"/>
          <w:szCs w:val="24"/>
          <w:lang w:eastAsia="ru-RU"/>
        </w:rPr>
      </w:pPr>
      <w:r w:rsidRPr="00E7665B">
        <w:rPr>
          <w:rFonts w:ascii="Verdana" w:eastAsia="Times New Roman" w:hAnsi="Verdana" w:cs="Times New Roman"/>
          <w:color w:val="000000"/>
          <w:sz w:val="24"/>
          <w:szCs w:val="24"/>
          <w:lang w:eastAsia="ru-RU"/>
        </w:rPr>
        <w:t>Нередко детские фантазии перерастают в манипуляции чувствами людей, когда ребенок обманывает из-за желания быть в центре внимания или вызывать восхищение у окружающих.</w:t>
      </w:r>
    </w:p>
    <w:p w:rsidR="00E7665B" w:rsidRPr="00E7665B" w:rsidRDefault="00E7665B" w:rsidP="00E7665B">
      <w:pPr>
        <w:numPr>
          <w:ilvl w:val="0"/>
          <w:numId w:val="1"/>
        </w:numPr>
        <w:spacing w:after="0" w:line="312" w:lineRule="atLeast"/>
        <w:ind w:left="300"/>
        <w:rPr>
          <w:rFonts w:ascii="Verdana" w:eastAsia="Times New Roman" w:hAnsi="Verdana" w:cs="Times New Roman"/>
          <w:color w:val="000000"/>
          <w:sz w:val="24"/>
          <w:szCs w:val="24"/>
          <w:lang w:eastAsia="ru-RU"/>
        </w:rPr>
      </w:pPr>
      <w:r w:rsidRPr="00E7665B">
        <w:rPr>
          <w:rFonts w:ascii="Verdana" w:eastAsia="Times New Roman" w:hAnsi="Verdana" w:cs="Times New Roman"/>
          <w:color w:val="000000"/>
          <w:sz w:val="24"/>
          <w:szCs w:val="24"/>
          <w:lang w:eastAsia="ru-RU"/>
        </w:rPr>
        <w:t xml:space="preserve">Самый распространенный повод для детского </w:t>
      </w:r>
      <w:proofErr w:type="gramStart"/>
      <w:r w:rsidRPr="00E7665B">
        <w:rPr>
          <w:rFonts w:ascii="Verdana" w:eastAsia="Times New Roman" w:hAnsi="Verdana" w:cs="Times New Roman"/>
          <w:color w:val="000000"/>
          <w:sz w:val="24"/>
          <w:szCs w:val="24"/>
          <w:lang w:eastAsia="ru-RU"/>
        </w:rPr>
        <w:t>вранья</w:t>
      </w:r>
      <w:proofErr w:type="gramEnd"/>
      <w:r w:rsidRPr="00E7665B">
        <w:rPr>
          <w:rFonts w:ascii="Verdana" w:eastAsia="Times New Roman" w:hAnsi="Verdana" w:cs="Times New Roman"/>
          <w:color w:val="000000"/>
          <w:sz w:val="24"/>
          <w:szCs w:val="24"/>
          <w:lang w:eastAsia="ru-RU"/>
        </w:rPr>
        <w:t xml:space="preserve"> – боязнь наказания. Причем не всегда дети боятся, что их накажут физически, нередко они опасаются и словесных порицаний. Обычно наличие страха свидетельствует об отсутствии взаимопонимания между взрослыми и ребенком.</w:t>
      </w:r>
    </w:p>
    <w:p w:rsidR="00E7665B" w:rsidRPr="00E7665B" w:rsidRDefault="00E7665B" w:rsidP="00E7665B">
      <w:pPr>
        <w:numPr>
          <w:ilvl w:val="0"/>
          <w:numId w:val="1"/>
        </w:numPr>
        <w:spacing w:after="0" w:line="312" w:lineRule="atLeast"/>
        <w:ind w:left="300"/>
        <w:rPr>
          <w:rFonts w:ascii="Verdana" w:eastAsia="Times New Roman" w:hAnsi="Verdana" w:cs="Times New Roman"/>
          <w:color w:val="000000"/>
          <w:sz w:val="24"/>
          <w:szCs w:val="24"/>
          <w:lang w:eastAsia="ru-RU"/>
        </w:rPr>
      </w:pPr>
      <w:r w:rsidRPr="00E7665B">
        <w:rPr>
          <w:rFonts w:ascii="Verdana" w:eastAsia="Times New Roman" w:hAnsi="Verdana" w:cs="Times New Roman"/>
          <w:color w:val="000000"/>
          <w:sz w:val="24"/>
          <w:szCs w:val="24"/>
          <w:lang w:eastAsia="ru-RU"/>
        </w:rPr>
        <w:t xml:space="preserve">Иногда взрослые своим примером подталкивают детей ко лжи, обманывая кого-то или делая ребенка союзником в собственном </w:t>
      </w:r>
      <w:proofErr w:type="gramStart"/>
      <w:r w:rsidRPr="00E7665B">
        <w:rPr>
          <w:rFonts w:ascii="Verdana" w:eastAsia="Times New Roman" w:hAnsi="Verdana" w:cs="Times New Roman"/>
          <w:color w:val="000000"/>
          <w:sz w:val="24"/>
          <w:szCs w:val="24"/>
          <w:lang w:eastAsia="ru-RU"/>
        </w:rPr>
        <w:t>вранье</w:t>
      </w:r>
      <w:proofErr w:type="gramEnd"/>
      <w:r w:rsidRPr="00E7665B">
        <w:rPr>
          <w:rFonts w:ascii="Verdana" w:eastAsia="Times New Roman" w:hAnsi="Verdana" w:cs="Times New Roman"/>
          <w:color w:val="000000"/>
          <w:sz w:val="24"/>
          <w:szCs w:val="24"/>
          <w:lang w:eastAsia="ru-RU"/>
        </w:rPr>
        <w:t>. Например, занятая домашней работой мать, услышав телефонный звонок, просит малыша ответить, что ее нет дома и пр. Ребенок, полагая, что в обмане нет ничего скверного, копирует поведение собственных родителей и начинает лгать в случаях, когда ему это выгодно.</w:t>
      </w:r>
    </w:p>
    <w:p w:rsidR="00E7665B" w:rsidRPr="00E7665B" w:rsidRDefault="00E7665B" w:rsidP="00E7665B">
      <w:pPr>
        <w:spacing w:after="0" w:line="312" w:lineRule="atLeast"/>
        <w:outlineLvl w:val="2"/>
        <w:rPr>
          <w:rFonts w:ascii="Verdana" w:eastAsia="Times New Roman" w:hAnsi="Verdana" w:cs="Times New Roman"/>
          <w:b/>
          <w:bCs/>
          <w:color w:val="7F7F7E"/>
          <w:sz w:val="30"/>
          <w:szCs w:val="30"/>
          <w:lang w:eastAsia="ru-RU"/>
        </w:rPr>
      </w:pPr>
      <w:r w:rsidRPr="00E7665B">
        <w:rPr>
          <w:rFonts w:ascii="Verdana" w:eastAsia="Times New Roman" w:hAnsi="Verdana" w:cs="Times New Roman"/>
          <w:b/>
          <w:bCs/>
          <w:color w:val="7F7F7E"/>
          <w:sz w:val="30"/>
          <w:szCs w:val="30"/>
          <w:lang w:eastAsia="ru-RU"/>
        </w:rPr>
        <w:t>Как научить ребенка не врать?</w:t>
      </w:r>
    </w:p>
    <w:p w:rsidR="00E7665B" w:rsidRPr="00E7665B" w:rsidRDefault="00E7665B" w:rsidP="00E7665B">
      <w:pPr>
        <w:spacing w:before="150" w:after="150" w:line="312" w:lineRule="atLeast"/>
        <w:rPr>
          <w:rFonts w:ascii="Verdana" w:eastAsia="Times New Roman" w:hAnsi="Verdana" w:cs="Times New Roman"/>
          <w:color w:val="000000"/>
          <w:sz w:val="24"/>
          <w:szCs w:val="24"/>
          <w:lang w:eastAsia="ru-RU"/>
        </w:rPr>
      </w:pPr>
      <w:r w:rsidRPr="00E7665B">
        <w:rPr>
          <w:rFonts w:ascii="Verdana" w:eastAsia="Times New Roman" w:hAnsi="Verdana" w:cs="Times New Roman"/>
          <w:color w:val="000000"/>
          <w:sz w:val="24"/>
          <w:szCs w:val="24"/>
          <w:lang w:eastAsia="ru-RU"/>
        </w:rPr>
        <w:t>Для того чтобы ребенок говорил правду, в первую очередь, следует самим взрослым исключить ложь при общении в семье и с окружающими людьми.</w:t>
      </w:r>
    </w:p>
    <w:p w:rsidR="00E7665B" w:rsidRPr="00E7665B" w:rsidRDefault="00E7665B" w:rsidP="00E7665B">
      <w:pPr>
        <w:spacing w:before="150" w:after="150" w:line="312" w:lineRule="atLeast"/>
        <w:rPr>
          <w:rFonts w:ascii="Verdana" w:eastAsia="Times New Roman" w:hAnsi="Verdana" w:cs="Times New Roman"/>
          <w:color w:val="000000"/>
          <w:sz w:val="24"/>
          <w:szCs w:val="24"/>
          <w:lang w:eastAsia="ru-RU"/>
        </w:rPr>
      </w:pPr>
      <w:r w:rsidRPr="00E7665B">
        <w:rPr>
          <w:rFonts w:ascii="Verdana" w:eastAsia="Times New Roman" w:hAnsi="Verdana" w:cs="Times New Roman"/>
          <w:color w:val="000000"/>
          <w:sz w:val="24"/>
          <w:szCs w:val="24"/>
          <w:lang w:eastAsia="ru-RU"/>
        </w:rPr>
        <w:lastRenderedPageBreak/>
        <w:t xml:space="preserve">Не менее важно правильно общаться с детьми, избегая побуждать их обманывать угрозой наказания. Например, когда ребенок разбил чашку, не следует нажимать на него, требуя признаться в </w:t>
      </w:r>
      <w:proofErr w:type="gramStart"/>
      <w:r w:rsidRPr="00E7665B">
        <w:rPr>
          <w:rFonts w:ascii="Verdana" w:eastAsia="Times New Roman" w:hAnsi="Verdana" w:cs="Times New Roman"/>
          <w:color w:val="000000"/>
          <w:sz w:val="24"/>
          <w:szCs w:val="24"/>
          <w:lang w:eastAsia="ru-RU"/>
        </w:rPr>
        <w:t>содеянном</w:t>
      </w:r>
      <w:proofErr w:type="gramEnd"/>
      <w:r w:rsidRPr="00E7665B">
        <w:rPr>
          <w:rFonts w:ascii="Verdana" w:eastAsia="Times New Roman" w:hAnsi="Verdana" w:cs="Times New Roman"/>
          <w:color w:val="000000"/>
          <w:sz w:val="24"/>
          <w:szCs w:val="24"/>
          <w:lang w:eastAsia="ru-RU"/>
        </w:rPr>
        <w:t>, а надо попросить в следующий раз быть аккуратнее. Или, если ребенок пропустил тренировку, то выясняя, почему это произошло, обязательно нужно поинтересоваться, какая помощь ему необходима.</w:t>
      </w:r>
    </w:p>
    <w:p w:rsidR="00E7665B" w:rsidRPr="00E7665B" w:rsidRDefault="00E7665B" w:rsidP="00E7665B">
      <w:pPr>
        <w:spacing w:after="0" w:line="312" w:lineRule="atLeast"/>
        <w:outlineLvl w:val="2"/>
        <w:rPr>
          <w:rFonts w:ascii="Verdana" w:eastAsia="Times New Roman" w:hAnsi="Verdana" w:cs="Times New Roman"/>
          <w:b/>
          <w:bCs/>
          <w:color w:val="7F7F7E"/>
          <w:sz w:val="30"/>
          <w:szCs w:val="30"/>
          <w:lang w:eastAsia="ru-RU"/>
        </w:rPr>
      </w:pPr>
      <w:r w:rsidRPr="00E7665B">
        <w:rPr>
          <w:rFonts w:ascii="Verdana" w:eastAsia="Times New Roman" w:hAnsi="Verdana" w:cs="Times New Roman"/>
          <w:b/>
          <w:bCs/>
          <w:color w:val="7F7F7E"/>
          <w:sz w:val="30"/>
          <w:szCs w:val="30"/>
          <w:lang w:eastAsia="ru-RU"/>
        </w:rPr>
        <w:t>Как отучить ребенка врать?</w:t>
      </w:r>
    </w:p>
    <w:p w:rsidR="00E7665B" w:rsidRPr="00E7665B" w:rsidRDefault="00E7665B" w:rsidP="00E7665B">
      <w:pPr>
        <w:spacing w:before="150" w:after="150" w:line="312" w:lineRule="atLeast"/>
        <w:rPr>
          <w:rFonts w:ascii="Verdana" w:eastAsia="Times New Roman" w:hAnsi="Verdana" w:cs="Times New Roman"/>
          <w:color w:val="000000"/>
          <w:sz w:val="24"/>
          <w:szCs w:val="24"/>
          <w:lang w:eastAsia="ru-RU"/>
        </w:rPr>
      </w:pPr>
      <w:r w:rsidRPr="00E7665B">
        <w:rPr>
          <w:rFonts w:ascii="Verdana" w:eastAsia="Times New Roman" w:hAnsi="Verdana" w:cs="Times New Roman"/>
          <w:color w:val="000000"/>
          <w:sz w:val="24"/>
          <w:szCs w:val="24"/>
          <w:lang w:eastAsia="ru-RU"/>
        </w:rPr>
        <w:t>В случае если вы заметили, что ребенок стал врать, то не стоит делать вид, что ничего не происходит. Ложь следует пресекать и обязательно выказывать свое огорчение поступком. При этом ни в коем случае нельзя допускать перехода на личность - вы разбираете конкретный поступок!</w:t>
      </w:r>
    </w:p>
    <w:p w:rsidR="00E7665B" w:rsidRPr="00E7665B" w:rsidRDefault="00E7665B" w:rsidP="00E7665B">
      <w:pPr>
        <w:spacing w:after="0" w:line="312" w:lineRule="atLeast"/>
        <w:rPr>
          <w:rFonts w:ascii="Verdana" w:eastAsia="Times New Roman" w:hAnsi="Verdana" w:cs="Times New Roman"/>
          <w:color w:val="000000"/>
          <w:sz w:val="24"/>
          <w:szCs w:val="24"/>
          <w:lang w:eastAsia="ru-RU"/>
        </w:rPr>
      </w:pPr>
      <w:r w:rsidRPr="00E7665B">
        <w:rPr>
          <w:rFonts w:ascii="Verdana" w:eastAsia="Times New Roman" w:hAnsi="Verdana" w:cs="Times New Roman"/>
          <w:color w:val="000000"/>
          <w:sz w:val="24"/>
          <w:szCs w:val="24"/>
          <w:lang w:eastAsia="ru-RU"/>
        </w:rPr>
        <w:t>Линию поведения необходимо выстраивать в соответствии с особенностями характера ребенка. Если ребенок не очень восприимчив к порицаниям, и в тоже время много проказничает, то его можно поругать и более ощутимо </w:t>
      </w:r>
      <w:hyperlink r:id="rId7" w:history="1">
        <w:r w:rsidRPr="00E7665B">
          <w:rPr>
            <w:rFonts w:ascii="Verdana" w:eastAsia="Times New Roman" w:hAnsi="Verdana" w:cs="Times New Roman"/>
            <w:color w:val="338EC9"/>
            <w:sz w:val="24"/>
            <w:szCs w:val="24"/>
            <w:u w:val="single"/>
            <w:lang w:eastAsia="ru-RU"/>
          </w:rPr>
          <w:t>наказать</w:t>
        </w:r>
      </w:hyperlink>
      <w:r w:rsidRPr="00E7665B">
        <w:rPr>
          <w:rFonts w:ascii="Verdana" w:eastAsia="Times New Roman" w:hAnsi="Verdana" w:cs="Times New Roman"/>
          <w:color w:val="000000"/>
          <w:sz w:val="24"/>
          <w:szCs w:val="24"/>
          <w:lang w:eastAsia="ru-RU"/>
        </w:rPr>
        <w:t> за ложь, например, запретить просмотр любимого мультсериала. Ребенку ранимому и чуткому, порой достаточно укоризненного взгляда.</w:t>
      </w:r>
    </w:p>
    <w:p w:rsidR="00E7665B" w:rsidRPr="00E7665B" w:rsidRDefault="00E7665B" w:rsidP="00E7665B">
      <w:pPr>
        <w:spacing w:before="150" w:after="150" w:line="312" w:lineRule="atLeast"/>
        <w:rPr>
          <w:rFonts w:ascii="Verdana" w:eastAsia="Times New Roman" w:hAnsi="Verdana" w:cs="Times New Roman"/>
          <w:color w:val="000000"/>
          <w:sz w:val="24"/>
          <w:szCs w:val="24"/>
          <w:lang w:eastAsia="ru-RU"/>
        </w:rPr>
      </w:pPr>
      <w:r w:rsidRPr="00E7665B">
        <w:rPr>
          <w:rFonts w:ascii="Verdana" w:eastAsia="Times New Roman" w:hAnsi="Verdana" w:cs="Times New Roman"/>
          <w:color w:val="000000"/>
          <w:sz w:val="24"/>
          <w:szCs w:val="24"/>
          <w:lang w:eastAsia="ru-RU"/>
        </w:rPr>
        <w:t xml:space="preserve">Расскажите лгунишке о возможных последствиях обмана: ложь приносит временное облегчение, со временем обман раскрывается, </w:t>
      </w:r>
      <w:proofErr w:type="gramStart"/>
      <w:r w:rsidRPr="00E7665B">
        <w:rPr>
          <w:rFonts w:ascii="Verdana" w:eastAsia="Times New Roman" w:hAnsi="Verdana" w:cs="Times New Roman"/>
          <w:color w:val="000000"/>
          <w:sz w:val="24"/>
          <w:szCs w:val="24"/>
          <w:lang w:eastAsia="ru-RU"/>
        </w:rPr>
        <w:t>вранье</w:t>
      </w:r>
      <w:proofErr w:type="gramEnd"/>
      <w:r w:rsidRPr="00E7665B">
        <w:rPr>
          <w:rFonts w:ascii="Verdana" w:eastAsia="Times New Roman" w:hAnsi="Verdana" w:cs="Times New Roman"/>
          <w:color w:val="000000"/>
          <w:sz w:val="24"/>
          <w:szCs w:val="24"/>
          <w:lang w:eastAsia="ru-RU"/>
        </w:rPr>
        <w:t xml:space="preserve"> нарушает доверие между людьми, в ответ на обман могут обмануть и тебя. Хорошим подспорьем является чтение и последующий анализ художественных произведений. </w:t>
      </w:r>
      <w:proofErr w:type="gramStart"/>
      <w:r w:rsidRPr="00E7665B">
        <w:rPr>
          <w:rFonts w:ascii="Verdana" w:eastAsia="Times New Roman" w:hAnsi="Verdana" w:cs="Times New Roman"/>
          <w:color w:val="000000"/>
          <w:sz w:val="24"/>
          <w:szCs w:val="24"/>
          <w:lang w:eastAsia="ru-RU"/>
        </w:rPr>
        <w:t xml:space="preserve">В младшем возрасте - сказки «Коза-дереза», дети постарше осознанно воспринимают рассказы </w:t>
      </w:r>
      <w:proofErr w:type="spellStart"/>
      <w:r w:rsidRPr="00E7665B">
        <w:rPr>
          <w:rFonts w:ascii="Verdana" w:eastAsia="Times New Roman" w:hAnsi="Verdana" w:cs="Times New Roman"/>
          <w:color w:val="000000"/>
          <w:sz w:val="24"/>
          <w:szCs w:val="24"/>
          <w:lang w:eastAsia="ru-RU"/>
        </w:rPr>
        <w:t>Л.Толстого</w:t>
      </w:r>
      <w:proofErr w:type="spellEnd"/>
      <w:r w:rsidRPr="00E7665B">
        <w:rPr>
          <w:rFonts w:ascii="Verdana" w:eastAsia="Times New Roman" w:hAnsi="Verdana" w:cs="Times New Roman"/>
          <w:color w:val="000000"/>
          <w:sz w:val="24"/>
          <w:szCs w:val="24"/>
          <w:lang w:eastAsia="ru-RU"/>
        </w:rPr>
        <w:t xml:space="preserve"> «Лгун» и «Косточка», </w:t>
      </w:r>
      <w:proofErr w:type="spellStart"/>
      <w:r w:rsidRPr="00E7665B">
        <w:rPr>
          <w:rFonts w:ascii="Verdana" w:eastAsia="Times New Roman" w:hAnsi="Verdana" w:cs="Times New Roman"/>
          <w:color w:val="000000"/>
          <w:sz w:val="24"/>
          <w:szCs w:val="24"/>
          <w:lang w:eastAsia="ru-RU"/>
        </w:rPr>
        <w:t>Н.Носова</w:t>
      </w:r>
      <w:proofErr w:type="spellEnd"/>
      <w:r w:rsidRPr="00E7665B">
        <w:rPr>
          <w:rFonts w:ascii="Verdana" w:eastAsia="Times New Roman" w:hAnsi="Verdana" w:cs="Times New Roman"/>
          <w:color w:val="000000"/>
          <w:sz w:val="24"/>
          <w:szCs w:val="24"/>
          <w:lang w:eastAsia="ru-RU"/>
        </w:rPr>
        <w:t xml:space="preserve"> «Фантазеры».</w:t>
      </w:r>
      <w:proofErr w:type="gramEnd"/>
      <w:r w:rsidRPr="00E7665B">
        <w:rPr>
          <w:rFonts w:ascii="Verdana" w:eastAsia="Times New Roman" w:hAnsi="Verdana" w:cs="Times New Roman"/>
          <w:color w:val="000000"/>
          <w:sz w:val="24"/>
          <w:szCs w:val="24"/>
          <w:lang w:eastAsia="ru-RU"/>
        </w:rPr>
        <w:t xml:space="preserve"> Вместе с малышом можно посмотреть мультфильм «</w:t>
      </w:r>
      <w:proofErr w:type="spellStart"/>
      <w:r w:rsidRPr="00E7665B">
        <w:rPr>
          <w:rFonts w:ascii="Verdana" w:eastAsia="Times New Roman" w:hAnsi="Verdana" w:cs="Times New Roman"/>
          <w:color w:val="000000"/>
          <w:sz w:val="24"/>
          <w:szCs w:val="24"/>
          <w:lang w:eastAsia="ru-RU"/>
        </w:rPr>
        <w:t>Эрми</w:t>
      </w:r>
      <w:proofErr w:type="spellEnd"/>
      <w:r w:rsidRPr="00E7665B">
        <w:rPr>
          <w:rFonts w:ascii="Verdana" w:eastAsia="Times New Roman" w:hAnsi="Verdana" w:cs="Times New Roman"/>
          <w:color w:val="000000"/>
          <w:sz w:val="24"/>
          <w:szCs w:val="24"/>
          <w:lang w:eastAsia="ru-RU"/>
        </w:rPr>
        <w:t xml:space="preserve"> и друзья: Поучительные истории о лжи».</w:t>
      </w:r>
    </w:p>
    <w:p w:rsidR="00E7665B" w:rsidRPr="00E7665B" w:rsidRDefault="00E7665B" w:rsidP="00E7665B">
      <w:pPr>
        <w:spacing w:before="150" w:after="150" w:line="312" w:lineRule="atLeast"/>
        <w:rPr>
          <w:rFonts w:ascii="Verdana" w:eastAsia="Times New Roman" w:hAnsi="Verdana" w:cs="Times New Roman"/>
          <w:color w:val="000000"/>
          <w:sz w:val="24"/>
          <w:szCs w:val="24"/>
          <w:lang w:eastAsia="ru-RU"/>
        </w:rPr>
      </w:pPr>
      <w:r w:rsidRPr="00E7665B">
        <w:rPr>
          <w:rFonts w:ascii="Verdana" w:eastAsia="Times New Roman" w:hAnsi="Verdana" w:cs="Times New Roman"/>
          <w:noProof/>
          <w:color w:val="000000"/>
          <w:sz w:val="24"/>
          <w:szCs w:val="24"/>
          <w:lang w:eastAsia="ru-RU"/>
        </w:rPr>
        <w:drawing>
          <wp:inline distT="0" distB="0" distL="0" distR="0" wp14:anchorId="362DB7A9" wp14:editId="12EB99DA">
            <wp:extent cx="2374900" cy="1587500"/>
            <wp:effectExtent l="0" t="0" r="6350" b="0"/>
            <wp:docPr id="4" name="Рисунок 4" descr="http://my-sunshine.ru/sites/default/files/imagecache/width_250/kak_nauchit_rebenka_ne_v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y-sunshine.ru/sites/default/files/imagecache/width_250/kak_nauchit_rebenka_ne_vra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0" cy="1587500"/>
                    </a:xfrm>
                    <a:prstGeom prst="rect">
                      <a:avLst/>
                    </a:prstGeom>
                    <a:noFill/>
                    <a:ln>
                      <a:noFill/>
                    </a:ln>
                  </pic:spPr>
                </pic:pic>
              </a:graphicData>
            </a:graphic>
          </wp:inline>
        </w:drawing>
      </w:r>
    </w:p>
    <w:p w:rsidR="00E7665B" w:rsidRPr="00E7665B" w:rsidRDefault="00E7665B" w:rsidP="00E7665B">
      <w:pPr>
        <w:spacing w:before="150" w:after="150" w:line="312" w:lineRule="atLeast"/>
        <w:rPr>
          <w:rFonts w:ascii="Verdana" w:eastAsia="Times New Roman" w:hAnsi="Verdana" w:cs="Times New Roman"/>
          <w:color w:val="000000"/>
          <w:sz w:val="24"/>
          <w:szCs w:val="24"/>
          <w:lang w:eastAsia="ru-RU"/>
        </w:rPr>
      </w:pPr>
      <w:r w:rsidRPr="00E7665B">
        <w:rPr>
          <w:rFonts w:ascii="Verdana" w:eastAsia="Times New Roman" w:hAnsi="Verdana" w:cs="Times New Roman"/>
          <w:color w:val="000000"/>
          <w:sz w:val="24"/>
          <w:szCs w:val="24"/>
          <w:lang w:eastAsia="ru-RU"/>
        </w:rPr>
        <w:t>Богатую фантазию юного мечтателя следует направить в правильное русло, записав в литературный кружок, изостудию, чтобы ребенок реализовал себя в творчестве.</w:t>
      </w:r>
    </w:p>
    <w:p w:rsidR="00E7665B" w:rsidRPr="00E7665B" w:rsidRDefault="00E7665B" w:rsidP="00E7665B">
      <w:pPr>
        <w:spacing w:before="150" w:after="150" w:line="312" w:lineRule="atLeast"/>
        <w:rPr>
          <w:rFonts w:ascii="Verdana" w:eastAsia="Times New Roman" w:hAnsi="Verdana" w:cs="Times New Roman"/>
          <w:color w:val="000000"/>
          <w:sz w:val="24"/>
          <w:szCs w:val="24"/>
          <w:lang w:eastAsia="ru-RU"/>
        </w:rPr>
      </w:pPr>
      <w:r w:rsidRPr="00E7665B">
        <w:rPr>
          <w:rFonts w:ascii="Verdana" w:eastAsia="Times New Roman" w:hAnsi="Verdana" w:cs="Times New Roman"/>
          <w:color w:val="000000"/>
          <w:sz w:val="24"/>
          <w:szCs w:val="24"/>
          <w:lang w:eastAsia="ru-RU"/>
        </w:rPr>
        <w:t>Если ваш ребенок начал врать, то в первую очередь проанализируйте поведение ребенка, свое поведения, отношения в семье, чтобы выявить, что провоцирует обман, и подумайте, что можно изменить в отношениях с родным вам человеком.</w:t>
      </w:r>
    </w:p>
    <w:p w:rsidR="005238A2" w:rsidRDefault="005238A2" w:rsidP="00E7665B"/>
    <w:sectPr w:rsidR="005238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35CA9"/>
    <w:multiLevelType w:val="multilevel"/>
    <w:tmpl w:val="137CC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5B"/>
    <w:rsid w:val="005238A2"/>
    <w:rsid w:val="00E76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6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66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6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66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41269">
      <w:bodyDiv w:val="1"/>
      <w:marLeft w:val="0"/>
      <w:marRight w:val="0"/>
      <w:marTop w:val="0"/>
      <w:marBottom w:val="0"/>
      <w:divBdr>
        <w:top w:val="none" w:sz="0" w:space="0" w:color="auto"/>
        <w:left w:val="none" w:sz="0" w:space="0" w:color="auto"/>
        <w:bottom w:val="none" w:sz="0" w:space="0" w:color="auto"/>
        <w:right w:val="none" w:sz="0" w:space="0" w:color="auto"/>
      </w:divBdr>
      <w:divsChild>
        <w:div w:id="633296565">
          <w:marLeft w:val="0"/>
          <w:marRight w:val="0"/>
          <w:marTop w:val="0"/>
          <w:marBottom w:val="0"/>
          <w:divBdr>
            <w:top w:val="none" w:sz="0" w:space="0" w:color="auto"/>
            <w:left w:val="none" w:sz="0" w:space="0" w:color="auto"/>
            <w:bottom w:val="none" w:sz="0" w:space="0" w:color="auto"/>
            <w:right w:val="none" w:sz="0" w:space="0" w:color="auto"/>
          </w:divBdr>
          <w:divsChild>
            <w:div w:id="211423080">
              <w:marLeft w:val="0"/>
              <w:marRight w:val="0"/>
              <w:marTop w:val="0"/>
              <w:marBottom w:val="0"/>
              <w:divBdr>
                <w:top w:val="none" w:sz="0" w:space="0" w:color="auto"/>
                <w:left w:val="none" w:sz="0" w:space="0" w:color="auto"/>
                <w:bottom w:val="none" w:sz="0" w:space="0" w:color="auto"/>
                <w:right w:val="none" w:sz="0" w:space="0" w:color="auto"/>
              </w:divBdr>
            </w:div>
          </w:divsChild>
        </w:div>
        <w:div w:id="964389120">
          <w:marLeft w:val="0"/>
          <w:marRight w:val="0"/>
          <w:marTop w:val="0"/>
          <w:marBottom w:val="0"/>
          <w:divBdr>
            <w:top w:val="none" w:sz="0" w:space="0" w:color="auto"/>
            <w:left w:val="none" w:sz="0" w:space="0" w:color="auto"/>
            <w:bottom w:val="none" w:sz="0" w:space="0" w:color="auto"/>
            <w:right w:val="none" w:sz="0" w:space="0" w:color="auto"/>
          </w:divBdr>
          <w:divsChild>
            <w:div w:id="15533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my-sunshine.ru/kak-pravilno-nakazyvat-reben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2016-04-01T08:57:00Z</dcterms:created>
  <dcterms:modified xsi:type="dcterms:W3CDTF">2016-04-01T08:58:00Z</dcterms:modified>
</cp:coreProperties>
</file>