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DD" w:rsidRDefault="00FB50DD" w:rsidP="00B2385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ФОРМИРОВАНИЮ  НАВЫКА СВЯЗНОГО ВЫСКАЗЫВАНИЯ  У ДЕТЕЙ С </w:t>
      </w:r>
      <w:r w:rsidR="00CF59D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БЩИМ НЕДОРАЗВИТИЕМ РЕЧИ</w:t>
      </w:r>
    </w:p>
    <w:p w:rsidR="00CF59D0" w:rsidRPr="004D7F25" w:rsidRDefault="00CF59D0" w:rsidP="00B2385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D7F25">
        <w:rPr>
          <w:rFonts w:ascii="Times New Roman" w:hAnsi="Times New Roman" w:cs="Times New Roman"/>
          <w:i/>
          <w:sz w:val="24"/>
          <w:szCs w:val="24"/>
        </w:rPr>
        <w:t>Ремезкова</w:t>
      </w:r>
      <w:proofErr w:type="spellEnd"/>
      <w:r w:rsidRPr="004D7F25">
        <w:rPr>
          <w:rFonts w:ascii="Times New Roman" w:hAnsi="Times New Roman" w:cs="Times New Roman"/>
          <w:i/>
          <w:sz w:val="24"/>
          <w:szCs w:val="24"/>
        </w:rPr>
        <w:t xml:space="preserve"> Светлана Алексеевна, учитель-логопед МДОУ детский сад № 21»Сказка»</w:t>
      </w:r>
    </w:p>
    <w:p w:rsidR="00CF59D0" w:rsidRPr="004D7F25" w:rsidRDefault="00CF59D0" w:rsidP="00B2385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F25">
        <w:rPr>
          <w:rFonts w:ascii="Times New Roman" w:hAnsi="Times New Roman" w:cs="Times New Roman"/>
          <w:i/>
          <w:sz w:val="24"/>
          <w:szCs w:val="24"/>
        </w:rPr>
        <w:t>г. Серпухова</w:t>
      </w:r>
    </w:p>
    <w:p w:rsidR="0079716B" w:rsidRDefault="006A1388" w:rsidP="00B238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388">
        <w:rPr>
          <w:rFonts w:ascii="Times New Roman" w:hAnsi="Times New Roman" w:cs="Times New Roman"/>
          <w:sz w:val="24"/>
          <w:szCs w:val="24"/>
        </w:rPr>
        <w:t>Среди умений и навыков</w:t>
      </w:r>
      <w:r>
        <w:rPr>
          <w:rFonts w:ascii="Times New Roman" w:hAnsi="Times New Roman" w:cs="Times New Roman"/>
          <w:sz w:val="24"/>
          <w:szCs w:val="24"/>
        </w:rPr>
        <w:t>, которые очень понадобятся выпускнику логопедической группы в начальной школе, особенного внимания заслуживают навыки связной речи. При спонтанном развитии  умения и навыки связной речи не достигают уровня необходимого для успешного обучения ребенка. Этому необходимо обучать специально. Обучение детей с общим недоразвитием речи навыкам связного высказывания затруднено из-за того, что у  них страдают все компоненты языковой системы.</w:t>
      </w:r>
    </w:p>
    <w:p w:rsidR="006A1388" w:rsidRDefault="006A1388" w:rsidP="00B238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практике существует много методов и приёмов обучения детей-логопатов  навыкам связного высказывания, но часто они не являются эффективными.</w:t>
      </w:r>
    </w:p>
    <w:p w:rsidR="006A1388" w:rsidRDefault="006A1388" w:rsidP="00B238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Составляя свою программу по обучению детей с ОНР связной речи, мы исходили из того, что речь и мышление должны развиваться одновременно, так как попытки  разделить эти два процесса будут существенно тормозить коррекционный процесс. В основу нашей программы легли исследования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В.К.Воробьёвой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В своих работах она указывает на то, что, в первую очередь, ребенка с ОНР необходимо научить узнавать образцы связных высказываний.  В этой статье  мы хотим рассказать о том, как проводится эта работа в нашем дошкольном учреждении.</w:t>
      </w:r>
    </w:p>
    <w:p w:rsidR="00127840" w:rsidRDefault="00127840" w:rsidP="00B238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задачей данного раздела обучения является формирование у детей практических представлений о связном высказывании, умения узнавать характерные признаки текста в процессе его восприятия. </w:t>
      </w:r>
    </w:p>
    <w:p w:rsidR="00127840" w:rsidRDefault="00127840" w:rsidP="00B238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Эту работу мы начинаем со старшей группы, чтобы создать в памяти ребенка правильные образцы монологических высказываний, которые стали бы эталонами  в процессе самостоятельной речи.</w:t>
      </w:r>
    </w:p>
    <w:p w:rsidR="006C301C" w:rsidRDefault="006C301C" w:rsidP="00B238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Особую значимость в этой работе приобретает  правильный отбор признаков текста, четко определяющий, какую речь можно назвать связной. </w:t>
      </w:r>
    </w:p>
    <w:p w:rsidR="006C301C" w:rsidRDefault="006C301C" w:rsidP="00B238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проводится в два этапа:</w:t>
      </w:r>
    </w:p>
    <w:p w:rsidR="006C301C" w:rsidRDefault="006C301C" w:rsidP="00B2385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ориентировки в смысловой цельности сообщения.</w:t>
      </w:r>
      <w:bookmarkStart w:id="0" w:name="_GoBack"/>
      <w:bookmarkEnd w:id="0"/>
    </w:p>
    <w:p w:rsidR="006C301C" w:rsidRDefault="006C301C" w:rsidP="00B2385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Подбор языковых средств </w:t>
      </w:r>
      <w:r w:rsidR="000C0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оформления связного сообщения.</w:t>
      </w:r>
    </w:p>
    <w:p w:rsidR="006C301C" w:rsidRDefault="006C301C" w:rsidP="00B238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первом  этапе  предусматривается использование на занятиях  специальных упражнений.</w:t>
      </w:r>
    </w:p>
    <w:p w:rsidR="006C301C" w:rsidRDefault="006C301C" w:rsidP="00B238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Сопоставление ра</w:t>
      </w:r>
      <w:r w:rsidR="00F96410">
        <w:rPr>
          <w:rFonts w:ascii="Times New Roman" w:hAnsi="Times New Roman" w:cs="Times New Roman"/>
          <w:sz w:val="24"/>
          <w:szCs w:val="24"/>
        </w:rPr>
        <w:t>ссказа  и набора слов из него.</w:t>
      </w:r>
    </w:p>
    <w:p w:rsidR="00F96410" w:rsidRDefault="00F96410" w:rsidP="00B238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Сопоставление рассказа и набора разрозненных предложений.</w:t>
      </w:r>
    </w:p>
    <w:p w:rsidR="00F96410" w:rsidRDefault="00F96410" w:rsidP="00B238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Сопоставление рассказа и его деформированных вариантов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 пропуском одной смысловой части или с заменой всех существительных на местоимения).</w:t>
      </w:r>
    </w:p>
    <w:p w:rsidR="00F96410" w:rsidRDefault="00F96410" w:rsidP="00B238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Сопоставление двух разных сообщений на одну и ту же тему.</w:t>
      </w:r>
    </w:p>
    <w:p w:rsidR="00F96410" w:rsidRDefault="00F96410" w:rsidP="00B238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Поиск правильного образца должен опираться на проблемную ситуацию, организующую целенаправленный анализ   и мотивирующую   речевую деятельность детей. </w:t>
      </w:r>
    </w:p>
    <w:p w:rsidR="00F96410" w:rsidRDefault="00F96410" w:rsidP="00B238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сопоставления текстовых образцов</w:t>
      </w:r>
      <w:r w:rsidR="00A638FF">
        <w:rPr>
          <w:rFonts w:ascii="Times New Roman" w:hAnsi="Times New Roman" w:cs="Times New Roman"/>
          <w:sz w:val="24"/>
          <w:szCs w:val="24"/>
        </w:rPr>
        <w:t xml:space="preserve"> решаются и познавательные задачи.  Дети учатся соотносить, сопоставлять содержание текста (например, с картинкой), делать выбор.</w:t>
      </w:r>
    </w:p>
    <w:p w:rsidR="00A638FF" w:rsidRDefault="00A638FF" w:rsidP="00B238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 этих упражнений  мы предлагаем детям  использовать карточки</w:t>
      </w:r>
      <w:r w:rsidR="00CA3E5D">
        <w:rPr>
          <w:rFonts w:ascii="Times New Roman" w:hAnsi="Times New Roman" w:cs="Times New Roman"/>
          <w:sz w:val="24"/>
          <w:szCs w:val="24"/>
        </w:rPr>
        <w:t xml:space="preserve">,  на одной из которых нарисовано событие,  описанное в рассказе, на другой – набор отдельных предметных или сюжетных картинок.  </w:t>
      </w:r>
    </w:p>
    <w:p w:rsidR="00CA3E5D" w:rsidRDefault="00CA3E5D" w:rsidP="00B238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показывает, что дети быстро осваивают этот способ опознания текста. Постепенно это умение необходимо перевести с наглядной основы -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вербальную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>. Для этого тоже используются карточки. Одна карточка обозначает «рассказ» (в подготовительной к школе группе это может быть карточка с буквой «Р»), другая – пустая, обозначающая отсутствие рассказа.</w:t>
      </w:r>
    </w:p>
    <w:p w:rsidR="00CA3E5D" w:rsidRDefault="00CA3E5D" w:rsidP="00B238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работы дети учатся анализировать простые предложения, формируется поисковая деятельность детей. Педагогу же очень важно продумать вопросы к детям, стимулирующие эти процессы, правильно  подобрать дидактический материал, который поможет ребенку научиться слушать и анализировать речь.</w:t>
      </w:r>
    </w:p>
    <w:p w:rsidR="00FB50DD" w:rsidRDefault="00FB50DD" w:rsidP="00B238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 процессе работы детям необходимо показать, что об одном и том же предмете или событии можно рассказать по-разному. Например:  берутся две загадки об одном и том же. Текст одной загадки оформлен в основном прилагательными, а текст другой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–г</w:t>
      </w:r>
      <w:proofErr w:type="gramEnd"/>
      <w:r>
        <w:rPr>
          <w:rFonts w:ascii="Times New Roman" w:hAnsi="Times New Roman" w:cs="Times New Roman"/>
          <w:sz w:val="24"/>
          <w:szCs w:val="24"/>
        </w:rPr>
        <w:t>лаголами. «Длинные ушки, косые глазки, короткий хвост», «Каждого куста боится, убегает от лисицы» Детям задаются вопросы:</w:t>
      </w:r>
    </w:p>
    <w:p w:rsidR="00FB50DD" w:rsidRDefault="00FB50DD" w:rsidP="00B238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это за зверек?</w:t>
      </w:r>
    </w:p>
    <w:p w:rsidR="00FB50DD" w:rsidRDefault="00FB50DD" w:rsidP="00B238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догадались?</w:t>
      </w:r>
    </w:p>
    <w:p w:rsidR="00FB50DD" w:rsidRDefault="00FB50DD" w:rsidP="00B238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слова в первой и второй загадках помогли вам догадаться, что это – заяц?</w:t>
      </w:r>
    </w:p>
    <w:p w:rsidR="00CF59D0" w:rsidRDefault="00FB50DD" w:rsidP="000C0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ориентировочных умений обеспечивает возможность  перехода  к этапу самостоятельного связного высказывания.</w:t>
      </w:r>
    </w:p>
    <w:p w:rsidR="00CF59D0" w:rsidRPr="00CF59D0" w:rsidRDefault="00CF59D0" w:rsidP="00B2385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CF59D0" w:rsidRPr="000C0933" w:rsidRDefault="00CF59D0" w:rsidP="000C093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33">
        <w:rPr>
          <w:rFonts w:ascii="Times New Roman" w:hAnsi="Times New Roman" w:cs="Times New Roman"/>
          <w:sz w:val="24"/>
          <w:szCs w:val="24"/>
        </w:rPr>
        <w:t>Воробьева В.К. Методика развития связной речи у детей с системным недоразвитием речи. – М., 2009.</w:t>
      </w:r>
    </w:p>
    <w:p w:rsidR="00CF59D0" w:rsidRPr="000C0933" w:rsidRDefault="00CF59D0" w:rsidP="000C093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33">
        <w:rPr>
          <w:rFonts w:ascii="Times New Roman" w:hAnsi="Times New Roman" w:cs="Times New Roman"/>
          <w:sz w:val="24"/>
          <w:szCs w:val="24"/>
        </w:rPr>
        <w:t>Глухов В.П. Формирование связной речи детей дошкольного возраста с общим речевым недоразвитием. – М., 2004.</w:t>
      </w:r>
    </w:p>
    <w:p w:rsidR="00CF59D0" w:rsidRPr="000C0933" w:rsidRDefault="00CF59D0" w:rsidP="000C093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0933">
        <w:rPr>
          <w:rFonts w:ascii="Times New Roman" w:hAnsi="Times New Roman" w:cs="Times New Roman"/>
          <w:sz w:val="24"/>
          <w:szCs w:val="24"/>
        </w:rPr>
        <w:t>Ефименкова</w:t>
      </w:r>
      <w:proofErr w:type="spellEnd"/>
      <w:r w:rsidRPr="000C0933">
        <w:rPr>
          <w:rFonts w:ascii="Times New Roman" w:hAnsi="Times New Roman" w:cs="Times New Roman"/>
          <w:sz w:val="24"/>
          <w:szCs w:val="24"/>
        </w:rPr>
        <w:t xml:space="preserve"> Л.Н. Формирование речи у дошкольников. – М., 1985.</w:t>
      </w:r>
    </w:p>
    <w:p w:rsidR="00CF59D0" w:rsidRPr="000C0933" w:rsidRDefault="00CF59D0" w:rsidP="000C093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33">
        <w:rPr>
          <w:rFonts w:ascii="Times New Roman" w:hAnsi="Times New Roman" w:cs="Times New Roman"/>
          <w:sz w:val="24"/>
          <w:szCs w:val="24"/>
        </w:rPr>
        <w:t>Жукова Н.С. Формирование устной речи. – М., 1994.</w:t>
      </w:r>
    </w:p>
    <w:p w:rsidR="00FB50DD" w:rsidRPr="00CF59D0" w:rsidRDefault="00FB50DD" w:rsidP="00CF59D0">
      <w:pPr>
        <w:spacing w:line="360" w:lineRule="auto"/>
      </w:pPr>
    </w:p>
    <w:sectPr w:rsidR="00FB50DD" w:rsidRPr="00CF59D0" w:rsidSect="00B238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13BA9"/>
    <w:multiLevelType w:val="multilevel"/>
    <w:tmpl w:val="E892C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93072"/>
    <w:multiLevelType w:val="hybridMultilevel"/>
    <w:tmpl w:val="19B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1539B"/>
    <w:multiLevelType w:val="hybridMultilevel"/>
    <w:tmpl w:val="5638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88"/>
    <w:rsid w:val="00005561"/>
    <w:rsid w:val="00013251"/>
    <w:rsid w:val="00036AD4"/>
    <w:rsid w:val="00056EB7"/>
    <w:rsid w:val="00065473"/>
    <w:rsid w:val="000703BA"/>
    <w:rsid w:val="00082007"/>
    <w:rsid w:val="00087DC9"/>
    <w:rsid w:val="000950FF"/>
    <w:rsid w:val="000C0933"/>
    <w:rsid w:val="001014DA"/>
    <w:rsid w:val="00107D95"/>
    <w:rsid w:val="00127840"/>
    <w:rsid w:val="00135C8F"/>
    <w:rsid w:val="0014127D"/>
    <w:rsid w:val="00161A6A"/>
    <w:rsid w:val="00170C1A"/>
    <w:rsid w:val="001843E2"/>
    <w:rsid w:val="00192F2E"/>
    <w:rsid w:val="00195C96"/>
    <w:rsid w:val="001A714E"/>
    <w:rsid w:val="001B6DF7"/>
    <w:rsid w:val="001C3968"/>
    <w:rsid w:val="001D4252"/>
    <w:rsid w:val="001D42CB"/>
    <w:rsid w:val="001E211F"/>
    <w:rsid w:val="001F11C3"/>
    <w:rsid w:val="00205E8F"/>
    <w:rsid w:val="00220F12"/>
    <w:rsid w:val="00250913"/>
    <w:rsid w:val="00270FD8"/>
    <w:rsid w:val="002C13FA"/>
    <w:rsid w:val="002D2EA9"/>
    <w:rsid w:val="002D6B21"/>
    <w:rsid w:val="002F2853"/>
    <w:rsid w:val="003006D6"/>
    <w:rsid w:val="003118E1"/>
    <w:rsid w:val="00313D57"/>
    <w:rsid w:val="00317D9D"/>
    <w:rsid w:val="00320BC2"/>
    <w:rsid w:val="00335920"/>
    <w:rsid w:val="00352BE1"/>
    <w:rsid w:val="003544D9"/>
    <w:rsid w:val="0035764E"/>
    <w:rsid w:val="00366C02"/>
    <w:rsid w:val="00367455"/>
    <w:rsid w:val="003706F4"/>
    <w:rsid w:val="003734E1"/>
    <w:rsid w:val="00384ADE"/>
    <w:rsid w:val="00387E23"/>
    <w:rsid w:val="00392F90"/>
    <w:rsid w:val="003C0EF9"/>
    <w:rsid w:val="003E1991"/>
    <w:rsid w:val="003F0B9B"/>
    <w:rsid w:val="003F0BD8"/>
    <w:rsid w:val="003F25DD"/>
    <w:rsid w:val="003F2ADC"/>
    <w:rsid w:val="004038ED"/>
    <w:rsid w:val="004520B4"/>
    <w:rsid w:val="00491FD4"/>
    <w:rsid w:val="0049424F"/>
    <w:rsid w:val="004A4FD6"/>
    <w:rsid w:val="004A5EFD"/>
    <w:rsid w:val="004F0FAC"/>
    <w:rsid w:val="004F7A0B"/>
    <w:rsid w:val="00524BA6"/>
    <w:rsid w:val="0055441E"/>
    <w:rsid w:val="005579CD"/>
    <w:rsid w:val="005677DD"/>
    <w:rsid w:val="00574B9E"/>
    <w:rsid w:val="00581A04"/>
    <w:rsid w:val="005842AB"/>
    <w:rsid w:val="005A5D9C"/>
    <w:rsid w:val="005B72DB"/>
    <w:rsid w:val="005D2CD2"/>
    <w:rsid w:val="005D4EC6"/>
    <w:rsid w:val="005D621E"/>
    <w:rsid w:val="00610C60"/>
    <w:rsid w:val="00613E5D"/>
    <w:rsid w:val="006200E4"/>
    <w:rsid w:val="0062430D"/>
    <w:rsid w:val="00641AC1"/>
    <w:rsid w:val="006705C0"/>
    <w:rsid w:val="0067091C"/>
    <w:rsid w:val="00673F80"/>
    <w:rsid w:val="006875AF"/>
    <w:rsid w:val="006A1388"/>
    <w:rsid w:val="006C301C"/>
    <w:rsid w:val="006C3D9B"/>
    <w:rsid w:val="006D4BEB"/>
    <w:rsid w:val="0070476B"/>
    <w:rsid w:val="007229B1"/>
    <w:rsid w:val="00753A8C"/>
    <w:rsid w:val="007803EA"/>
    <w:rsid w:val="00783738"/>
    <w:rsid w:val="0079716B"/>
    <w:rsid w:val="007A40A7"/>
    <w:rsid w:val="007B72A7"/>
    <w:rsid w:val="007C1A4E"/>
    <w:rsid w:val="007C5EBE"/>
    <w:rsid w:val="007F1EF3"/>
    <w:rsid w:val="007F50C1"/>
    <w:rsid w:val="00812E27"/>
    <w:rsid w:val="008238BA"/>
    <w:rsid w:val="00835FA8"/>
    <w:rsid w:val="008367A9"/>
    <w:rsid w:val="0087485B"/>
    <w:rsid w:val="00875FFD"/>
    <w:rsid w:val="008A0A0B"/>
    <w:rsid w:val="009044A5"/>
    <w:rsid w:val="00931A09"/>
    <w:rsid w:val="009376BD"/>
    <w:rsid w:val="009434E6"/>
    <w:rsid w:val="009623B8"/>
    <w:rsid w:val="00965A24"/>
    <w:rsid w:val="009A3BCA"/>
    <w:rsid w:val="009B5079"/>
    <w:rsid w:val="009B6770"/>
    <w:rsid w:val="009C676B"/>
    <w:rsid w:val="009E17CF"/>
    <w:rsid w:val="009F7766"/>
    <w:rsid w:val="00A05E2A"/>
    <w:rsid w:val="00A36352"/>
    <w:rsid w:val="00A36AE0"/>
    <w:rsid w:val="00A408E8"/>
    <w:rsid w:val="00A638FF"/>
    <w:rsid w:val="00A76B03"/>
    <w:rsid w:val="00A92853"/>
    <w:rsid w:val="00AB7A3C"/>
    <w:rsid w:val="00AC71A1"/>
    <w:rsid w:val="00AE6765"/>
    <w:rsid w:val="00AF3564"/>
    <w:rsid w:val="00AF4255"/>
    <w:rsid w:val="00B16A51"/>
    <w:rsid w:val="00B23850"/>
    <w:rsid w:val="00B25962"/>
    <w:rsid w:val="00B3312D"/>
    <w:rsid w:val="00B97496"/>
    <w:rsid w:val="00BB25AC"/>
    <w:rsid w:val="00BD6EE1"/>
    <w:rsid w:val="00BE6333"/>
    <w:rsid w:val="00C57705"/>
    <w:rsid w:val="00C8393A"/>
    <w:rsid w:val="00CA3E5D"/>
    <w:rsid w:val="00CC1CC7"/>
    <w:rsid w:val="00CD082A"/>
    <w:rsid w:val="00CD0E18"/>
    <w:rsid w:val="00CF59D0"/>
    <w:rsid w:val="00D2583F"/>
    <w:rsid w:val="00D352A8"/>
    <w:rsid w:val="00D7303F"/>
    <w:rsid w:val="00D81E3A"/>
    <w:rsid w:val="00DA42FB"/>
    <w:rsid w:val="00DB2380"/>
    <w:rsid w:val="00DB41EF"/>
    <w:rsid w:val="00DB6C8F"/>
    <w:rsid w:val="00DD52E1"/>
    <w:rsid w:val="00DE05CE"/>
    <w:rsid w:val="00DE1608"/>
    <w:rsid w:val="00DF4B00"/>
    <w:rsid w:val="00E152C9"/>
    <w:rsid w:val="00E27B05"/>
    <w:rsid w:val="00E34F36"/>
    <w:rsid w:val="00E44289"/>
    <w:rsid w:val="00E52911"/>
    <w:rsid w:val="00E854F0"/>
    <w:rsid w:val="00E869E1"/>
    <w:rsid w:val="00EA1306"/>
    <w:rsid w:val="00EA4BFA"/>
    <w:rsid w:val="00EB6696"/>
    <w:rsid w:val="00EC0B06"/>
    <w:rsid w:val="00EC0E6A"/>
    <w:rsid w:val="00F05F26"/>
    <w:rsid w:val="00F670BE"/>
    <w:rsid w:val="00F831BA"/>
    <w:rsid w:val="00F94017"/>
    <w:rsid w:val="00F96410"/>
    <w:rsid w:val="00FB449F"/>
    <w:rsid w:val="00FB50DD"/>
    <w:rsid w:val="00FE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01C"/>
    <w:pPr>
      <w:ind w:left="720"/>
      <w:contextualSpacing/>
    </w:pPr>
  </w:style>
  <w:style w:type="paragraph" w:customStyle="1" w:styleId="c10">
    <w:name w:val="c10"/>
    <w:basedOn w:val="a"/>
    <w:rsid w:val="00CF5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5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01C"/>
    <w:pPr>
      <w:ind w:left="720"/>
      <w:contextualSpacing/>
    </w:pPr>
  </w:style>
  <w:style w:type="paragraph" w:customStyle="1" w:styleId="c10">
    <w:name w:val="c10"/>
    <w:basedOn w:val="a"/>
    <w:rsid w:val="00CF5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5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dcterms:created xsi:type="dcterms:W3CDTF">2016-03-20T10:45:00Z</dcterms:created>
  <dcterms:modified xsi:type="dcterms:W3CDTF">2016-03-20T15:58:00Z</dcterms:modified>
</cp:coreProperties>
</file>