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9E" w:rsidRPr="00E2319E" w:rsidRDefault="00E2319E" w:rsidP="00E2319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2319E">
        <w:rPr>
          <w:rFonts w:ascii="Times New Roman" w:eastAsia="Times New Roman" w:hAnsi="Times New Roman" w:cs="Times New Roman"/>
          <w:b/>
          <w:bCs/>
          <w:color w:val="000000"/>
          <w:sz w:val="28"/>
        </w:rPr>
        <w:t>«Игры с логическими блоками Дьенеша, как средство формирования познавательной  деятельности и развития творческих способностей детей среднего  дошкольного возраста»</w:t>
      </w:r>
    </w:p>
    <w:p w:rsidR="003E092C" w:rsidRDefault="003E092C" w:rsidP="00CB7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2319E" w:rsidRPr="00E2319E" w:rsidRDefault="00E2319E" w:rsidP="00CB78A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2319E">
        <w:rPr>
          <w:rFonts w:ascii="Times New Roman" w:eastAsia="Times New Roman" w:hAnsi="Times New Roman" w:cs="Times New Roman"/>
          <w:b/>
          <w:bCs/>
          <w:color w:val="000000"/>
          <w:sz w:val="32"/>
        </w:rPr>
        <w:t>Проект</w:t>
      </w:r>
    </w:p>
    <w:p w:rsidR="00E2319E" w:rsidRPr="00E2319E" w:rsidRDefault="00E2319E" w:rsidP="00CB78A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2319E">
        <w:rPr>
          <w:rFonts w:ascii="Times New Roman" w:eastAsia="Times New Roman" w:hAnsi="Times New Roman" w:cs="Times New Roman"/>
          <w:b/>
          <w:bCs/>
          <w:color w:val="000000"/>
          <w:sz w:val="28"/>
        </w:rPr>
        <w:t>(творческий, долгосрочный, семейно – групповой).</w:t>
      </w:r>
    </w:p>
    <w:p w:rsidR="00E2319E" w:rsidRPr="00E2319E" w:rsidRDefault="00E2319E" w:rsidP="00E2319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2319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2319E">
        <w:rPr>
          <w:rFonts w:ascii="Times New Roman" w:eastAsia="Times New Roman" w:hAnsi="Times New Roman" w:cs="Times New Roman"/>
          <w:b/>
          <w:bCs/>
          <w:color w:val="000000"/>
          <w:sz w:val="28"/>
        </w:rPr>
        <w:t>Тип</w:t>
      </w:r>
      <w:r w:rsidRPr="00E2319E">
        <w:rPr>
          <w:rFonts w:ascii="Times New Roman" w:eastAsia="Times New Roman" w:hAnsi="Times New Roman" w:cs="Times New Roman"/>
          <w:color w:val="000000"/>
          <w:sz w:val="28"/>
        </w:rPr>
        <w:t>: практико – ориентированный</w:t>
      </w:r>
    </w:p>
    <w:p w:rsidR="003E092C" w:rsidRDefault="003E092C" w:rsidP="00E23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2319E" w:rsidRPr="00E2319E" w:rsidRDefault="00E2319E" w:rsidP="00E2319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2319E"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Средняя группа</w:t>
      </w:r>
    </w:p>
    <w:p w:rsidR="003E092C" w:rsidRDefault="003E092C" w:rsidP="00CB7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2319E" w:rsidRPr="00E2319E" w:rsidRDefault="00E2319E" w:rsidP="00CB78A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3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Проблема</w:t>
      </w:r>
      <w:r w:rsidRPr="00E2319E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E2319E">
        <w:rPr>
          <w:rFonts w:ascii="Times New Roman" w:eastAsia="Times New Roman" w:hAnsi="Times New Roman" w:cs="Times New Roman"/>
          <w:color w:val="000000"/>
          <w:sz w:val="28"/>
        </w:rPr>
        <w:t> дети  плохо справлялись с простейшими логическими задачами, не могли выделить признаки предметов, объяснить сходства и различия объектов,  вызывала трудности ориентировка в пространстве, не умение комментировать свои действия.</w:t>
      </w:r>
    </w:p>
    <w:p w:rsidR="00E2319E" w:rsidRPr="00E2319E" w:rsidRDefault="00E2319E" w:rsidP="00CB78A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3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Обоснование проблемы</w:t>
      </w:r>
      <w:r w:rsidRPr="00E2319E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</w:p>
    <w:p w:rsidR="00E2319E" w:rsidRPr="00E2319E" w:rsidRDefault="00E2319E" w:rsidP="00CB78A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319E">
        <w:rPr>
          <w:rFonts w:ascii="Times New Roman" w:eastAsia="Times New Roman" w:hAnsi="Times New Roman" w:cs="Times New Roman"/>
          <w:color w:val="000000"/>
          <w:sz w:val="28"/>
        </w:rPr>
        <w:t> Недостаточность знаний детей, родителей об  играх с блоками Дьенеша.</w:t>
      </w:r>
    </w:p>
    <w:p w:rsidR="00E2319E" w:rsidRPr="00E2319E" w:rsidRDefault="00E2319E" w:rsidP="00CB78A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3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</w:t>
      </w:r>
      <w:r w:rsidRPr="00E2319E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</w:p>
    <w:p w:rsidR="00E2319E" w:rsidRPr="00E2319E" w:rsidRDefault="00E2319E" w:rsidP="00CB78A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319E">
        <w:rPr>
          <w:rFonts w:ascii="Times New Roman" w:eastAsia="Times New Roman" w:hAnsi="Times New Roman" w:cs="Times New Roman"/>
          <w:color w:val="000000"/>
          <w:sz w:val="28"/>
        </w:rPr>
        <w:t> развитие интеллектуальных, творческих, личностных качеств ребенка среднего дошкольного возраста, посредством использования блоков Дьенеша</w:t>
      </w:r>
    </w:p>
    <w:p w:rsidR="003E092C" w:rsidRDefault="003E092C" w:rsidP="00CB7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</w:p>
    <w:p w:rsidR="00E2319E" w:rsidRPr="003E092C" w:rsidRDefault="00E2319E" w:rsidP="00CB78A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3E092C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Задачи проекта</w:t>
      </w:r>
      <w:r w:rsidRPr="003E092C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E2319E" w:rsidRPr="00E2319E" w:rsidRDefault="00E2319E" w:rsidP="0078493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2319E">
        <w:rPr>
          <w:rFonts w:ascii="Times New Roman" w:eastAsia="Times New Roman" w:hAnsi="Times New Roman" w:cs="Times New Roman"/>
          <w:color w:val="000000"/>
          <w:sz w:val="28"/>
        </w:rPr>
        <w:t> 1. Познакомить  родителей со структурой игр с логическими блоками Дьенеша, её обучающими задачами, способами подачи детям.</w:t>
      </w:r>
    </w:p>
    <w:p w:rsidR="00E2319E" w:rsidRPr="00E2319E" w:rsidRDefault="00E2319E" w:rsidP="0078493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2319E">
        <w:rPr>
          <w:rFonts w:ascii="Times New Roman" w:eastAsia="Times New Roman" w:hAnsi="Times New Roman" w:cs="Times New Roman"/>
          <w:color w:val="000000"/>
          <w:sz w:val="28"/>
        </w:rPr>
        <w:t> 2. Разработать систему, направленную на развитие интереса к играм с</w:t>
      </w:r>
      <w:r w:rsidR="0078493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2319E">
        <w:rPr>
          <w:rFonts w:ascii="Times New Roman" w:eastAsia="Times New Roman" w:hAnsi="Times New Roman" w:cs="Times New Roman"/>
          <w:color w:val="000000"/>
          <w:sz w:val="28"/>
        </w:rPr>
        <w:t>блоками Дьенеша у детей, и их родителей.</w:t>
      </w:r>
    </w:p>
    <w:p w:rsidR="00E2319E" w:rsidRPr="00E2319E" w:rsidRDefault="00E2319E" w:rsidP="0078493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2319E">
        <w:rPr>
          <w:rFonts w:ascii="Times New Roman" w:eastAsia="Times New Roman" w:hAnsi="Times New Roman" w:cs="Times New Roman"/>
          <w:color w:val="000000"/>
          <w:sz w:val="28"/>
        </w:rPr>
        <w:t> 3. Развивать умение придумывать и составлять самостоятельно детьми и их</w:t>
      </w:r>
      <w:r w:rsidR="00784937">
        <w:rPr>
          <w:rFonts w:ascii="Arial" w:eastAsia="Times New Roman" w:hAnsi="Arial" w:cs="Arial"/>
          <w:color w:val="000000"/>
        </w:rPr>
        <w:t xml:space="preserve"> </w:t>
      </w:r>
      <w:r w:rsidRPr="00E2319E">
        <w:rPr>
          <w:rFonts w:ascii="Times New Roman" w:eastAsia="Times New Roman" w:hAnsi="Times New Roman" w:cs="Times New Roman"/>
          <w:color w:val="000000"/>
          <w:sz w:val="28"/>
        </w:rPr>
        <w:t> родителями новых упражнений,  игр с логическими блоками.</w:t>
      </w:r>
    </w:p>
    <w:p w:rsidR="003E092C" w:rsidRDefault="003E092C" w:rsidP="00CB7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2319E" w:rsidRPr="00E2319E" w:rsidRDefault="00E2319E" w:rsidP="00CB78A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E092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3E092C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Время реализации проекта</w:t>
      </w:r>
      <w:r w:rsidRPr="00E2319E">
        <w:rPr>
          <w:rFonts w:ascii="Times New Roman" w:eastAsia="Times New Roman" w:hAnsi="Times New Roman" w:cs="Times New Roman"/>
          <w:color w:val="000000"/>
          <w:sz w:val="28"/>
        </w:rPr>
        <w:t>:</w:t>
      </w:r>
      <w:r w:rsidR="00CB78A7">
        <w:rPr>
          <w:rFonts w:ascii="Times New Roman" w:eastAsia="Times New Roman" w:hAnsi="Times New Roman" w:cs="Times New Roman"/>
          <w:b/>
          <w:bCs/>
          <w:color w:val="000000"/>
          <w:sz w:val="28"/>
        </w:rPr>
        <w:t> январь 2016</w:t>
      </w:r>
      <w:r w:rsidRPr="00E2319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года – </w:t>
      </w:r>
      <w:r w:rsidR="00CB78A7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май 2016</w:t>
      </w:r>
      <w:r w:rsidRPr="00E2319E">
        <w:rPr>
          <w:rFonts w:ascii="Times New Roman" w:eastAsia="Times New Roman" w:hAnsi="Times New Roman" w:cs="Times New Roman"/>
          <w:b/>
          <w:bCs/>
          <w:color w:val="000000"/>
          <w:sz w:val="28"/>
        </w:rPr>
        <w:t>года</w:t>
      </w:r>
      <w:r w:rsidRPr="00E2319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2319E" w:rsidRPr="00E2319E" w:rsidRDefault="00E2319E" w:rsidP="00E2319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2319E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</w:t>
      </w:r>
    </w:p>
    <w:p w:rsidR="003E092C" w:rsidRDefault="003E092C" w:rsidP="003E0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E092C" w:rsidRDefault="003E092C" w:rsidP="003E0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E092C" w:rsidRDefault="003E092C" w:rsidP="003E0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E092C" w:rsidRDefault="003E092C" w:rsidP="003E0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E092C" w:rsidRDefault="003E092C" w:rsidP="003E0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2319E" w:rsidRPr="00E2319E" w:rsidRDefault="00E2319E" w:rsidP="003E092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2319E">
        <w:rPr>
          <w:rFonts w:ascii="Times New Roman" w:eastAsia="Times New Roman" w:hAnsi="Times New Roman" w:cs="Times New Roman"/>
          <w:b/>
          <w:bCs/>
          <w:color w:val="000000"/>
          <w:sz w:val="32"/>
        </w:rPr>
        <w:lastRenderedPageBreak/>
        <w:t>Этапы и содержание проекта.</w:t>
      </w:r>
    </w:p>
    <w:p w:rsidR="00CB78A7" w:rsidRPr="003E092C" w:rsidRDefault="00E2319E" w:rsidP="003E092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319E">
        <w:rPr>
          <w:rFonts w:ascii="Courier New" w:eastAsia="Times New Roman" w:hAnsi="Courier New" w:cs="Courier New"/>
          <w:color w:val="000000"/>
          <w:sz w:val="28"/>
        </w:rPr>
        <w:t>     </w:t>
      </w:r>
      <w:r w:rsidRPr="00E2319E">
        <w:rPr>
          <w:rFonts w:ascii="Times New Roman" w:eastAsia="Times New Roman" w:hAnsi="Times New Roman" w:cs="Times New Roman"/>
          <w:color w:val="000000"/>
          <w:sz w:val="28"/>
        </w:rPr>
        <w:t>«Игры с блоками Дьенеша, как средство формирования познавательной  деятельности и развития творческих способностей детей среднего  дошкольного возр</w:t>
      </w:r>
      <w:r w:rsidR="00CB78A7">
        <w:rPr>
          <w:rFonts w:ascii="Times New Roman" w:eastAsia="Times New Roman" w:hAnsi="Times New Roman" w:cs="Times New Roman"/>
          <w:color w:val="000000"/>
          <w:sz w:val="28"/>
        </w:rPr>
        <w:t>аста</w:t>
      </w:r>
      <w:bookmarkStart w:id="0" w:name="b14c4158cfcb7a61d28ff7f2d557c43e0e295074"/>
      <w:bookmarkStart w:id="1" w:name="0"/>
      <w:bookmarkEnd w:id="0"/>
      <w:bookmarkEnd w:id="1"/>
    </w:p>
    <w:tbl>
      <w:tblPr>
        <w:tblpPr w:leftFromText="180" w:rightFromText="180" w:vertAnchor="page" w:horzAnchor="margin" w:tblpXSpec="center" w:tblpY="2431"/>
        <w:tblW w:w="146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32"/>
        <w:gridCol w:w="5528"/>
        <w:gridCol w:w="3686"/>
      </w:tblGrid>
      <w:tr w:rsidR="00CB78A7" w:rsidRPr="00E2319E" w:rsidTr="003E092C"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3E09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Мероприятия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3E09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3E0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</w:t>
            </w:r>
          </w:p>
          <w:p w:rsidR="00CB78A7" w:rsidRPr="00E2319E" w:rsidRDefault="00CB78A7" w:rsidP="003E09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78A7" w:rsidRPr="00E2319E" w:rsidTr="003E092C"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1. Родительское собрание.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2. Опрос и беседы, выявляющие знания и представления дошкольников и родителей об играх с блоками Дьенеша.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3. Консультация для родителей «Маленькие Логики».</w:t>
            </w:r>
          </w:p>
          <w:p w:rsidR="00CB78A7" w:rsidRPr="00E2319E" w:rsidRDefault="00CB78A7" w:rsidP="00EF0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4.Круглый стол для родителей по р</w:t>
            </w:r>
            <w:r w:rsidR="00784937">
              <w:rPr>
                <w:rFonts w:ascii="Times New Roman" w:eastAsia="Times New Roman" w:hAnsi="Times New Roman" w:cs="Times New Roman"/>
                <w:color w:val="000000"/>
                <w:sz w:val="28"/>
              </w:rPr>
              <w:t>езультатам анкетирования, диагн</w:t>
            </w: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остики.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5. Оформление папки-передвижки с рекомендациями по теме проекта.</w:t>
            </w:r>
          </w:p>
          <w:p w:rsidR="00CB78A7" w:rsidRPr="00E2319E" w:rsidRDefault="00CB78A7" w:rsidP="00EF0C6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6. Подбор дидактических пособий, демонстрационного материала, методической литературы, книг по теме проекта.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3E09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493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I этап</w:t>
            </w: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подготовительный</w:t>
            </w:r>
          </w:p>
          <w:p w:rsidR="00CB78A7" w:rsidRPr="00E2319E" w:rsidRDefault="00CB78A7" w:rsidP="003E09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Вызвать       у     родителей интерес       к       проекту «Игры с логическими блоками Дьенеша, как средство формирования познавательной  деятельности и развития творческих способностей детей среднего  дошкольного возраста» </w:t>
            </w:r>
          </w:p>
          <w:p w:rsidR="00CB78A7" w:rsidRPr="00E2319E" w:rsidRDefault="00CB78A7" w:rsidP="003E09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CB78A7" w:rsidRPr="00E2319E" w:rsidRDefault="00784937" w:rsidP="007849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Поддерживать интерес </w:t>
            </w:r>
            <w:r w:rsidR="00CB78A7"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родителей  и       детей к участию    в   проекте. </w:t>
            </w:r>
          </w:p>
          <w:p w:rsidR="00CB78A7" w:rsidRPr="00E2319E" w:rsidRDefault="00CB78A7" w:rsidP="003E09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CB78A7" w:rsidRPr="00E2319E" w:rsidRDefault="00CB78A7" w:rsidP="003E09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Побудить   у родителей желание участвовать   в     создании альбома для детей среднего возраста «Вместе с мамой, вместе с папой».</w:t>
            </w:r>
          </w:p>
          <w:p w:rsidR="00CB78A7" w:rsidRPr="00E2319E" w:rsidRDefault="00CB78A7" w:rsidP="00EF0C6F">
            <w:pPr>
              <w:numPr>
                <w:ilvl w:val="0"/>
                <w:numId w:val="1"/>
              </w:numPr>
              <w:spacing w:after="0" w:line="0" w:lineRule="atLeast"/>
              <w:ind w:left="30" w:right="3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3E092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</w:tr>
      <w:tr w:rsidR="00CB78A7" w:rsidRPr="00E2319E" w:rsidTr="003E092C"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Courier New" w:eastAsia="Times New Roman" w:hAnsi="Courier New" w:cs="Courier New"/>
                <w:color w:val="000000"/>
                <w:sz w:val="28"/>
              </w:rPr>
              <w:t>7</w:t>
            </w: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.  Семейный–практикум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«Игры с блоками Дьенеша и их роль в познавательной  деятельности и развитии детей!» 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Домашнее задание  для родителей: приобрести игровые альбомы и логические блоки, совместно с ребёнком поиграть дома.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CB78A7" w:rsidRPr="00E2319E" w:rsidRDefault="00CB78A7" w:rsidP="00EF0C6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3E09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33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II этап</w:t>
            </w: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основной</w:t>
            </w:r>
          </w:p>
          <w:p w:rsidR="00CB78A7" w:rsidRPr="00E2319E" w:rsidRDefault="00CB78A7" w:rsidP="003E092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Заинтересовать и вызвать желание играть дома  с ребёнком с логическими блоками: «Блоки Дьенеша для самых маленьких», «Маленькие Логики», «Маленькие Логики 2».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EF0C6F">
            <w:pPr>
              <w:spacing w:after="0" w:line="240" w:lineRule="auto"/>
              <w:ind w:left="28" w:right="12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  <w:p w:rsidR="00CB78A7" w:rsidRPr="00E2319E" w:rsidRDefault="00CB78A7" w:rsidP="00EF0C6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CB78A7" w:rsidRPr="00E2319E" w:rsidTr="003E092C">
        <w:trPr>
          <w:trHeight w:val="1500"/>
        </w:trPr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8. Познание.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Игровая деятельность.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в игровых альбомах: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«Блоки Дьенеша для самых маленьких». «Маленькие Логики».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«Маленькие Логики 2».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«Лепим нелепицы</w:t>
            </w:r>
            <w:r w:rsidR="00784937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:rsidR="00CB78A7" w:rsidRPr="000833D2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0833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ИГРЫ:</w:t>
            </w:r>
          </w:p>
          <w:p w:rsidR="00CB78A7" w:rsidRPr="000833D2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0833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«Угощение для медвежат».</w:t>
            </w:r>
          </w:p>
          <w:p w:rsidR="00CB78A7" w:rsidRPr="000833D2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0833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Цель игры: 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умения сравнивать предметы по одному - четырем свойствам 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понимание слов: «разные», «одинаковые» 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подведение к пониманию отрицания свойств.</w:t>
            </w:r>
          </w:p>
          <w:p w:rsidR="00CB78A7" w:rsidRPr="000833D2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0833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«Художники». 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493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Цель игры</w:t>
            </w: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: 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умения анализировать форму предметов 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умения сравнивать по их свойствам</w:t>
            </w:r>
            <w:r w:rsidR="00784937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художественных способностей (выбор цвета, фона, расположения (композиции).</w:t>
            </w:r>
          </w:p>
          <w:p w:rsidR="00CB78A7" w:rsidRPr="000833D2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="000833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«Сколько?»</w:t>
            </w:r>
            <w:r w:rsidRPr="000833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 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33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Цель игры:</w:t>
            </w: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развивать умение задавать вопросы и развивать умение выделять свойства.</w:t>
            </w:r>
          </w:p>
          <w:p w:rsidR="00CB78A7" w:rsidRPr="000833D2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0833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«Найди свой домик»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493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Цель:</w:t>
            </w: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прививать умение различать цвета, формы геометрических фигур</w:t>
            </w:r>
          </w:p>
          <w:p w:rsidR="00CB78A7" w:rsidRPr="000833D2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0833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«Построй дорожку»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493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Цель:</w:t>
            </w: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развивать умение выделять свойства в предметах, абстрагировать эти свойства от других, следовать определенным правилам при решении практических задач.</w:t>
            </w:r>
          </w:p>
          <w:p w:rsidR="00CB78A7" w:rsidRPr="000833D2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0833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.«Собери бусы» 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- только по цвету; по цвету и форме; по чередованию структурных элементов;  по предложенной схеме (использование моделей); по предложенной схеме (использование элементов отрицания) 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«Помоги фигурам выбраться из леса», «Загадки без слов», 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«Где спрятался мышонок? », «Угадай, какая фигура? », «Засели 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домики», «У кого в гостях Винни-Пух и Пятачок? », «Построй </w:t>
            </w:r>
          </w:p>
          <w:p w:rsidR="00CB78A7" w:rsidRPr="000833D2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дом», «Раздели блоки», «Рассели утят», </w:t>
            </w:r>
            <w:r w:rsidRPr="000833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«Рассели жильцов по </w:t>
            </w:r>
          </w:p>
          <w:p w:rsidR="00CB78A7" w:rsidRPr="000833D2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0833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домам». 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33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Цель.</w:t>
            </w: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Развивать способность к анализу, сравнению, обобщению; 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 Развивать умения разбивать множества по одному свойству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два подмножества производить логическую операцию «не».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EF0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Январь - май</w:t>
            </w:r>
          </w:p>
          <w:p w:rsidR="00CB78A7" w:rsidRPr="00E2319E" w:rsidRDefault="00CB78A7" w:rsidP="00EF0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CB78A7" w:rsidRPr="00E2319E" w:rsidTr="003E092C"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EF0C6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9. Художественно-продуктивная деятельность.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 Развивать логическое мышление, умение кодировать 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информацию о свойствах предметов с помощью знаков 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символов и декодировать ее.</w:t>
            </w:r>
          </w:p>
          <w:p w:rsidR="00CB78A7" w:rsidRPr="00E2319E" w:rsidRDefault="00CB78A7" w:rsidP="00EF0C6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Развивать умение придумывать и </w:t>
            </w: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выкладывать из логических блоков  животное, птицу, человека, машину, цветок, дерево, насекомое.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0833D2">
            <w:pPr>
              <w:spacing w:after="0" w:line="240" w:lineRule="auto"/>
              <w:ind w:left="28" w:right="12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Январь – май</w:t>
            </w:r>
          </w:p>
          <w:p w:rsidR="00CB78A7" w:rsidRPr="00E2319E" w:rsidRDefault="00CB78A7" w:rsidP="00EF0C6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CB78A7" w:rsidRPr="00E2319E" w:rsidTr="003E092C">
        <w:trPr>
          <w:trHeight w:val="1440"/>
        </w:trPr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10 . Взаимодействие с родителями.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0833D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Конкурс</w:t>
            </w: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«Играя – учимся, играя – познаём!»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Поддерживать познавательный интерес к играм с блоками Дьенеша.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Вызвать желание соревнования у детей. Выявить умения у детей: создавать элементарные сооружения по образцу,  читать и составлять схемы построек.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EF0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  <w:p w:rsidR="00CB78A7" w:rsidRPr="00E2319E" w:rsidRDefault="00CB78A7" w:rsidP="00EF0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CB78A7" w:rsidRPr="00E2319E" w:rsidTr="003E092C">
        <w:trPr>
          <w:trHeight w:val="1720"/>
        </w:trPr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11. Взаимодействие с родителями.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 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«Я играю вместе с мамой, я играю вместе с папой».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Побудить детей и родителей принять            активное участие  в семейном конкурсе. </w:t>
            </w:r>
          </w:p>
          <w:p w:rsidR="00CB78A7" w:rsidRPr="00E2319E" w:rsidRDefault="00CB78A7" w:rsidP="00EF0C6F">
            <w:pPr>
              <w:numPr>
                <w:ilvl w:val="0"/>
                <w:numId w:val="2"/>
              </w:numPr>
              <w:spacing w:after="0" w:line="240" w:lineRule="auto"/>
              <w:ind w:left="1110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нахождение отличий по 4 свойствам;</w:t>
            </w:r>
          </w:p>
          <w:p w:rsidR="00CB78A7" w:rsidRPr="00E2319E" w:rsidRDefault="00CB78A7" w:rsidP="00EF0C6F">
            <w:pPr>
              <w:numPr>
                <w:ilvl w:val="0"/>
                <w:numId w:val="2"/>
              </w:numPr>
              <w:spacing w:after="0" w:line="240" w:lineRule="auto"/>
              <w:ind w:left="1110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умения анализировать форму предметов;</w:t>
            </w:r>
          </w:p>
          <w:p w:rsidR="00CB78A7" w:rsidRPr="00E2319E" w:rsidRDefault="00CB78A7" w:rsidP="00EF0C6F">
            <w:pPr>
              <w:numPr>
                <w:ilvl w:val="0"/>
                <w:numId w:val="2"/>
              </w:numPr>
              <w:spacing w:after="0" w:line="240" w:lineRule="auto"/>
              <w:ind w:left="1110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«Мы –  «ХУДОЖНИКИ».</w:t>
            </w:r>
          </w:p>
          <w:p w:rsidR="00CB78A7" w:rsidRPr="00E2319E" w:rsidRDefault="00CB78A7" w:rsidP="00EF0C6F">
            <w:pPr>
              <w:numPr>
                <w:ilvl w:val="0"/>
                <w:numId w:val="2"/>
              </w:numPr>
              <w:spacing w:after="0" w:line="240" w:lineRule="auto"/>
              <w:ind w:left="1110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«Мой любимый герой»</w:t>
            </w:r>
          </w:p>
          <w:p w:rsidR="00CB78A7" w:rsidRPr="00E2319E" w:rsidRDefault="00CB78A7" w:rsidP="00EF0C6F">
            <w:pPr>
              <w:spacing w:after="0" w:line="240" w:lineRule="auto"/>
              <w:ind w:left="1110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выбрать необходимые блоки,     </w:t>
            </w:r>
          </w:p>
          <w:p w:rsidR="00CB78A7" w:rsidRPr="00E2319E" w:rsidRDefault="00CB78A7" w:rsidP="00EF0C6F">
            <w:pPr>
              <w:spacing w:after="0" w:line="240" w:lineRule="auto"/>
              <w:ind w:left="750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создать любимого героя.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EF0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 – апрель.</w:t>
            </w:r>
          </w:p>
          <w:p w:rsidR="00CB78A7" w:rsidRPr="00E2319E" w:rsidRDefault="00CB78A7" w:rsidP="00EF0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CB78A7" w:rsidRPr="00E2319E" w:rsidTr="003E092C"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12.Организация</w:t>
            </w:r>
            <w:r w:rsidRPr="00E23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фотовыставки</w:t>
            </w:r>
            <w:r w:rsidRPr="00E23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детских работ выполненных в совместной  деятельности с родителями дома.</w:t>
            </w:r>
            <w:r w:rsidRPr="00E23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CB78A7" w:rsidRPr="00E2319E" w:rsidRDefault="00CB78A7" w:rsidP="00EF0C6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«Эту модель мы придумали с папой».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Совместно с родителями уметь составлять алгоритм простейших 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действий.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CB78A7" w:rsidRPr="00E2319E" w:rsidRDefault="00CB78A7" w:rsidP="00EF0C6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Вовлечение детей в активную познавательную деятельность.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EF0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  <w:p w:rsidR="00CB78A7" w:rsidRPr="00E2319E" w:rsidRDefault="00CB78A7" w:rsidP="00EF0C6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CB78A7" w:rsidRPr="00E2319E" w:rsidTr="003E092C">
        <w:trPr>
          <w:trHeight w:val="1120"/>
        </w:trPr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13. Взаимодействие с родителями.</w:t>
            </w: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Создание альбома   «Вместе с мамой, вместе с папой».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Подведение итогов по созданию группового альбома – игры с логическими блоками –  «Вместе с мамой, вместе с папой».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EF0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  <w:p w:rsidR="00CB78A7" w:rsidRPr="00E2319E" w:rsidRDefault="00CB78A7" w:rsidP="00EF0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CB78A7" w:rsidRPr="00E2319E" w:rsidTr="003E092C"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0833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33D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 этап -</w:t>
            </w: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итоговый</w:t>
            </w:r>
          </w:p>
          <w:p w:rsidR="00CB78A7" w:rsidRPr="00E2319E" w:rsidRDefault="00CB78A7" w:rsidP="000833D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Презентация проекта.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EF0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CB78A7" w:rsidRPr="00E2319E" w:rsidTr="003E092C"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EF0C6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14. Презентация  альбома для детей среднего дошкольного возраста  «Вместе с мамой, вместе с папой».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EF0C6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Побудить   детей и их родителей принять активное участие   в  презентации  альбома для детей среднего дошкольного возраста «Вместе с мамой, вместе с папой».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8A7" w:rsidRPr="00E2319E" w:rsidRDefault="00CB78A7" w:rsidP="00EF0C6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319E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</w:tr>
    </w:tbl>
    <w:p w:rsidR="00CB78A7" w:rsidRDefault="00CB78A7" w:rsidP="003E092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CB78A7" w:rsidRDefault="00CB78A7" w:rsidP="00E2319E">
      <w:pPr>
        <w:spacing w:after="0" w:line="240" w:lineRule="auto"/>
        <w:ind w:left="8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2319E" w:rsidRPr="00E2319E" w:rsidRDefault="00E2319E" w:rsidP="00E2319E">
      <w:pPr>
        <w:spacing w:after="0" w:line="240" w:lineRule="auto"/>
        <w:ind w:left="880"/>
        <w:rPr>
          <w:rFonts w:ascii="Arial" w:eastAsia="Times New Roman" w:hAnsi="Arial" w:cs="Arial"/>
          <w:color w:val="000000"/>
        </w:rPr>
      </w:pPr>
      <w:r w:rsidRPr="00E23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Результат проект</w:t>
      </w:r>
      <w:r w:rsidR="00CB78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а</w:t>
      </w:r>
      <w:r w:rsidRPr="00E231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</w:p>
    <w:p w:rsidR="00E2319E" w:rsidRPr="00E2319E" w:rsidRDefault="00E2319E" w:rsidP="00E2319E">
      <w:pPr>
        <w:numPr>
          <w:ilvl w:val="0"/>
          <w:numId w:val="3"/>
        </w:numPr>
        <w:spacing w:after="0" w:line="240" w:lineRule="auto"/>
        <w:ind w:left="1240"/>
        <w:rPr>
          <w:rFonts w:ascii="Arial" w:eastAsia="Times New Roman" w:hAnsi="Arial" w:cs="Arial"/>
          <w:color w:val="000000"/>
        </w:rPr>
      </w:pPr>
      <w:r w:rsidRPr="00E2319E">
        <w:rPr>
          <w:rFonts w:ascii="Times New Roman" w:eastAsia="Times New Roman" w:hAnsi="Times New Roman" w:cs="Times New Roman"/>
          <w:color w:val="000000"/>
          <w:sz w:val="28"/>
        </w:rPr>
        <w:t>Проект заинтересовал детей и взрослых, сплотил родителей и детей.</w:t>
      </w:r>
    </w:p>
    <w:p w:rsidR="00E2319E" w:rsidRPr="00E2319E" w:rsidRDefault="00E2319E" w:rsidP="00E2319E">
      <w:pPr>
        <w:numPr>
          <w:ilvl w:val="0"/>
          <w:numId w:val="3"/>
        </w:numPr>
        <w:spacing w:after="0" w:line="240" w:lineRule="auto"/>
        <w:ind w:left="1240"/>
        <w:rPr>
          <w:rFonts w:ascii="Arial" w:eastAsia="Times New Roman" w:hAnsi="Arial" w:cs="Arial"/>
          <w:color w:val="000000"/>
        </w:rPr>
      </w:pPr>
      <w:r w:rsidRPr="00E2319E">
        <w:rPr>
          <w:rFonts w:ascii="Times New Roman" w:eastAsia="Times New Roman" w:hAnsi="Times New Roman" w:cs="Times New Roman"/>
          <w:color w:val="000000"/>
          <w:sz w:val="28"/>
        </w:rPr>
        <w:t>Дети  чаще стали играть с логическими блоками Дьенеша.</w:t>
      </w:r>
    </w:p>
    <w:p w:rsidR="00E2319E" w:rsidRPr="00E2319E" w:rsidRDefault="00E2319E" w:rsidP="00E2319E">
      <w:pPr>
        <w:numPr>
          <w:ilvl w:val="0"/>
          <w:numId w:val="3"/>
        </w:numPr>
        <w:spacing w:after="0" w:line="240" w:lineRule="auto"/>
        <w:ind w:left="1240"/>
        <w:rPr>
          <w:rFonts w:ascii="Arial" w:eastAsia="Times New Roman" w:hAnsi="Arial" w:cs="Arial"/>
          <w:color w:val="000000"/>
        </w:rPr>
      </w:pPr>
      <w:r w:rsidRPr="00E2319E">
        <w:rPr>
          <w:rFonts w:ascii="Times New Roman" w:eastAsia="Times New Roman" w:hAnsi="Times New Roman" w:cs="Times New Roman"/>
          <w:color w:val="000000"/>
          <w:sz w:val="28"/>
        </w:rPr>
        <w:t>Родители познакомились со структурой логических блоков, её обучающими задачами, способами подачи детям.</w:t>
      </w:r>
    </w:p>
    <w:p w:rsidR="00E2319E" w:rsidRPr="00E2319E" w:rsidRDefault="00E2319E" w:rsidP="00E2319E">
      <w:pPr>
        <w:numPr>
          <w:ilvl w:val="0"/>
          <w:numId w:val="3"/>
        </w:numPr>
        <w:spacing w:after="0" w:line="240" w:lineRule="auto"/>
        <w:ind w:left="1240"/>
        <w:rPr>
          <w:rFonts w:ascii="Arial" w:eastAsia="Times New Roman" w:hAnsi="Arial" w:cs="Arial"/>
          <w:color w:val="000000"/>
        </w:rPr>
      </w:pPr>
      <w:r w:rsidRPr="00E2319E">
        <w:rPr>
          <w:rFonts w:ascii="Times New Roman" w:eastAsia="Times New Roman" w:hAnsi="Times New Roman" w:cs="Times New Roman"/>
          <w:color w:val="000000"/>
          <w:sz w:val="28"/>
        </w:rPr>
        <w:t>Родители были заинтересованы темой и получили новую и полезную информацию, успешно опробованную на своих детях.</w:t>
      </w:r>
    </w:p>
    <w:p w:rsidR="00E2319E" w:rsidRPr="00E2319E" w:rsidRDefault="00E2319E" w:rsidP="00E2319E">
      <w:pPr>
        <w:numPr>
          <w:ilvl w:val="0"/>
          <w:numId w:val="3"/>
        </w:numPr>
        <w:spacing w:after="0" w:line="240" w:lineRule="auto"/>
        <w:ind w:left="1240"/>
        <w:rPr>
          <w:rFonts w:ascii="Arial" w:eastAsia="Times New Roman" w:hAnsi="Arial" w:cs="Arial"/>
          <w:color w:val="000000"/>
        </w:rPr>
      </w:pPr>
      <w:r w:rsidRPr="00E2319E">
        <w:rPr>
          <w:rFonts w:ascii="Times New Roman" w:eastAsia="Times New Roman" w:hAnsi="Times New Roman" w:cs="Times New Roman"/>
          <w:color w:val="000000"/>
          <w:sz w:val="28"/>
        </w:rPr>
        <w:t>Родители вместе с детьми представили очень интересные придуманные игровые упражнения, что понятно из составленного альбома «Вместе с мамой, вместе с папой»</w:t>
      </w:r>
    </w:p>
    <w:p w:rsidR="00D22ACB" w:rsidRDefault="00D22ACB"/>
    <w:sectPr w:rsidR="00D22ACB" w:rsidSect="003E09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759" w:rsidRDefault="00252759" w:rsidP="00CB78A7">
      <w:pPr>
        <w:spacing w:after="0" w:line="240" w:lineRule="auto"/>
      </w:pPr>
      <w:r>
        <w:separator/>
      </w:r>
    </w:p>
  </w:endnote>
  <w:endnote w:type="continuationSeparator" w:id="1">
    <w:p w:rsidR="00252759" w:rsidRDefault="00252759" w:rsidP="00CB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759" w:rsidRDefault="00252759" w:rsidP="00CB78A7">
      <w:pPr>
        <w:spacing w:after="0" w:line="240" w:lineRule="auto"/>
      </w:pPr>
      <w:r>
        <w:separator/>
      </w:r>
    </w:p>
  </w:footnote>
  <w:footnote w:type="continuationSeparator" w:id="1">
    <w:p w:rsidR="00252759" w:rsidRDefault="00252759" w:rsidP="00CB7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10231"/>
    <w:multiLevelType w:val="multilevel"/>
    <w:tmpl w:val="9524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2001F2"/>
    <w:multiLevelType w:val="multilevel"/>
    <w:tmpl w:val="BA18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7E14C8"/>
    <w:multiLevelType w:val="multilevel"/>
    <w:tmpl w:val="E9EA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319E"/>
    <w:rsid w:val="000833D2"/>
    <w:rsid w:val="00252759"/>
    <w:rsid w:val="00365216"/>
    <w:rsid w:val="003E092C"/>
    <w:rsid w:val="003E2F2F"/>
    <w:rsid w:val="00784937"/>
    <w:rsid w:val="00CB78A7"/>
    <w:rsid w:val="00D22ACB"/>
    <w:rsid w:val="00E2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23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2319E"/>
  </w:style>
  <w:style w:type="character" w:customStyle="1" w:styleId="c29">
    <w:name w:val="c29"/>
    <w:basedOn w:val="a0"/>
    <w:rsid w:val="00E2319E"/>
  </w:style>
  <w:style w:type="character" w:customStyle="1" w:styleId="apple-converted-space">
    <w:name w:val="apple-converted-space"/>
    <w:basedOn w:val="a0"/>
    <w:rsid w:val="00E2319E"/>
  </w:style>
  <w:style w:type="character" w:customStyle="1" w:styleId="c15">
    <w:name w:val="c15"/>
    <w:basedOn w:val="a0"/>
    <w:rsid w:val="00E2319E"/>
  </w:style>
  <w:style w:type="paragraph" w:customStyle="1" w:styleId="c1">
    <w:name w:val="c1"/>
    <w:basedOn w:val="a"/>
    <w:rsid w:val="00E23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E2319E"/>
  </w:style>
  <w:style w:type="paragraph" w:customStyle="1" w:styleId="c0">
    <w:name w:val="c0"/>
    <w:basedOn w:val="a"/>
    <w:rsid w:val="00E23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E23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B7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78A7"/>
  </w:style>
  <w:style w:type="paragraph" w:styleId="a5">
    <w:name w:val="footer"/>
    <w:basedOn w:val="a"/>
    <w:link w:val="a6"/>
    <w:uiPriority w:val="99"/>
    <w:semiHidden/>
    <w:unhideWhenUsed/>
    <w:rsid w:val="00CB7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7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07E19-E377-42FD-9EB1-57B9D8C8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2015-02-16T03:54:00Z</dcterms:created>
  <dcterms:modified xsi:type="dcterms:W3CDTF">2016-03-29T22:35:00Z</dcterms:modified>
</cp:coreProperties>
</file>