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A5" w:rsidRDefault="007430A5" w:rsidP="007430A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двигательной активности детей подготовительной группы №</w:t>
      </w:r>
      <w:r w:rsidRPr="00D372C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«Маргаритка».</w:t>
      </w:r>
    </w:p>
    <w:p w:rsidR="007430A5" w:rsidRPr="004A6A15" w:rsidRDefault="00951DC0" w:rsidP="00743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95pt;margin-top:13.25pt;width:108.75pt;height:16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93.45pt;margin-top:13.25pt;width:126pt;height:16.5pt;flip:x;z-index:251660288" o:connectortype="straight">
            <v:stroke endarrow="block"/>
          </v:shape>
        </w:pict>
      </w:r>
      <w:r w:rsidR="007430A5">
        <w:rPr>
          <w:rFonts w:ascii="Times New Roman" w:hAnsi="Times New Roman" w:cs="Times New Roman"/>
          <w:sz w:val="28"/>
          <w:szCs w:val="28"/>
        </w:rPr>
        <w:t>Двигательная деятельность</w:t>
      </w:r>
    </w:p>
    <w:p w:rsidR="007430A5" w:rsidRPr="004A6A15" w:rsidRDefault="00951DC0" w:rsidP="007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44.7pt;margin-top:14.75pt;width:.05pt;height:22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86.7pt;margin-top:19.25pt;width:.05pt;height:24.75pt;z-index:251662336" o:connectortype="straight">
            <v:stroke endarrow="block"/>
          </v:shape>
        </w:pict>
      </w:r>
      <w:r w:rsidR="007430A5" w:rsidRPr="004A6A15">
        <w:rPr>
          <w:rFonts w:ascii="Times New Roman" w:hAnsi="Times New Roman" w:cs="Times New Roman"/>
          <w:sz w:val="28"/>
          <w:szCs w:val="28"/>
        </w:rPr>
        <w:t>Специально-организованная</w:t>
      </w:r>
      <w:r w:rsidR="007430A5">
        <w:rPr>
          <w:rFonts w:ascii="Times New Roman" w:hAnsi="Times New Roman" w:cs="Times New Roman"/>
          <w:sz w:val="28"/>
          <w:szCs w:val="28"/>
        </w:rPr>
        <w:t xml:space="preserve">                                  Самостоятельная</w:t>
      </w:r>
    </w:p>
    <w:p w:rsidR="007430A5" w:rsidRDefault="007430A5" w:rsidP="007430A5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30A5" w:rsidRPr="002067B2" w:rsidRDefault="00951DC0" w:rsidP="007430A5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C0">
        <w:rPr>
          <w:noProof/>
        </w:rPr>
        <w:pict>
          <v:shape id="_x0000_s1030" type="#_x0000_t32" style="position:absolute;left:0;text-align:left;margin-left:93.45pt;margin-top:9.75pt;width:42.75pt;height:18pt;z-index:251664384" o:connectortype="straight">
            <v:stroke endarrow="block"/>
          </v:shape>
        </w:pict>
      </w:r>
      <w:r w:rsidRPr="00951DC0">
        <w:rPr>
          <w:noProof/>
        </w:rPr>
        <w:pict>
          <v:shape id="_x0000_s1029" type="#_x0000_t32" style="position:absolute;left:0;text-align:left;margin-left:93.45pt;margin-top:9.75pt;width:42.75pt;height:0;z-index:251663360" o:connectortype="straight">
            <v:stroke endarrow="block"/>
          </v:shape>
        </w:pict>
      </w:r>
      <w:r w:rsidR="007430A5">
        <w:rPr>
          <w:rFonts w:ascii="Times New Roman" w:hAnsi="Times New Roman" w:cs="Times New Roman"/>
          <w:sz w:val="28"/>
          <w:szCs w:val="28"/>
        </w:rPr>
        <w:t>1)</w:t>
      </w:r>
      <w:r w:rsidR="007430A5" w:rsidRPr="002067B2">
        <w:rPr>
          <w:rFonts w:ascii="Times New Roman" w:hAnsi="Times New Roman" w:cs="Times New Roman"/>
          <w:sz w:val="28"/>
          <w:szCs w:val="28"/>
        </w:rPr>
        <w:t xml:space="preserve">гимнастика              </w:t>
      </w:r>
      <w:r w:rsidR="007430A5">
        <w:rPr>
          <w:rFonts w:ascii="Times New Roman" w:hAnsi="Times New Roman" w:cs="Times New Roman"/>
          <w:sz w:val="28"/>
          <w:szCs w:val="28"/>
        </w:rPr>
        <w:t xml:space="preserve">   </w:t>
      </w:r>
      <w:r w:rsidR="007430A5" w:rsidRPr="002067B2">
        <w:rPr>
          <w:rFonts w:ascii="Times New Roman" w:hAnsi="Times New Roman" w:cs="Times New Roman"/>
          <w:sz w:val="28"/>
          <w:szCs w:val="28"/>
        </w:rPr>
        <w:t xml:space="preserve">утренняя                       </w:t>
      </w:r>
      <w:r w:rsidR="007430A5">
        <w:rPr>
          <w:rFonts w:ascii="Times New Roman" w:hAnsi="Times New Roman" w:cs="Times New Roman"/>
          <w:sz w:val="28"/>
          <w:szCs w:val="28"/>
        </w:rPr>
        <w:t>1)на прогулке</w:t>
      </w:r>
    </w:p>
    <w:p w:rsidR="007430A5" w:rsidRPr="00CF4F70" w:rsidRDefault="00951DC0" w:rsidP="007430A5">
      <w:pPr>
        <w:pStyle w:val="a3"/>
        <w:tabs>
          <w:tab w:val="left" w:pos="2445"/>
          <w:tab w:val="left" w:pos="703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C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34.25pt;margin-top:9.2pt;width:24.75pt;height:54.5pt;z-index:251671552" o:connectortype="straight">
            <v:stroke endarrow="block"/>
          </v:shape>
        </w:pict>
      </w:r>
      <w:r w:rsidRPr="00951DC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34.25pt;margin-top:9.2pt;width:24.75pt;height:0;z-index:251670528" o:connectortype="straight">
            <v:stroke endarrow="block"/>
          </v:shape>
        </w:pict>
      </w:r>
      <w:r w:rsidR="007430A5" w:rsidRPr="00CF4F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430A5">
        <w:rPr>
          <w:rFonts w:ascii="Times New Roman" w:hAnsi="Times New Roman" w:cs="Times New Roman"/>
          <w:sz w:val="28"/>
          <w:szCs w:val="28"/>
        </w:rPr>
        <w:t xml:space="preserve"> </w:t>
      </w:r>
      <w:r w:rsidR="007430A5" w:rsidRPr="00CF4F70">
        <w:rPr>
          <w:rFonts w:ascii="Times New Roman" w:hAnsi="Times New Roman" w:cs="Times New Roman"/>
          <w:sz w:val="28"/>
          <w:szCs w:val="28"/>
        </w:rPr>
        <w:t xml:space="preserve"> после сна</w:t>
      </w:r>
      <w:r w:rsidR="007430A5">
        <w:rPr>
          <w:rFonts w:ascii="Times New Roman" w:hAnsi="Times New Roman" w:cs="Times New Roman"/>
          <w:sz w:val="28"/>
          <w:szCs w:val="28"/>
        </w:rPr>
        <w:t xml:space="preserve">                       2)игры</w:t>
      </w:r>
      <w:r w:rsidR="007430A5">
        <w:rPr>
          <w:rFonts w:ascii="Times New Roman" w:hAnsi="Times New Roman" w:cs="Times New Roman"/>
          <w:sz w:val="28"/>
          <w:szCs w:val="28"/>
        </w:rPr>
        <w:tab/>
        <w:t xml:space="preserve">  с </w:t>
      </w:r>
      <w:proofErr w:type="gramStart"/>
      <w:r w:rsidR="007430A5">
        <w:rPr>
          <w:rFonts w:ascii="Times New Roman" w:hAnsi="Times New Roman" w:cs="Times New Roman"/>
          <w:sz w:val="28"/>
          <w:szCs w:val="28"/>
        </w:rPr>
        <w:t>нестандартным</w:t>
      </w:r>
      <w:proofErr w:type="gramEnd"/>
    </w:p>
    <w:p w:rsidR="007430A5" w:rsidRPr="002067B2" w:rsidRDefault="00951DC0" w:rsidP="007430A5">
      <w:pPr>
        <w:tabs>
          <w:tab w:val="left" w:pos="2445"/>
          <w:tab w:val="left" w:pos="70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C0">
        <w:rPr>
          <w:noProof/>
        </w:rPr>
        <w:pict>
          <v:shape id="_x0000_s1032" type="#_x0000_t32" style="position:absolute;left:0;text-align:left;margin-left:51.45pt;margin-top:9.2pt;width:24.75pt;height:18.75pt;z-index:251666432" o:connectortype="straight">
            <v:stroke endarrow="block"/>
          </v:shape>
        </w:pict>
      </w:r>
      <w:r w:rsidRPr="00951DC0">
        <w:rPr>
          <w:noProof/>
        </w:rPr>
        <w:pict>
          <v:shape id="_x0000_s1031" type="#_x0000_t32" style="position:absolute;left:0;text-align:left;margin-left:51.45pt;margin-top:9.2pt;width:24.75pt;height:0;z-index:251665408" o:connectortype="straight">
            <v:stroke endarrow="block"/>
          </v:shape>
        </w:pict>
      </w:r>
      <w:r w:rsidR="007430A5">
        <w:rPr>
          <w:rFonts w:ascii="Times New Roman" w:hAnsi="Times New Roman" w:cs="Times New Roman"/>
          <w:sz w:val="28"/>
          <w:szCs w:val="28"/>
        </w:rPr>
        <w:t>2)</w:t>
      </w:r>
      <w:r w:rsidR="007430A5" w:rsidRPr="002067B2">
        <w:rPr>
          <w:rFonts w:ascii="Times New Roman" w:hAnsi="Times New Roman" w:cs="Times New Roman"/>
          <w:sz w:val="28"/>
          <w:szCs w:val="28"/>
        </w:rPr>
        <w:t xml:space="preserve">НОД       </w:t>
      </w:r>
      <w:r w:rsidR="007430A5">
        <w:rPr>
          <w:rFonts w:ascii="Times New Roman" w:hAnsi="Times New Roman" w:cs="Times New Roman"/>
          <w:sz w:val="28"/>
          <w:szCs w:val="28"/>
        </w:rPr>
        <w:t xml:space="preserve"> </w:t>
      </w:r>
      <w:r w:rsidR="007430A5" w:rsidRPr="002067B2">
        <w:rPr>
          <w:rFonts w:ascii="Times New Roman" w:hAnsi="Times New Roman" w:cs="Times New Roman"/>
          <w:sz w:val="28"/>
          <w:szCs w:val="28"/>
        </w:rPr>
        <w:t xml:space="preserve"> по физическому развитию</w:t>
      </w:r>
      <w:r w:rsidR="007430A5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7430A5">
        <w:rPr>
          <w:rFonts w:ascii="Times New Roman" w:hAnsi="Times New Roman" w:cs="Times New Roman"/>
          <w:sz w:val="28"/>
          <w:szCs w:val="28"/>
        </w:rPr>
        <w:t>спортивным</w:t>
      </w:r>
      <w:proofErr w:type="gramEnd"/>
    </w:p>
    <w:p w:rsidR="007430A5" w:rsidRPr="00C809B2" w:rsidRDefault="007430A5" w:rsidP="007430A5">
      <w:pPr>
        <w:pStyle w:val="a3"/>
        <w:tabs>
          <w:tab w:val="left" w:pos="2445"/>
          <w:tab w:val="left" w:pos="703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музыкальному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  оборудованием</w:t>
      </w:r>
    </w:p>
    <w:p w:rsidR="007430A5" w:rsidRPr="002067B2" w:rsidRDefault="007430A5" w:rsidP="007430A5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2067B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самостоятельные</w:t>
      </w:r>
    </w:p>
    <w:p w:rsidR="007430A5" w:rsidRPr="002067B2" w:rsidRDefault="007430A5" w:rsidP="007430A5">
      <w:pPr>
        <w:tabs>
          <w:tab w:val="left" w:pos="2445"/>
          <w:tab w:val="left" w:pos="70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067B2">
        <w:rPr>
          <w:rFonts w:ascii="Times New Roman" w:hAnsi="Times New Roman" w:cs="Times New Roman"/>
          <w:sz w:val="28"/>
          <w:szCs w:val="28"/>
        </w:rPr>
        <w:t>динамические паузы</w:t>
      </w:r>
      <w:r>
        <w:rPr>
          <w:rFonts w:ascii="Times New Roman" w:hAnsi="Times New Roman" w:cs="Times New Roman"/>
          <w:sz w:val="28"/>
          <w:szCs w:val="28"/>
        </w:rPr>
        <w:tab/>
        <w:t xml:space="preserve">  подвижные</w:t>
      </w:r>
    </w:p>
    <w:p w:rsidR="007430A5" w:rsidRPr="002067B2" w:rsidRDefault="007430A5" w:rsidP="007430A5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067B2">
        <w:rPr>
          <w:rFonts w:ascii="Times New Roman" w:hAnsi="Times New Roman" w:cs="Times New Roman"/>
          <w:sz w:val="28"/>
          <w:szCs w:val="28"/>
        </w:rPr>
        <w:t>физкультурные досуги и праздники</w:t>
      </w:r>
    </w:p>
    <w:p w:rsidR="007430A5" w:rsidRPr="002067B2" w:rsidRDefault="007430A5" w:rsidP="007430A5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2067B2">
        <w:rPr>
          <w:rFonts w:ascii="Times New Roman" w:hAnsi="Times New Roman" w:cs="Times New Roman"/>
          <w:sz w:val="28"/>
          <w:szCs w:val="28"/>
        </w:rPr>
        <w:t>игры и упражнения на развитие</w:t>
      </w:r>
    </w:p>
    <w:p w:rsidR="007430A5" w:rsidRDefault="007430A5" w:rsidP="007430A5">
      <w:pPr>
        <w:pStyle w:val="a3"/>
        <w:tabs>
          <w:tab w:val="left" w:pos="24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основных движений, физических</w:t>
      </w:r>
    </w:p>
    <w:p w:rsidR="007430A5" w:rsidRDefault="007430A5" w:rsidP="007430A5">
      <w:pPr>
        <w:pStyle w:val="a3"/>
        <w:tabs>
          <w:tab w:val="left" w:pos="24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качеств (бег, ходьба, прыжки, </w:t>
      </w:r>
      <w:proofErr w:type="gramEnd"/>
    </w:p>
    <w:p w:rsidR="007430A5" w:rsidRDefault="007430A5" w:rsidP="007430A5">
      <w:pPr>
        <w:pStyle w:val="a3"/>
        <w:tabs>
          <w:tab w:val="left" w:pos="24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в равновесии, ползание, </w:t>
      </w:r>
    </w:p>
    <w:p w:rsidR="007430A5" w:rsidRPr="00CF0022" w:rsidRDefault="007430A5" w:rsidP="007430A5">
      <w:pPr>
        <w:pStyle w:val="a3"/>
        <w:tabs>
          <w:tab w:val="left" w:pos="244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лазание, бросание, метание и ловля мяча)</w:t>
      </w:r>
    </w:p>
    <w:p w:rsidR="007430A5" w:rsidRPr="002067B2" w:rsidRDefault="007430A5" w:rsidP="007430A5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067B2">
        <w:rPr>
          <w:rFonts w:ascii="Times New Roman" w:hAnsi="Times New Roman" w:cs="Times New Roman"/>
          <w:sz w:val="28"/>
          <w:szCs w:val="28"/>
        </w:rPr>
        <w:t>строевые упражнения</w:t>
      </w:r>
    </w:p>
    <w:p w:rsidR="007430A5" w:rsidRPr="002067B2" w:rsidRDefault="00951DC0" w:rsidP="007430A5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C0">
        <w:rPr>
          <w:noProof/>
        </w:rPr>
        <w:pict>
          <v:shape id="_x0000_s1034" type="#_x0000_t32" style="position:absolute;left:0;text-align:left;margin-left:51.45pt;margin-top:8.75pt;width:42pt;height:36pt;z-index:251668480" o:connectortype="straight">
            <v:stroke endarrow="block"/>
          </v:shape>
        </w:pict>
      </w:r>
      <w:r w:rsidRPr="00951DC0">
        <w:rPr>
          <w:noProof/>
        </w:rPr>
        <w:pict>
          <v:shape id="_x0000_s1033" type="#_x0000_t32" style="position:absolute;left:0;text-align:left;margin-left:51.45pt;margin-top:8.75pt;width:35.25pt;height:0;z-index:251667456" o:connectortype="straight">
            <v:stroke endarrow="block"/>
          </v:shape>
        </w:pict>
      </w:r>
      <w:r w:rsidR="007430A5">
        <w:rPr>
          <w:rFonts w:ascii="Times New Roman" w:hAnsi="Times New Roman" w:cs="Times New Roman"/>
          <w:sz w:val="28"/>
          <w:szCs w:val="28"/>
        </w:rPr>
        <w:t>8)</w:t>
      </w:r>
      <w:r w:rsidR="007430A5" w:rsidRPr="002067B2">
        <w:rPr>
          <w:rFonts w:ascii="Times New Roman" w:hAnsi="Times New Roman" w:cs="Times New Roman"/>
          <w:sz w:val="28"/>
          <w:szCs w:val="28"/>
        </w:rPr>
        <w:t xml:space="preserve">игры           </w:t>
      </w:r>
      <w:r w:rsidR="007430A5">
        <w:rPr>
          <w:rFonts w:ascii="Times New Roman" w:hAnsi="Times New Roman" w:cs="Times New Roman"/>
          <w:sz w:val="28"/>
          <w:szCs w:val="28"/>
        </w:rPr>
        <w:t xml:space="preserve"> </w:t>
      </w:r>
      <w:r w:rsidR="007430A5" w:rsidRPr="002067B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430A5" w:rsidRPr="002067B2">
        <w:rPr>
          <w:rFonts w:ascii="Times New Roman" w:hAnsi="Times New Roman" w:cs="Times New Roman"/>
          <w:sz w:val="28"/>
          <w:szCs w:val="28"/>
        </w:rPr>
        <w:t>нестандартным</w:t>
      </w:r>
      <w:proofErr w:type="gramEnd"/>
      <w:r w:rsidR="007430A5" w:rsidRPr="002067B2">
        <w:rPr>
          <w:rFonts w:ascii="Times New Roman" w:hAnsi="Times New Roman" w:cs="Times New Roman"/>
          <w:sz w:val="28"/>
          <w:szCs w:val="28"/>
        </w:rPr>
        <w:t xml:space="preserve"> спортивным</w:t>
      </w:r>
    </w:p>
    <w:p w:rsidR="007430A5" w:rsidRPr="00CF0022" w:rsidRDefault="007430A5" w:rsidP="007430A5">
      <w:pPr>
        <w:pStyle w:val="a3"/>
        <w:tabs>
          <w:tab w:val="left" w:pos="244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оборудованием</w:t>
      </w:r>
    </w:p>
    <w:p w:rsidR="007430A5" w:rsidRDefault="007430A5" w:rsidP="007430A5">
      <w:pPr>
        <w:pStyle w:val="a3"/>
        <w:tabs>
          <w:tab w:val="left" w:pos="244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фольклорные </w:t>
      </w:r>
    </w:p>
    <w:p w:rsidR="007430A5" w:rsidRPr="004A6A15" w:rsidRDefault="007430A5" w:rsidP="007430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DC0" w:rsidRDefault="00951DC0"/>
    <w:sectPr w:rsidR="00951DC0" w:rsidSect="0095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430A5"/>
    <w:rsid w:val="00321731"/>
    <w:rsid w:val="007430A5"/>
    <w:rsid w:val="0095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_x0000_s1037"/>
        <o:r id="V:Rule14" type="connector" idref="#_x0000_s1036"/>
        <o:r id="V:Rule15" type="connector" idref="#_x0000_s1034"/>
        <o:r id="V:Rule16" type="connector" idref="#_x0000_s1035"/>
        <o:r id="V:Rule17" type="connector" idref="#_x0000_s1027"/>
        <o:r id="V:Rule18" type="connector" idref="#_x0000_s1033"/>
        <o:r id="V:Rule19" type="connector" idref="#_x0000_s1026"/>
        <o:r id="V:Rule20" type="connector" idref="#_x0000_s1031"/>
        <o:r id="V:Rule21" type="connector" idref="#_x0000_s1028"/>
        <o:r id="V:Rule22" type="connector" idref="#_x0000_s1029"/>
        <o:r id="V:Rule23" type="connector" idref="#_x0000_s1032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A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430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Юлия Макушева</cp:lastModifiedBy>
  <cp:revision>3</cp:revision>
  <dcterms:created xsi:type="dcterms:W3CDTF">2016-03-29T11:50:00Z</dcterms:created>
  <dcterms:modified xsi:type="dcterms:W3CDTF">2016-03-31T03:36:00Z</dcterms:modified>
</cp:coreProperties>
</file>