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BF8" w:rsidRDefault="00912A3A" w:rsidP="00D424A8">
      <w:pPr>
        <w:rPr>
          <w:sz w:val="28"/>
          <w:szCs w:val="28"/>
        </w:rPr>
      </w:pPr>
      <w:r>
        <w:rPr>
          <w:sz w:val="28"/>
          <w:szCs w:val="28"/>
        </w:rPr>
        <w:t>Добрый ден</w:t>
      </w:r>
      <w:r w:rsidR="003A710F">
        <w:rPr>
          <w:sz w:val="28"/>
          <w:szCs w:val="28"/>
        </w:rPr>
        <w:t>ь уважаемые коллеги!</w:t>
      </w:r>
    </w:p>
    <w:p w:rsidR="007637D0" w:rsidRDefault="007637D0" w:rsidP="007637D0">
      <w:pP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Н. Заболоцкий писал в одном из своих стихотворений</w:t>
      </w:r>
    </w:p>
    <w:p w:rsidR="007637D0" w:rsidRDefault="007637D0" w:rsidP="007637D0">
      <w:pPr>
        <w:jc w:val="right"/>
        <w:rPr>
          <w:sz w:val="28"/>
          <w:szCs w:val="28"/>
        </w:rPr>
      </w:pPr>
      <w: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 xml:space="preserve"> Два мира есть у человека –</w:t>
      </w:r>
      <w: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br/>
        <w:t>Один, который нас творил.</w:t>
      </w:r>
      <w: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br/>
        <w:t xml:space="preserve">Другой, </w:t>
      </w:r>
      <w:proofErr w:type="gramStart"/>
      <w: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который</w:t>
      </w:r>
      <w:proofErr w:type="gramEnd"/>
      <w: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 xml:space="preserve"> мы от века</w:t>
      </w:r>
      <w: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br/>
        <w:t>Творим по мере наших сил.</w:t>
      </w:r>
    </w:p>
    <w:p w:rsidR="00481159" w:rsidRDefault="00EE47E4" w:rsidP="007637D0">
      <w:pPr>
        <w:jc w:val="both"/>
        <w:rPr>
          <w:sz w:val="28"/>
          <w:szCs w:val="28"/>
        </w:rPr>
      </w:pPr>
      <w:r>
        <w:rPr>
          <w:sz w:val="28"/>
          <w:szCs w:val="28"/>
        </w:rPr>
        <w:t>Сегодня п</w:t>
      </w:r>
      <w:r w:rsidR="0039657C">
        <w:rPr>
          <w:sz w:val="28"/>
          <w:szCs w:val="28"/>
        </w:rPr>
        <w:t>риоритетной целью школьного образования</w:t>
      </w:r>
      <w:r w:rsidR="002A69B8">
        <w:rPr>
          <w:sz w:val="28"/>
          <w:szCs w:val="28"/>
        </w:rPr>
        <w:t>, вместо простой передачи знаний, умений</w:t>
      </w:r>
      <w:r w:rsidR="00415562">
        <w:rPr>
          <w:sz w:val="28"/>
          <w:szCs w:val="28"/>
        </w:rPr>
        <w:t xml:space="preserve"> и навыков от учителя к ученику, становится развитие способности </w:t>
      </w:r>
      <w:r w:rsidR="00DD42D5">
        <w:rPr>
          <w:sz w:val="28"/>
          <w:szCs w:val="28"/>
        </w:rPr>
        <w:t>ученика самостоятельно ставить учебные цели, проектировать пути их реализации</w:t>
      </w:r>
      <w:r w:rsidR="004632ED">
        <w:rPr>
          <w:sz w:val="28"/>
          <w:szCs w:val="28"/>
        </w:rPr>
        <w:t>, контролировать и оценивать свои достижения</w:t>
      </w:r>
      <w:r w:rsidR="007776D0">
        <w:rPr>
          <w:sz w:val="28"/>
          <w:szCs w:val="28"/>
        </w:rPr>
        <w:t>,</w:t>
      </w:r>
      <w:r w:rsidR="00DB5E96">
        <w:rPr>
          <w:sz w:val="28"/>
          <w:szCs w:val="28"/>
        </w:rPr>
        <w:t xml:space="preserve"> </w:t>
      </w:r>
      <w:r w:rsidR="007776D0">
        <w:rPr>
          <w:sz w:val="28"/>
          <w:szCs w:val="28"/>
        </w:rPr>
        <w:t xml:space="preserve">иначе говоря </w:t>
      </w:r>
      <w:r w:rsidR="00DB5E96">
        <w:rPr>
          <w:sz w:val="28"/>
          <w:szCs w:val="28"/>
        </w:rPr>
        <w:t>– формирование умения учиться</w:t>
      </w:r>
      <w:r w:rsidR="00861381">
        <w:rPr>
          <w:sz w:val="28"/>
          <w:szCs w:val="28"/>
        </w:rPr>
        <w:t xml:space="preserve">, а это не что иное, </w:t>
      </w:r>
      <w:r w:rsidR="00527E67">
        <w:rPr>
          <w:sz w:val="28"/>
          <w:szCs w:val="28"/>
        </w:rPr>
        <w:t>как формирование системы универсальных учебных действий</w:t>
      </w:r>
      <w:r>
        <w:rPr>
          <w:sz w:val="28"/>
          <w:szCs w:val="28"/>
        </w:rPr>
        <w:t>.</w:t>
      </w:r>
      <w:r w:rsidR="00C34E70">
        <w:rPr>
          <w:sz w:val="28"/>
          <w:szCs w:val="28"/>
        </w:rPr>
        <w:t xml:space="preserve"> </w:t>
      </w:r>
      <w:r w:rsidR="00C34E70" w:rsidRPr="00C34E70">
        <w:rPr>
          <w:sz w:val="28"/>
          <w:szCs w:val="28"/>
        </w:rPr>
        <w:t xml:space="preserve">Важное место в формировании умения учиться занимают регулятивные универсальные учебные действия, обеспечивающие </w:t>
      </w:r>
      <w:r w:rsidR="00FA43A5">
        <w:rPr>
          <w:sz w:val="28"/>
          <w:szCs w:val="28"/>
        </w:rPr>
        <w:t xml:space="preserve">умение ставить конкретную цель, планировать свою деятельность </w:t>
      </w:r>
      <w:r w:rsidR="005A0C5A">
        <w:rPr>
          <w:sz w:val="28"/>
          <w:szCs w:val="28"/>
        </w:rPr>
        <w:t>и прогнозировать возможные ситуации</w:t>
      </w:r>
      <w:r w:rsidR="00C34E70" w:rsidRPr="00C34E70">
        <w:rPr>
          <w:sz w:val="28"/>
          <w:szCs w:val="28"/>
        </w:rPr>
        <w:t>.</w:t>
      </w:r>
      <w:r w:rsidR="00A916FB" w:rsidRPr="00A916FB">
        <w:rPr>
          <w:sz w:val="28"/>
          <w:szCs w:val="28"/>
        </w:rPr>
        <w:t xml:space="preserve"> </w:t>
      </w:r>
      <w:r w:rsidR="00066B19">
        <w:rPr>
          <w:sz w:val="28"/>
          <w:szCs w:val="28"/>
        </w:rPr>
        <w:t>Од</w:t>
      </w:r>
      <w:r w:rsidR="00A916FB" w:rsidRPr="001E1D26">
        <w:rPr>
          <w:sz w:val="28"/>
          <w:szCs w:val="28"/>
        </w:rPr>
        <w:t>н</w:t>
      </w:r>
      <w:r w:rsidR="00066B19">
        <w:rPr>
          <w:sz w:val="28"/>
          <w:szCs w:val="28"/>
        </w:rPr>
        <w:t>им</w:t>
      </w:r>
      <w:r w:rsidR="00A916FB" w:rsidRPr="001E1D26">
        <w:rPr>
          <w:sz w:val="28"/>
          <w:szCs w:val="28"/>
        </w:rPr>
        <w:t xml:space="preserve"> из важнейших компонентов учебной деятельности – </w:t>
      </w:r>
      <w:r w:rsidR="00A916FB">
        <w:rPr>
          <w:sz w:val="28"/>
          <w:szCs w:val="28"/>
        </w:rPr>
        <w:t>само</w:t>
      </w:r>
      <w:r w:rsidR="00A916FB" w:rsidRPr="001E1D26">
        <w:rPr>
          <w:sz w:val="28"/>
          <w:szCs w:val="28"/>
        </w:rPr>
        <w:t>контроль.</w:t>
      </w:r>
      <w:r w:rsidR="00A916FB">
        <w:rPr>
          <w:sz w:val="28"/>
          <w:szCs w:val="28"/>
        </w:rPr>
        <w:t xml:space="preserve">  </w:t>
      </w:r>
      <w:r w:rsidR="00487DEF">
        <w:rPr>
          <w:sz w:val="28"/>
          <w:szCs w:val="28"/>
        </w:rPr>
        <w:t>Отсюда я решила взять тему</w:t>
      </w:r>
      <w:r w:rsidR="007637D0">
        <w:rPr>
          <w:sz w:val="28"/>
          <w:szCs w:val="28"/>
        </w:rPr>
        <w:t xml:space="preserve"> </w:t>
      </w:r>
      <w:r w:rsidR="003A710F">
        <w:rPr>
          <w:sz w:val="28"/>
          <w:szCs w:val="28"/>
        </w:rPr>
        <w:t>«</w:t>
      </w:r>
      <w:r w:rsidR="0063531F">
        <w:rPr>
          <w:sz w:val="28"/>
          <w:szCs w:val="28"/>
        </w:rPr>
        <w:t>Формирование самоконтроля и самооценки</w:t>
      </w:r>
      <w:r w:rsidR="007C7135" w:rsidRPr="007C7135">
        <w:rPr>
          <w:sz w:val="28"/>
          <w:szCs w:val="28"/>
        </w:rPr>
        <w:t xml:space="preserve"> учащихся на уроках математики</w:t>
      </w:r>
      <w:r w:rsidR="000C7BF8">
        <w:rPr>
          <w:sz w:val="28"/>
          <w:szCs w:val="28"/>
        </w:rPr>
        <w:t>».</w:t>
      </w:r>
      <w:r w:rsidR="001C0F2A">
        <w:rPr>
          <w:sz w:val="28"/>
          <w:szCs w:val="28"/>
        </w:rPr>
        <w:t xml:space="preserve"> </w:t>
      </w:r>
      <w:r w:rsidR="00CF280D">
        <w:rPr>
          <w:sz w:val="28"/>
          <w:szCs w:val="28"/>
        </w:rPr>
        <w:t>Для э</w:t>
      </w:r>
      <w:r w:rsidR="00D67074">
        <w:rPr>
          <w:sz w:val="28"/>
          <w:szCs w:val="28"/>
        </w:rPr>
        <w:t>того</w:t>
      </w:r>
      <w:r w:rsidR="00CF280D">
        <w:rPr>
          <w:sz w:val="28"/>
          <w:szCs w:val="28"/>
        </w:rPr>
        <w:t xml:space="preserve"> изучила</w:t>
      </w:r>
      <w:r w:rsidR="00716CDB">
        <w:rPr>
          <w:sz w:val="28"/>
          <w:szCs w:val="28"/>
        </w:rPr>
        <w:t xml:space="preserve"> </w:t>
      </w:r>
      <w:r w:rsidR="00EF24C7">
        <w:rPr>
          <w:sz w:val="28"/>
          <w:szCs w:val="28"/>
        </w:rPr>
        <w:t xml:space="preserve">учебники математики по системе </w:t>
      </w:r>
      <w:proofErr w:type="spellStart"/>
      <w:r w:rsidR="00EF24C7">
        <w:rPr>
          <w:sz w:val="28"/>
          <w:szCs w:val="28"/>
        </w:rPr>
        <w:t>Занкова</w:t>
      </w:r>
      <w:proofErr w:type="spellEnd"/>
      <w:r w:rsidR="008951DC">
        <w:rPr>
          <w:sz w:val="28"/>
          <w:szCs w:val="28"/>
        </w:rPr>
        <w:t xml:space="preserve"> и пришла к выводу, что в учеб</w:t>
      </w:r>
      <w:r w:rsidR="00944742">
        <w:rPr>
          <w:sz w:val="28"/>
          <w:szCs w:val="28"/>
        </w:rPr>
        <w:t>никах</w:t>
      </w:r>
      <w:r w:rsidR="00224902">
        <w:rPr>
          <w:sz w:val="28"/>
          <w:szCs w:val="28"/>
        </w:rPr>
        <w:t xml:space="preserve"> много задани</w:t>
      </w:r>
      <w:r w:rsidR="00DD1963">
        <w:rPr>
          <w:sz w:val="28"/>
          <w:szCs w:val="28"/>
        </w:rPr>
        <w:t>й</w:t>
      </w:r>
      <w:r w:rsidR="00833EA8">
        <w:rPr>
          <w:sz w:val="28"/>
          <w:szCs w:val="28"/>
        </w:rPr>
        <w:t>, направленных на развитие</w:t>
      </w:r>
      <w:r w:rsidR="00D67074">
        <w:rPr>
          <w:sz w:val="28"/>
          <w:szCs w:val="28"/>
        </w:rPr>
        <w:t xml:space="preserve"> </w:t>
      </w:r>
      <w:r w:rsidR="00DD1963" w:rsidRPr="00922156">
        <w:rPr>
          <w:sz w:val="28"/>
          <w:szCs w:val="28"/>
        </w:rPr>
        <w:t>РЕГУЛЯТИВНЫЕ УУД.</w:t>
      </w:r>
    </w:p>
    <w:p w:rsidR="0045165F" w:rsidRDefault="008B347A" w:rsidP="00025A3A">
      <w:pPr>
        <w:rPr>
          <w:sz w:val="28"/>
          <w:szCs w:val="28"/>
        </w:rPr>
      </w:pPr>
      <w:r>
        <w:rPr>
          <w:sz w:val="28"/>
          <w:szCs w:val="28"/>
        </w:rPr>
        <w:t>Решила, что ц</w:t>
      </w:r>
      <w:r w:rsidR="00685623">
        <w:rPr>
          <w:sz w:val="28"/>
          <w:szCs w:val="28"/>
        </w:rPr>
        <w:t xml:space="preserve">ель моей работы </w:t>
      </w:r>
      <w:r w:rsidR="00DF6738">
        <w:rPr>
          <w:sz w:val="28"/>
          <w:szCs w:val="28"/>
        </w:rPr>
        <w:t>доби</w:t>
      </w:r>
      <w:r w:rsidR="0069310D">
        <w:rPr>
          <w:sz w:val="28"/>
          <w:szCs w:val="28"/>
        </w:rPr>
        <w:t>ва</w:t>
      </w:r>
      <w:r w:rsidR="00DF6738">
        <w:rPr>
          <w:sz w:val="28"/>
          <w:szCs w:val="28"/>
        </w:rPr>
        <w:t>т</w:t>
      </w:r>
      <w:r w:rsidR="00685623">
        <w:rPr>
          <w:sz w:val="28"/>
          <w:szCs w:val="28"/>
        </w:rPr>
        <w:t xml:space="preserve">ься </w:t>
      </w:r>
      <w:r w:rsidR="001C0F2A">
        <w:rPr>
          <w:sz w:val="28"/>
          <w:szCs w:val="28"/>
        </w:rPr>
        <w:t xml:space="preserve">у </w:t>
      </w:r>
      <w:r w:rsidR="00C7766A">
        <w:rPr>
          <w:sz w:val="28"/>
          <w:szCs w:val="28"/>
        </w:rPr>
        <w:t>школьников</w:t>
      </w:r>
      <w:r w:rsidR="00685623">
        <w:rPr>
          <w:sz w:val="28"/>
          <w:szCs w:val="28"/>
        </w:rPr>
        <w:t xml:space="preserve"> развития</w:t>
      </w:r>
      <w:r w:rsidR="00A57B84">
        <w:rPr>
          <w:sz w:val="28"/>
          <w:szCs w:val="28"/>
        </w:rPr>
        <w:t>:</w:t>
      </w:r>
    </w:p>
    <w:p w:rsidR="00010DE3" w:rsidRDefault="0045165F" w:rsidP="00FF34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0DE3">
        <w:rPr>
          <w:sz w:val="28"/>
          <w:szCs w:val="28"/>
        </w:rPr>
        <w:t>познавательной активности,</w:t>
      </w:r>
    </w:p>
    <w:p w:rsidR="002D3B5D" w:rsidRDefault="00010DE3" w:rsidP="00FF342C">
      <w:pPr>
        <w:jc w:val="both"/>
        <w:rPr>
          <w:sz w:val="28"/>
          <w:szCs w:val="28"/>
        </w:rPr>
      </w:pPr>
      <w:r>
        <w:rPr>
          <w:sz w:val="28"/>
          <w:szCs w:val="28"/>
        </w:rPr>
        <w:t>- навыков самоконтроля и самооценки</w:t>
      </w:r>
      <w:r w:rsidR="002D3B5D">
        <w:rPr>
          <w:sz w:val="28"/>
          <w:szCs w:val="28"/>
        </w:rPr>
        <w:t>,</w:t>
      </w:r>
    </w:p>
    <w:p w:rsidR="002D3B5D" w:rsidRDefault="002D3B5D" w:rsidP="00FF342C">
      <w:pPr>
        <w:jc w:val="both"/>
        <w:rPr>
          <w:sz w:val="28"/>
          <w:szCs w:val="28"/>
        </w:rPr>
      </w:pPr>
      <w:r>
        <w:rPr>
          <w:sz w:val="28"/>
          <w:szCs w:val="28"/>
        </w:rPr>
        <w:t>- коррекции отдельных сторон психической деятельности и пробелов в знаниях школьника,</w:t>
      </w:r>
    </w:p>
    <w:p w:rsidR="00AE2F7B" w:rsidRDefault="002D3B5D" w:rsidP="00FF34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6ECD">
        <w:rPr>
          <w:sz w:val="28"/>
          <w:szCs w:val="28"/>
        </w:rPr>
        <w:t>умения планировать свою деятельность, смотреть, видеть и устанавливать логические связи</w:t>
      </w:r>
      <w:r w:rsidR="00BA1D2B">
        <w:rPr>
          <w:sz w:val="28"/>
          <w:szCs w:val="28"/>
        </w:rPr>
        <w:t xml:space="preserve"> между предметами, явлениями и событиями</w:t>
      </w:r>
      <w:r w:rsidR="00044A9F">
        <w:rPr>
          <w:sz w:val="28"/>
          <w:szCs w:val="28"/>
        </w:rPr>
        <w:t>.</w:t>
      </w:r>
    </w:p>
    <w:p w:rsidR="00044A9F" w:rsidRDefault="009C0098" w:rsidP="00FF34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же такое самоконтроль? </w:t>
      </w:r>
    </w:p>
    <w:p w:rsidR="009C0098" w:rsidRPr="00044A9F" w:rsidRDefault="009C0098" w:rsidP="00FF34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некоторыми понятиями </w:t>
      </w:r>
      <w:r w:rsidR="00891004">
        <w:rPr>
          <w:sz w:val="28"/>
          <w:szCs w:val="28"/>
        </w:rPr>
        <w:t xml:space="preserve">самоконтроля </w:t>
      </w:r>
      <w:r>
        <w:rPr>
          <w:sz w:val="28"/>
          <w:szCs w:val="28"/>
        </w:rPr>
        <w:t>вы можете познакомиться на слайде.</w:t>
      </w:r>
    </w:p>
    <w:p w:rsidR="0007436F" w:rsidRDefault="00A554F7" w:rsidP="00FF342C">
      <w:pPr>
        <w:jc w:val="both"/>
        <w:rPr>
          <w:sz w:val="28"/>
          <w:szCs w:val="28"/>
        </w:rPr>
      </w:pPr>
      <w:r>
        <w:rPr>
          <w:sz w:val="28"/>
          <w:szCs w:val="28"/>
        </w:rPr>
        <w:t>Я же рассматриваю</w:t>
      </w:r>
      <w:r w:rsidR="00BA1D2B">
        <w:rPr>
          <w:sz w:val="28"/>
          <w:szCs w:val="28"/>
        </w:rPr>
        <w:t xml:space="preserve"> самоконтроль как </w:t>
      </w:r>
      <w:r w:rsidR="00610B8C">
        <w:rPr>
          <w:sz w:val="28"/>
          <w:szCs w:val="28"/>
        </w:rPr>
        <w:t>осознанное управление школьником своей учеб</w:t>
      </w:r>
      <w:r w:rsidR="00A25CF0">
        <w:rPr>
          <w:sz w:val="28"/>
          <w:szCs w:val="28"/>
        </w:rPr>
        <w:t>но-познавательной деятельностью, заключающееся в умении прогнозировать</w:t>
      </w:r>
      <w:r w:rsidR="00BA1D2B">
        <w:rPr>
          <w:sz w:val="28"/>
          <w:szCs w:val="28"/>
        </w:rPr>
        <w:t xml:space="preserve"> </w:t>
      </w:r>
      <w:r w:rsidR="0007436F">
        <w:rPr>
          <w:sz w:val="28"/>
          <w:szCs w:val="28"/>
        </w:rPr>
        <w:t>конечный результат и зоны трудностей его достижения.</w:t>
      </w:r>
    </w:p>
    <w:p w:rsidR="00705C73" w:rsidRDefault="0007436F" w:rsidP="00FF342C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ор</w:t>
      </w:r>
      <w:r w:rsidR="00233467">
        <w:rPr>
          <w:sz w:val="28"/>
          <w:szCs w:val="28"/>
        </w:rPr>
        <w:t>ганизации учебной деятельност</w:t>
      </w:r>
      <w:r w:rsidR="00A859B3">
        <w:rPr>
          <w:sz w:val="28"/>
          <w:szCs w:val="28"/>
        </w:rPr>
        <w:t>и по развитию самоконтроля</w:t>
      </w:r>
      <w:r w:rsidR="00CE5CF0">
        <w:rPr>
          <w:sz w:val="28"/>
          <w:szCs w:val="28"/>
        </w:rPr>
        <w:t xml:space="preserve"> использую</w:t>
      </w:r>
      <w:r w:rsidR="00233467">
        <w:rPr>
          <w:sz w:val="28"/>
          <w:szCs w:val="28"/>
        </w:rPr>
        <w:t xml:space="preserve">: карту самоконтроля, лист учёта знаний, </w:t>
      </w:r>
      <w:r w:rsidR="003C201C">
        <w:rPr>
          <w:sz w:val="28"/>
          <w:szCs w:val="28"/>
        </w:rPr>
        <w:t>задания для коррекционной работы и дополнительный материал.</w:t>
      </w:r>
    </w:p>
    <w:p w:rsidR="000F4A1B" w:rsidRDefault="009B1AE8" w:rsidP="00FF342C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Перед вами карта самоконтроля, которая</w:t>
      </w:r>
      <w:r w:rsidR="003B6CEA">
        <w:rPr>
          <w:sz w:val="28"/>
          <w:szCs w:val="28"/>
        </w:rPr>
        <w:t xml:space="preserve"> </w:t>
      </w:r>
      <w:r w:rsidR="00705C73">
        <w:rPr>
          <w:sz w:val="28"/>
          <w:szCs w:val="28"/>
        </w:rPr>
        <w:t>представляет собой таблицу</w:t>
      </w:r>
      <w:r w:rsidR="000F4A1B">
        <w:rPr>
          <w:sz w:val="28"/>
          <w:szCs w:val="28"/>
        </w:rPr>
        <w:t>,</w:t>
      </w:r>
      <w:r w:rsidR="003B6CEA">
        <w:rPr>
          <w:sz w:val="28"/>
          <w:szCs w:val="28"/>
        </w:rPr>
        <w:t xml:space="preserve"> состоящую из трёх столбц</w:t>
      </w:r>
      <w:r w:rsidR="00705C73">
        <w:rPr>
          <w:sz w:val="28"/>
          <w:szCs w:val="28"/>
        </w:rPr>
        <w:t>ов</w:t>
      </w:r>
      <w:r w:rsidR="000F4A1B">
        <w:rPr>
          <w:sz w:val="28"/>
          <w:szCs w:val="28"/>
        </w:rPr>
        <w:t>.</w:t>
      </w:r>
    </w:p>
    <w:p w:rsidR="00E030B7" w:rsidRDefault="003B6CEA" w:rsidP="00FF34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1столбец</w:t>
      </w:r>
      <w:r w:rsidR="006429E9">
        <w:rPr>
          <w:b/>
          <w:sz w:val="28"/>
          <w:szCs w:val="28"/>
        </w:rPr>
        <w:t xml:space="preserve"> – з</w:t>
      </w:r>
      <w:r w:rsidR="00C35DF3">
        <w:rPr>
          <w:sz w:val="28"/>
          <w:szCs w:val="28"/>
        </w:rPr>
        <w:t>аполняется вопросами и заданиями</w:t>
      </w:r>
      <w:r>
        <w:rPr>
          <w:sz w:val="28"/>
          <w:szCs w:val="28"/>
        </w:rPr>
        <w:t xml:space="preserve"> </w:t>
      </w:r>
      <w:r w:rsidR="006429E9">
        <w:rPr>
          <w:sz w:val="28"/>
          <w:szCs w:val="28"/>
        </w:rPr>
        <w:t xml:space="preserve">по </w:t>
      </w:r>
      <w:r>
        <w:rPr>
          <w:sz w:val="28"/>
          <w:szCs w:val="28"/>
        </w:rPr>
        <w:t>определённой теме</w:t>
      </w:r>
      <w:r w:rsidR="00E030B7">
        <w:rPr>
          <w:sz w:val="28"/>
          <w:szCs w:val="28"/>
        </w:rPr>
        <w:t>. Например, тема «Работа с текстовыми задачами»</w:t>
      </w:r>
      <w:r w:rsidR="00E030B7">
        <w:rPr>
          <w:b/>
          <w:sz w:val="28"/>
          <w:szCs w:val="28"/>
        </w:rPr>
        <w:t xml:space="preserve"> </w:t>
      </w:r>
    </w:p>
    <w:p w:rsidR="005E73B6" w:rsidRDefault="00E030B7" w:rsidP="00FF342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2столбец</w:t>
      </w:r>
      <w:r w:rsidR="0035691B">
        <w:rPr>
          <w:b/>
          <w:sz w:val="28"/>
          <w:szCs w:val="28"/>
        </w:rPr>
        <w:t xml:space="preserve"> </w:t>
      </w:r>
      <w:r w:rsidR="00E123A1">
        <w:rPr>
          <w:sz w:val="28"/>
          <w:szCs w:val="28"/>
        </w:rPr>
        <w:t xml:space="preserve">– </w:t>
      </w:r>
      <w:r w:rsidR="0035691B">
        <w:rPr>
          <w:sz w:val="28"/>
          <w:szCs w:val="28"/>
        </w:rPr>
        <w:t xml:space="preserve">мотивация </w:t>
      </w:r>
      <w:r w:rsidR="00FA4E66">
        <w:rPr>
          <w:sz w:val="28"/>
          <w:szCs w:val="28"/>
        </w:rPr>
        <w:t>уча</w:t>
      </w:r>
      <w:r w:rsidR="0035691B">
        <w:rPr>
          <w:sz w:val="28"/>
          <w:szCs w:val="28"/>
        </w:rPr>
        <w:t>щихся</w:t>
      </w:r>
      <w:r w:rsidR="00FA4E66">
        <w:rPr>
          <w:sz w:val="28"/>
          <w:szCs w:val="28"/>
        </w:rPr>
        <w:t xml:space="preserve"> к совершенствованию их учебной деятельности</w:t>
      </w:r>
      <w:r w:rsidR="00BC2F7A">
        <w:rPr>
          <w:sz w:val="28"/>
          <w:szCs w:val="28"/>
        </w:rPr>
        <w:t xml:space="preserve">, развитие самостоятельности, навыков самооценки, как основы </w:t>
      </w:r>
      <w:r w:rsidR="00C54617">
        <w:rPr>
          <w:sz w:val="28"/>
          <w:szCs w:val="28"/>
        </w:rPr>
        <w:t>умения учиться.</w:t>
      </w:r>
    </w:p>
    <w:p w:rsidR="006307F6" w:rsidRDefault="00E123A1" w:rsidP="00FF342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3столбец</w:t>
      </w:r>
      <w:r w:rsidR="005E73B6">
        <w:rPr>
          <w:b/>
          <w:sz w:val="28"/>
          <w:szCs w:val="28"/>
        </w:rPr>
        <w:t xml:space="preserve"> </w:t>
      </w:r>
      <w:r w:rsidR="00DF524E">
        <w:rPr>
          <w:sz w:val="28"/>
          <w:szCs w:val="28"/>
        </w:rPr>
        <w:t>–</w:t>
      </w:r>
      <w:r w:rsidR="005E73B6">
        <w:rPr>
          <w:sz w:val="28"/>
          <w:szCs w:val="28"/>
        </w:rPr>
        <w:t xml:space="preserve"> </w:t>
      </w:r>
      <w:proofErr w:type="gramStart"/>
      <w:r w:rsidR="00DF524E">
        <w:rPr>
          <w:sz w:val="28"/>
          <w:szCs w:val="28"/>
        </w:rPr>
        <w:t>предназначен</w:t>
      </w:r>
      <w:proofErr w:type="gramEnd"/>
      <w:r w:rsidR="00DF524E">
        <w:rPr>
          <w:sz w:val="28"/>
          <w:szCs w:val="28"/>
        </w:rPr>
        <w:t xml:space="preserve"> для письменного вып</w:t>
      </w:r>
      <w:r w:rsidR="00286860">
        <w:rPr>
          <w:sz w:val="28"/>
          <w:szCs w:val="28"/>
        </w:rPr>
        <w:t>олнения задания из первого столбца</w:t>
      </w:r>
      <w:r w:rsidR="00FB3AA8">
        <w:rPr>
          <w:sz w:val="28"/>
          <w:szCs w:val="28"/>
        </w:rPr>
        <w:t>. Самостоятельная работа данного вида проводится регулярно</w:t>
      </w:r>
      <w:r w:rsidR="000F50B5">
        <w:rPr>
          <w:sz w:val="28"/>
          <w:szCs w:val="28"/>
        </w:rPr>
        <w:t xml:space="preserve">. </w:t>
      </w:r>
      <w:r w:rsidR="00F70CEA">
        <w:rPr>
          <w:sz w:val="28"/>
          <w:szCs w:val="28"/>
        </w:rPr>
        <w:t>Самостоятельные действия учащихся не сводятся только</w:t>
      </w:r>
      <w:r w:rsidR="00DC795B">
        <w:rPr>
          <w:sz w:val="28"/>
          <w:szCs w:val="28"/>
        </w:rPr>
        <w:t xml:space="preserve"> выполнению предложенных учебных заданий, а включают в себя самоконтроль и самооценку</w:t>
      </w:r>
      <w:r w:rsidR="000F50B5">
        <w:rPr>
          <w:sz w:val="28"/>
          <w:szCs w:val="28"/>
        </w:rPr>
        <w:t xml:space="preserve"> выполненной работы. П</w:t>
      </w:r>
      <w:r w:rsidR="00D51567">
        <w:rPr>
          <w:sz w:val="28"/>
          <w:szCs w:val="28"/>
        </w:rPr>
        <w:t>осл</w:t>
      </w:r>
      <w:r w:rsidR="000F50B5">
        <w:rPr>
          <w:sz w:val="28"/>
          <w:szCs w:val="28"/>
        </w:rPr>
        <w:t>е самостоятельной работы провожу</w:t>
      </w:r>
      <w:r w:rsidR="00D51567">
        <w:rPr>
          <w:sz w:val="28"/>
          <w:szCs w:val="28"/>
        </w:rPr>
        <w:t xml:space="preserve"> коллективный разбор</w:t>
      </w:r>
      <w:r w:rsidR="00846DEE">
        <w:rPr>
          <w:sz w:val="28"/>
          <w:szCs w:val="28"/>
        </w:rPr>
        <w:t xml:space="preserve"> выполненных заданий, при котором учащийся может проверить не только </w:t>
      </w:r>
      <w:r w:rsidR="002B7252">
        <w:rPr>
          <w:sz w:val="28"/>
          <w:szCs w:val="28"/>
        </w:rPr>
        <w:t xml:space="preserve">правильность решения задачи, но и объективность своей оценки </w:t>
      </w:r>
      <w:proofErr w:type="spellStart"/>
      <w:r w:rsidR="002B7252">
        <w:rPr>
          <w:sz w:val="28"/>
          <w:szCs w:val="28"/>
        </w:rPr>
        <w:t>выполенной</w:t>
      </w:r>
      <w:proofErr w:type="spellEnd"/>
      <w:r w:rsidR="002B7252">
        <w:rPr>
          <w:sz w:val="28"/>
          <w:szCs w:val="28"/>
        </w:rPr>
        <w:t xml:space="preserve"> работы.</w:t>
      </w:r>
    </w:p>
    <w:p w:rsidR="00EF528F" w:rsidRDefault="00EB728F" w:rsidP="00FF342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Приведу</w:t>
      </w:r>
      <w:r w:rsidR="006307F6">
        <w:rPr>
          <w:sz w:val="28"/>
          <w:szCs w:val="28"/>
        </w:rPr>
        <w:t xml:space="preserve"> пример самостоятельной работы </w:t>
      </w:r>
      <w:r w:rsidR="008478B4">
        <w:rPr>
          <w:sz w:val="28"/>
          <w:szCs w:val="28"/>
        </w:rPr>
        <w:t>для учащихся 2 класса по теме «Формирование понятия «задача»</w:t>
      </w:r>
      <w:r w:rsidR="00EF528F">
        <w:rPr>
          <w:sz w:val="28"/>
          <w:szCs w:val="28"/>
        </w:rPr>
        <w:t>:</w:t>
      </w:r>
    </w:p>
    <w:p w:rsidR="0014740F" w:rsidRDefault="0014740F" w:rsidP="00EF528F">
      <w:pPr>
        <w:jc w:val="center"/>
        <w:rPr>
          <w:b/>
          <w:sz w:val="28"/>
          <w:szCs w:val="28"/>
        </w:rPr>
      </w:pPr>
    </w:p>
    <w:p w:rsidR="00EF528F" w:rsidRDefault="00EF528F" w:rsidP="00EF52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Карточка по теме </w:t>
      </w:r>
      <w:r w:rsidRPr="00EF528F">
        <w:rPr>
          <w:b/>
          <w:sz w:val="28"/>
          <w:szCs w:val="28"/>
        </w:rPr>
        <w:t>«Формирование понятия «задача»</w:t>
      </w:r>
      <w:r w:rsidR="00526EB8" w:rsidRPr="00CE33F8">
        <w:rPr>
          <w:b/>
          <w:sz w:val="28"/>
          <w:szCs w:val="28"/>
        </w:rPr>
        <w:t xml:space="preserve"> (</w:t>
      </w:r>
      <w:r w:rsidR="00526EB8">
        <w:rPr>
          <w:b/>
          <w:sz w:val="28"/>
          <w:szCs w:val="28"/>
        </w:rPr>
        <w:t>2 класс)</w:t>
      </w:r>
      <w:r w:rsidRPr="00EF528F">
        <w:rPr>
          <w:b/>
          <w:sz w:val="28"/>
          <w:szCs w:val="28"/>
        </w:rPr>
        <w:t>:</w:t>
      </w:r>
    </w:p>
    <w:p w:rsidR="0014740F" w:rsidRDefault="0014740F" w:rsidP="00EF528F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10"/>
        <w:gridCol w:w="2552"/>
        <w:gridCol w:w="4252"/>
      </w:tblGrid>
      <w:tr w:rsidR="006249E8" w:rsidTr="00231C3C">
        <w:tc>
          <w:tcPr>
            <w:tcW w:w="3510" w:type="dxa"/>
          </w:tcPr>
          <w:p w:rsidR="006249E8" w:rsidRDefault="006249E8" w:rsidP="00EF528F">
            <w:pPr>
              <w:jc w:val="center"/>
            </w:pPr>
            <w:r>
              <w:t>Задание</w:t>
            </w:r>
          </w:p>
          <w:p w:rsidR="00231C3C" w:rsidRPr="0014740F" w:rsidRDefault="00231C3C" w:rsidP="00EF528F">
            <w:pPr>
              <w:jc w:val="center"/>
            </w:pPr>
            <w:r>
              <w:t>(тексты</w:t>
            </w:r>
            <w:r w:rsidR="00665E33">
              <w:t>)</w:t>
            </w:r>
          </w:p>
        </w:tc>
        <w:tc>
          <w:tcPr>
            <w:tcW w:w="2552" w:type="dxa"/>
          </w:tcPr>
          <w:p w:rsidR="006249E8" w:rsidRDefault="006249E8" w:rsidP="00EF528F">
            <w:pPr>
              <w:jc w:val="center"/>
            </w:pPr>
            <w:r w:rsidRPr="00B51C4F">
              <w:t>Оценочное действие</w:t>
            </w:r>
          </w:p>
          <w:p w:rsidR="006249E8" w:rsidRPr="00B51C4F" w:rsidRDefault="006249E8" w:rsidP="00EF528F">
            <w:pPr>
              <w:jc w:val="center"/>
            </w:pPr>
            <w:r>
              <w:t>(выполнить смогу «+», выполнить не смогу «</w:t>
            </w:r>
            <w:proofErr w:type="gramStart"/>
            <w:r w:rsidR="008412EC">
              <w:t>-»</w:t>
            </w:r>
            <w:proofErr w:type="gramEnd"/>
            <w:r w:rsidR="008A318A">
              <w:t>)</w:t>
            </w:r>
          </w:p>
        </w:tc>
        <w:tc>
          <w:tcPr>
            <w:tcW w:w="4252" w:type="dxa"/>
          </w:tcPr>
          <w:p w:rsidR="006249E8" w:rsidRDefault="00665E33" w:rsidP="00665E33">
            <w:pPr>
              <w:ind w:right="-1332"/>
            </w:pPr>
            <w:r>
              <w:t xml:space="preserve">                          </w:t>
            </w:r>
            <w:r w:rsidR="00AE070F" w:rsidRPr="00AE070F">
              <w:t>Решение</w:t>
            </w:r>
          </w:p>
          <w:p w:rsidR="00AE070F" w:rsidRPr="00AE070F" w:rsidRDefault="00665E33" w:rsidP="00665E33">
            <w:pPr>
              <w:ind w:right="-1332"/>
            </w:pPr>
            <w:r>
              <w:t xml:space="preserve">               </w:t>
            </w:r>
            <w:r w:rsidR="00AE070F">
              <w:t>(выполнение работы)</w:t>
            </w:r>
          </w:p>
        </w:tc>
      </w:tr>
      <w:tr w:rsidR="006249E8" w:rsidTr="00231C3C">
        <w:tc>
          <w:tcPr>
            <w:tcW w:w="3510" w:type="dxa"/>
          </w:tcPr>
          <w:p w:rsidR="006249E8" w:rsidRPr="003D3033" w:rsidRDefault="003D3033" w:rsidP="003D3033">
            <w:r>
              <w:t>Определи, какие из тестов являются задачами</w:t>
            </w:r>
            <w:r w:rsidR="00CE33F8">
              <w:t>, и реши их. В остальных, если есть лишние данные</w:t>
            </w:r>
            <w:r w:rsidR="00E64880">
              <w:t>, подчеркни их</w:t>
            </w:r>
            <w:r>
              <w:t xml:space="preserve">: </w:t>
            </w:r>
          </w:p>
        </w:tc>
        <w:tc>
          <w:tcPr>
            <w:tcW w:w="2552" w:type="dxa"/>
          </w:tcPr>
          <w:p w:rsidR="006249E8" w:rsidRDefault="006249E8" w:rsidP="00EF5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6249E8" w:rsidRDefault="006249E8" w:rsidP="00EF528F">
            <w:pPr>
              <w:jc w:val="center"/>
              <w:rPr>
                <w:sz w:val="28"/>
                <w:szCs w:val="28"/>
              </w:rPr>
            </w:pPr>
          </w:p>
        </w:tc>
      </w:tr>
      <w:tr w:rsidR="006249E8" w:rsidTr="00231C3C">
        <w:tc>
          <w:tcPr>
            <w:tcW w:w="3510" w:type="dxa"/>
          </w:tcPr>
          <w:p w:rsidR="006249E8" w:rsidRPr="005500DE" w:rsidRDefault="005500DE" w:rsidP="0097609D">
            <w:pPr>
              <w:pStyle w:val="a4"/>
              <w:ind w:left="0"/>
              <w:jc w:val="both"/>
            </w:pPr>
            <w:r>
              <w:t xml:space="preserve">1. </w:t>
            </w:r>
            <w:r w:rsidR="00E64880" w:rsidRPr="00E17584">
              <w:rPr>
                <w:i/>
              </w:rPr>
              <w:t xml:space="preserve">В школу привезли 60 новых стульев и </w:t>
            </w:r>
            <w:r w:rsidRPr="00E17584">
              <w:rPr>
                <w:i/>
              </w:rPr>
              <w:t>18 парт. Парты расставили поровну в трёх классах</w:t>
            </w:r>
            <w:r w:rsidR="00E17584" w:rsidRPr="00E17584">
              <w:rPr>
                <w:i/>
              </w:rPr>
              <w:t>. Сколько парт поставили в каждом классе?</w:t>
            </w:r>
          </w:p>
        </w:tc>
        <w:tc>
          <w:tcPr>
            <w:tcW w:w="2552" w:type="dxa"/>
          </w:tcPr>
          <w:p w:rsidR="006249E8" w:rsidRDefault="006249E8" w:rsidP="00EF5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6249E8" w:rsidRDefault="006249E8" w:rsidP="00EF528F">
            <w:pPr>
              <w:jc w:val="center"/>
              <w:rPr>
                <w:sz w:val="28"/>
                <w:szCs w:val="28"/>
              </w:rPr>
            </w:pPr>
          </w:p>
        </w:tc>
      </w:tr>
      <w:tr w:rsidR="00E55BE3" w:rsidTr="00231C3C">
        <w:tc>
          <w:tcPr>
            <w:tcW w:w="3510" w:type="dxa"/>
          </w:tcPr>
          <w:p w:rsidR="00E55BE3" w:rsidRDefault="00E55BE3" w:rsidP="0097609D">
            <w:pPr>
              <w:pStyle w:val="a4"/>
              <w:ind w:left="0"/>
              <w:jc w:val="both"/>
            </w:pPr>
            <w:r w:rsidRPr="0097609D">
              <w:t>2.</w:t>
            </w:r>
            <w:r>
              <w:t xml:space="preserve"> </w:t>
            </w:r>
            <w:r>
              <w:rPr>
                <w:i/>
              </w:rPr>
              <w:t>Сколько колёс нужно для пяти двух колёсных велосипедов?</w:t>
            </w:r>
          </w:p>
        </w:tc>
        <w:tc>
          <w:tcPr>
            <w:tcW w:w="2552" w:type="dxa"/>
          </w:tcPr>
          <w:p w:rsidR="00E55BE3" w:rsidRDefault="00E55BE3" w:rsidP="00EF5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55BE3" w:rsidRDefault="00E55BE3" w:rsidP="00EF528F">
            <w:pPr>
              <w:jc w:val="center"/>
              <w:rPr>
                <w:sz w:val="28"/>
                <w:szCs w:val="28"/>
              </w:rPr>
            </w:pPr>
          </w:p>
        </w:tc>
      </w:tr>
      <w:tr w:rsidR="008F4425" w:rsidTr="00231C3C">
        <w:tc>
          <w:tcPr>
            <w:tcW w:w="3510" w:type="dxa"/>
          </w:tcPr>
          <w:p w:rsidR="008F4425" w:rsidRPr="00E55BE3" w:rsidRDefault="008F4425" w:rsidP="00083453">
            <w:pPr>
              <w:jc w:val="both"/>
              <w:rPr>
                <w:i/>
              </w:rPr>
            </w:pPr>
            <w:r>
              <w:t xml:space="preserve">3. </w:t>
            </w:r>
            <w:r>
              <w:rPr>
                <w:i/>
              </w:rPr>
              <w:t>Учительница принесла каждому ученику по 2 тетради. Сколько всего тетрадей принесла учительница?</w:t>
            </w:r>
          </w:p>
        </w:tc>
        <w:tc>
          <w:tcPr>
            <w:tcW w:w="2552" w:type="dxa"/>
          </w:tcPr>
          <w:p w:rsidR="008F4425" w:rsidRDefault="008F4425" w:rsidP="00EF5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8F4425" w:rsidRDefault="008F4425" w:rsidP="00EF528F">
            <w:pPr>
              <w:jc w:val="center"/>
              <w:rPr>
                <w:sz w:val="28"/>
                <w:szCs w:val="28"/>
              </w:rPr>
            </w:pPr>
          </w:p>
        </w:tc>
      </w:tr>
      <w:tr w:rsidR="008F4425" w:rsidTr="00231C3C">
        <w:tc>
          <w:tcPr>
            <w:tcW w:w="3510" w:type="dxa"/>
          </w:tcPr>
          <w:p w:rsidR="008F4425" w:rsidRPr="008F4425" w:rsidRDefault="008F4425" w:rsidP="0097609D">
            <w:pPr>
              <w:jc w:val="both"/>
              <w:rPr>
                <w:i/>
              </w:rPr>
            </w:pPr>
            <w:r>
              <w:t xml:space="preserve">4. </w:t>
            </w:r>
            <w:r w:rsidR="00F52B5D">
              <w:rPr>
                <w:i/>
              </w:rPr>
              <w:t>Каждый день Таня прочитывала по 10 страниц. Сколько страниц прочитала Таня за январь месяц?</w:t>
            </w:r>
          </w:p>
        </w:tc>
        <w:tc>
          <w:tcPr>
            <w:tcW w:w="2552" w:type="dxa"/>
          </w:tcPr>
          <w:p w:rsidR="008F4425" w:rsidRDefault="008F4425" w:rsidP="00EF5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8F4425" w:rsidRDefault="008F4425" w:rsidP="00EF528F">
            <w:pPr>
              <w:jc w:val="center"/>
              <w:rPr>
                <w:sz w:val="28"/>
                <w:szCs w:val="28"/>
              </w:rPr>
            </w:pPr>
          </w:p>
        </w:tc>
      </w:tr>
    </w:tbl>
    <w:p w:rsidR="00EF528F" w:rsidRDefault="00EF528F" w:rsidP="00EF528F">
      <w:pPr>
        <w:jc w:val="center"/>
        <w:rPr>
          <w:sz w:val="28"/>
          <w:szCs w:val="28"/>
        </w:rPr>
      </w:pPr>
    </w:p>
    <w:p w:rsidR="00B47F46" w:rsidRDefault="00EB728F" w:rsidP="00442175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Данная карточка</w:t>
      </w:r>
      <w:r w:rsidR="00442175">
        <w:rPr>
          <w:sz w:val="28"/>
          <w:szCs w:val="28"/>
        </w:rPr>
        <w:t xml:space="preserve"> выдаётся каждому учащемуся и может </w:t>
      </w:r>
      <w:r w:rsidR="00C51FCC">
        <w:rPr>
          <w:sz w:val="28"/>
          <w:szCs w:val="28"/>
        </w:rPr>
        <w:t xml:space="preserve">быть предъявлена несколько раз (с учётом </w:t>
      </w:r>
      <w:r w:rsidR="00B47F46">
        <w:rPr>
          <w:sz w:val="28"/>
          <w:szCs w:val="28"/>
        </w:rPr>
        <w:t xml:space="preserve">уровня </w:t>
      </w:r>
      <w:r w:rsidR="00C51FCC">
        <w:rPr>
          <w:sz w:val="28"/>
          <w:szCs w:val="28"/>
        </w:rPr>
        <w:t>интеллектуального</w:t>
      </w:r>
      <w:r w:rsidR="00B47F46">
        <w:rPr>
          <w:sz w:val="28"/>
          <w:szCs w:val="28"/>
        </w:rPr>
        <w:t xml:space="preserve"> развития каждого ребёнка).</w:t>
      </w:r>
    </w:p>
    <w:p w:rsidR="00177D0B" w:rsidRDefault="00C77990" w:rsidP="00442175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первом предъявлении учащиеся</w:t>
      </w:r>
      <w:r w:rsidR="00A1555C">
        <w:rPr>
          <w:sz w:val="28"/>
          <w:szCs w:val="28"/>
        </w:rPr>
        <w:t xml:space="preserve"> читают задания; если они знают, как их выполнять, то во 2 столбике ставят знак «+» и в</w:t>
      </w:r>
      <w:r w:rsidR="00AD2D51">
        <w:rPr>
          <w:sz w:val="28"/>
          <w:szCs w:val="28"/>
        </w:rPr>
        <w:t xml:space="preserve">ыполняют задания, работая в 3 столбике. Если же учащиеся затрудняются </w:t>
      </w:r>
      <w:r w:rsidR="00BB1A13">
        <w:rPr>
          <w:sz w:val="28"/>
          <w:szCs w:val="28"/>
        </w:rPr>
        <w:t>в выполнении какого-либо задания при первом предъявлении</w:t>
      </w:r>
      <w:r w:rsidR="00683FE1">
        <w:rPr>
          <w:sz w:val="28"/>
          <w:szCs w:val="28"/>
        </w:rPr>
        <w:t xml:space="preserve">, то во втором столбике ставят знак </w:t>
      </w:r>
      <w:proofErr w:type="gramStart"/>
      <w:r w:rsidR="00683FE1">
        <w:rPr>
          <w:sz w:val="28"/>
          <w:szCs w:val="28"/>
        </w:rPr>
        <w:t>«-</w:t>
      </w:r>
      <w:proofErr w:type="gramEnd"/>
      <w:r w:rsidR="00683FE1">
        <w:rPr>
          <w:sz w:val="28"/>
          <w:szCs w:val="28"/>
        </w:rPr>
        <w:t>»</w:t>
      </w:r>
      <w:r w:rsidR="00B44497">
        <w:rPr>
          <w:sz w:val="28"/>
          <w:szCs w:val="28"/>
        </w:rPr>
        <w:t xml:space="preserve"> и могут к нему вернуться на следующем уроке или через несколько уроков</w:t>
      </w:r>
      <w:r w:rsidR="00177D0B">
        <w:rPr>
          <w:sz w:val="28"/>
          <w:szCs w:val="28"/>
        </w:rPr>
        <w:t>.</w:t>
      </w:r>
    </w:p>
    <w:p w:rsidR="005C2F0A" w:rsidRDefault="00177D0B" w:rsidP="00442175">
      <w:pPr>
        <w:jc w:val="both"/>
        <w:rPr>
          <w:sz w:val="28"/>
          <w:szCs w:val="28"/>
        </w:rPr>
      </w:pPr>
      <w:r>
        <w:rPr>
          <w:sz w:val="28"/>
          <w:szCs w:val="28"/>
        </w:rPr>
        <w:t>В конце каждой карточки приведены</w:t>
      </w:r>
      <w:r w:rsidR="00A1555C">
        <w:rPr>
          <w:sz w:val="28"/>
          <w:szCs w:val="28"/>
        </w:rPr>
        <w:t xml:space="preserve"> </w:t>
      </w:r>
      <w:r w:rsidR="0011539E">
        <w:rPr>
          <w:sz w:val="28"/>
          <w:szCs w:val="28"/>
        </w:rPr>
        <w:t>таблицы самоанализа, которые помогают учащемуся выяснить свои знания и незнания</w:t>
      </w:r>
      <w:r w:rsidR="0084280E">
        <w:rPr>
          <w:sz w:val="28"/>
          <w:szCs w:val="28"/>
        </w:rPr>
        <w:t>, чтобы спланировать собственн</w:t>
      </w:r>
      <w:r w:rsidR="005C2F0A">
        <w:rPr>
          <w:sz w:val="28"/>
          <w:szCs w:val="28"/>
        </w:rPr>
        <w:t>ые действия и идти от незнания к знанию.</w:t>
      </w:r>
      <w:r w:rsidR="002F05E8">
        <w:rPr>
          <w:sz w:val="28"/>
          <w:szCs w:val="28"/>
        </w:rPr>
        <w:t xml:space="preserve"> Данную карточку дети заполняют после коллективного разбора</w:t>
      </w:r>
      <w:r w:rsidR="00214B74">
        <w:rPr>
          <w:sz w:val="28"/>
          <w:szCs w:val="28"/>
        </w:rPr>
        <w:t xml:space="preserve"> заданий.</w:t>
      </w:r>
    </w:p>
    <w:p w:rsidR="005C2F0A" w:rsidRDefault="005C2F0A" w:rsidP="00442175">
      <w:pPr>
        <w:jc w:val="both"/>
        <w:rPr>
          <w:sz w:val="28"/>
          <w:szCs w:val="28"/>
        </w:rPr>
      </w:pPr>
    </w:p>
    <w:p w:rsidR="00442175" w:rsidRDefault="005C2F0A" w:rsidP="005C2F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Самоанализ деятельности</w:t>
      </w:r>
    </w:p>
    <w:p w:rsidR="005C2F0A" w:rsidRDefault="005C2F0A" w:rsidP="005C2F0A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1313C3" w:rsidTr="001313C3">
        <w:tc>
          <w:tcPr>
            <w:tcW w:w="2605" w:type="dxa"/>
          </w:tcPr>
          <w:p w:rsidR="001313C3" w:rsidRDefault="001313C3" w:rsidP="005C2F0A">
            <w:pPr>
              <w:jc w:val="center"/>
              <w:rPr>
                <w:b/>
              </w:rPr>
            </w:pPr>
            <w:r>
              <w:rPr>
                <w:b/>
              </w:rPr>
              <w:t>Знаю,</w:t>
            </w:r>
          </w:p>
          <w:p w:rsidR="001313C3" w:rsidRPr="001313C3" w:rsidRDefault="001313C3" w:rsidP="005C2F0A">
            <w:pPr>
              <w:jc w:val="center"/>
              <w:rPr>
                <w:b/>
              </w:rPr>
            </w:pPr>
            <w:r>
              <w:rPr>
                <w:b/>
              </w:rPr>
              <w:t>умею</w:t>
            </w:r>
          </w:p>
        </w:tc>
        <w:tc>
          <w:tcPr>
            <w:tcW w:w="2605" w:type="dxa"/>
          </w:tcPr>
          <w:p w:rsidR="00C16A75" w:rsidRPr="00C16A75" w:rsidRDefault="00C16A75" w:rsidP="005C2F0A">
            <w:pPr>
              <w:jc w:val="center"/>
              <w:rPr>
                <w:b/>
              </w:rPr>
            </w:pPr>
            <w:r w:rsidRPr="00C16A75">
              <w:rPr>
                <w:b/>
              </w:rPr>
              <w:t>Не</w:t>
            </w:r>
            <w:r w:rsidR="001313C3" w:rsidRPr="00C16A75">
              <w:rPr>
                <w:b/>
              </w:rPr>
              <w:t xml:space="preserve"> знаю</w:t>
            </w:r>
            <w:r w:rsidRPr="00C16A75">
              <w:rPr>
                <w:b/>
              </w:rPr>
              <w:t>,</w:t>
            </w:r>
          </w:p>
          <w:p w:rsidR="001313C3" w:rsidRDefault="00C16A75" w:rsidP="005C2F0A">
            <w:pPr>
              <w:jc w:val="center"/>
              <w:rPr>
                <w:b/>
                <w:sz w:val="28"/>
                <w:szCs w:val="28"/>
              </w:rPr>
            </w:pPr>
            <w:r w:rsidRPr="00C16A75">
              <w:rPr>
                <w:b/>
              </w:rPr>
              <w:t>не умею</w:t>
            </w:r>
            <w:r w:rsidR="001313C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05" w:type="dxa"/>
          </w:tcPr>
          <w:p w:rsidR="001313C3" w:rsidRPr="00C16A75" w:rsidRDefault="00C16A75" w:rsidP="005C2F0A">
            <w:pPr>
              <w:jc w:val="center"/>
              <w:rPr>
                <w:b/>
              </w:rPr>
            </w:pPr>
            <w:r>
              <w:rPr>
                <w:b/>
              </w:rPr>
              <w:t>Самооценка</w:t>
            </w:r>
          </w:p>
        </w:tc>
        <w:tc>
          <w:tcPr>
            <w:tcW w:w="2606" w:type="dxa"/>
          </w:tcPr>
          <w:p w:rsidR="001313C3" w:rsidRDefault="00C16A75" w:rsidP="005C2F0A">
            <w:pPr>
              <w:jc w:val="center"/>
              <w:rPr>
                <w:b/>
              </w:rPr>
            </w:pPr>
            <w:r>
              <w:rPr>
                <w:b/>
              </w:rPr>
              <w:t>Необходи</w:t>
            </w:r>
            <w:r w:rsidR="00E04BC1">
              <w:rPr>
                <w:b/>
              </w:rPr>
              <w:t xml:space="preserve">мо </w:t>
            </w:r>
          </w:p>
          <w:p w:rsidR="00E04BC1" w:rsidRPr="00C16A75" w:rsidRDefault="00E04BC1" w:rsidP="005C2F0A">
            <w:pPr>
              <w:jc w:val="center"/>
              <w:rPr>
                <w:b/>
              </w:rPr>
            </w:pPr>
            <w:r>
              <w:rPr>
                <w:b/>
              </w:rPr>
              <w:t>узнать</w:t>
            </w:r>
          </w:p>
        </w:tc>
      </w:tr>
      <w:tr w:rsidR="001313C3" w:rsidTr="001313C3">
        <w:tc>
          <w:tcPr>
            <w:tcW w:w="2605" w:type="dxa"/>
          </w:tcPr>
          <w:p w:rsidR="00E04BC1" w:rsidRDefault="00E04BC1" w:rsidP="00D424A8">
            <w:pPr>
              <w:rPr>
                <w:b/>
                <w:sz w:val="28"/>
                <w:szCs w:val="28"/>
              </w:rPr>
            </w:pPr>
          </w:p>
          <w:p w:rsidR="00E04BC1" w:rsidRDefault="00E04BC1" w:rsidP="005C2F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1313C3" w:rsidRDefault="001313C3" w:rsidP="005C2F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1313C3" w:rsidRDefault="001313C3" w:rsidP="005C2F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6" w:type="dxa"/>
          </w:tcPr>
          <w:p w:rsidR="001313C3" w:rsidRDefault="001313C3" w:rsidP="005C2F0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31601" w:rsidRDefault="00231601" w:rsidP="00D424A8">
      <w:pPr>
        <w:jc w:val="center"/>
        <w:rPr>
          <w:b/>
          <w:sz w:val="28"/>
          <w:szCs w:val="28"/>
        </w:rPr>
      </w:pPr>
    </w:p>
    <w:p w:rsidR="00231601" w:rsidRDefault="00231601" w:rsidP="00D424A8">
      <w:pPr>
        <w:jc w:val="center"/>
        <w:rPr>
          <w:b/>
          <w:sz w:val="28"/>
          <w:szCs w:val="28"/>
        </w:rPr>
      </w:pPr>
    </w:p>
    <w:p w:rsidR="005C2F0A" w:rsidRDefault="00B91C54" w:rsidP="00D424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учёта знаний</w:t>
      </w:r>
    </w:p>
    <w:p w:rsidR="00B91C54" w:rsidRDefault="00B91C54" w:rsidP="00B91C54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210"/>
        <w:gridCol w:w="1302"/>
        <w:gridCol w:w="1303"/>
        <w:gridCol w:w="1303"/>
        <w:gridCol w:w="1303"/>
      </w:tblGrid>
      <w:tr w:rsidR="007920D6" w:rsidTr="00CF6E09">
        <w:tc>
          <w:tcPr>
            <w:tcW w:w="5210" w:type="dxa"/>
            <w:vMerge w:val="restart"/>
          </w:tcPr>
          <w:p w:rsidR="007920D6" w:rsidRPr="00B91C54" w:rsidRDefault="007920D6" w:rsidP="00B91C54">
            <w:pPr>
              <w:jc w:val="center"/>
              <w:rPr>
                <w:b/>
              </w:rPr>
            </w:pPr>
            <w:r w:rsidRPr="00B91C54">
              <w:rPr>
                <w:b/>
              </w:rPr>
              <w:t>Тема</w:t>
            </w:r>
          </w:p>
        </w:tc>
        <w:tc>
          <w:tcPr>
            <w:tcW w:w="5211" w:type="dxa"/>
            <w:gridSpan w:val="4"/>
          </w:tcPr>
          <w:p w:rsidR="007920D6" w:rsidRPr="007920D6" w:rsidRDefault="007920D6" w:rsidP="00B91C54">
            <w:pPr>
              <w:jc w:val="center"/>
              <w:rPr>
                <w:b/>
              </w:rPr>
            </w:pPr>
            <w:r w:rsidRPr="007920D6">
              <w:rPr>
                <w:b/>
              </w:rPr>
              <w:t>Номера заданий самостоятельной работы</w:t>
            </w:r>
          </w:p>
        </w:tc>
      </w:tr>
      <w:tr w:rsidR="007920D6" w:rsidTr="00A12495">
        <w:tc>
          <w:tcPr>
            <w:tcW w:w="5210" w:type="dxa"/>
            <w:vMerge/>
          </w:tcPr>
          <w:p w:rsidR="007920D6" w:rsidRPr="00B91C54" w:rsidRDefault="007920D6" w:rsidP="00B91C54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7920D6" w:rsidRDefault="00B82614" w:rsidP="00B91C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03" w:type="dxa"/>
          </w:tcPr>
          <w:p w:rsidR="007920D6" w:rsidRDefault="00B82614" w:rsidP="00B91C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03" w:type="dxa"/>
          </w:tcPr>
          <w:p w:rsidR="007920D6" w:rsidRDefault="00B82614" w:rsidP="00B91C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03" w:type="dxa"/>
          </w:tcPr>
          <w:p w:rsidR="007920D6" w:rsidRDefault="00B82614" w:rsidP="00B91C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B82614" w:rsidTr="00CF46B6">
        <w:tc>
          <w:tcPr>
            <w:tcW w:w="5210" w:type="dxa"/>
          </w:tcPr>
          <w:p w:rsidR="00B82614" w:rsidRDefault="003274A0" w:rsidP="003A239D">
            <w:pPr>
              <w:pStyle w:val="a4"/>
              <w:numPr>
                <w:ilvl w:val="0"/>
                <w:numId w:val="3"/>
              </w:numPr>
              <w:jc w:val="both"/>
            </w:pPr>
            <w:r>
              <w:t>Двузначные числа</w:t>
            </w:r>
          </w:p>
          <w:p w:rsidR="00944156" w:rsidRDefault="00944156" w:rsidP="003A239D">
            <w:pPr>
              <w:pStyle w:val="a4"/>
              <w:numPr>
                <w:ilvl w:val="0"/>
                <w:numId w:val="3"/>
              </w:numPr>
              <w:jc w:val="both"/>
            </w:pPr>
            <w:r>
              <w:t>Трехзначные числа</w:t>
            </w:r>
          </w:p>
          <w:p w:rsidR="00944156" w:rsidRDefault="00944156" w:rsidP="003A239D">
            <w:pPr>
              <w:pStyle w:val="a4"/>
              <w:numPr>
                <w:ilvl w:val="0"/>
                <w:numId w:val="3"/>
              </w:numPr>
              <w:jc w:val="both"/>
            </w:pPr>
            <w:r>
              <w:t>Величины</w:t>
            </w:r>
          </w:p>
          <w:p w:rsidR="00944156" w:rsidRDefault="00944156" w:rsidP="00944156">
            <w:pPr>
              <w:pStyle w:val="a4"/>
              <w:numPr>
                <w:ilvl w:val="0"/>
                <w:numId w:val="3"/>
              </w:numPr>
              <w:jc w:val="both"/>
            </w:pPr>
            <w:r>
              <w:t>Сложение и вычитание</w:t>
            </w:r>
          </w:p>
          <w:p w:rsidR="00466147" w:rsidRDefault="00830D8F" w:rsidP="00944156">
            <w:pPr>
              <w:pStyle w:val="a4"/>
              <w:numPr>
                <w:ilvl w:val="0"/>
                <w:numId w:val="3"/>
              </w:numPr>
              <w:jc w:val="both"/>
            </w:pPr>
            <w:r>
              <w:t>Умножение и д</w:t>
            </w:r>
            <w:r w:rsidR="00DF67DD">
              <w:t xml:space="preserve">еление </w:t>
            </w:r>
          </w:p>
          <w:p w:rsidR="00363F29" w:rsidRPr="003A239D" w:rsidRDefault="00363F29" w:rsidP="00944156">
            <w:pPr>
              <w:pStyle w:val="a4"/>
              <w:numPr>
                <w:ilvl w:val="0"/>
                <w:numId w:val="3"/>
              </w:numPr>
              <w:jc w:val="both"/>
            </w:pPr>
            <w:r>
              <w:t>Работа с текстовыми задачами</w:t>
            </w:r>
          </w:p>
        </w:tc>
        <w:tc>
          <w:tcPr>
            <w:tcW w:w="1302" w:type="dxa"/>
          </w:tcPr>
          <w:p w:rsidR="00B82614" w:rsidRDefault="00DF67DD" w:rsidP="00B91C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DF67DD" w:rsidRDefault="00DF67DD" w:rsidP="00B91C5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14524C" w:rsidRDefault="0014524C" w:rsidP="00B91C5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+</w:t>
            </w:r>
          </w:p>
          <w:p w:rsidR="00363F29" w:rsidRDefault="00725809" w:rsidP="00B91C5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+</w:t>
            </w:r>
          </w:p>
          <w:p w:rsidR="00725809" w:rsidRPr="00363F29" w:rsidRDefault="00363F29" w:rsidP="00363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03" w:type="dxa"/>
          </w:tcPr>
          <w:p w:rsidR="00B82614" w:rsidRPr="0014524C" w:rsidRDefault="0014524C" w:rsidP="00B91C5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  <w:p w:rsidR="00DF67DD" w:rsidRDefault="00DF67DD" w:rsidP="00B91C5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FA77EA" w:rsidRDefault="00FA77EA" w:rsidP="00B91C5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+</w:t>
            </w:r>
          </w:p>
          <w:p w:rsidR="00363F29" w:rsidRDefault="00FA77EA" w:rsidP="00B91C5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+</w:t>
            </w:r>
          </w:p>
          <w:p w:rsidR="00FA77EA" w:rsidRPr="00363F29" w:rsidRDefault="00363F29" w:rsidP="00363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03" w:type="dxa"/>
          </w:tcPr>
          <w:p w:rsidR="00B82614" w:rsidRDefault="0014524C" w:rsidP="00B91C5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  <w:p w:rsidR="0014524C" w:rsidRDefault="0014524C" w:rsidP="00B91C5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+</w:t>
            </w:r>
          </w:p>
          <w:p w:rsidR="00FA77EA" w:rsidRDefault="00FA77EA" w:rsidP="00B91C5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  <w:p w:rsidR="00075FA6" w:rsidRDefault="00FA77EA" w:rsidP="00B91C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  <w:p w:rsidR="00FA77EA" w:rsidRPr="00075FA6" w:rsidRDefault="00075FA6" w:rsidP="00075FA6">
            <w:pPr>
              <w:tabs>
                <w:tab w:val="left" w:pos="6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03" w:type="dxa"/>
          </w:tcPr>
          <w:p w:rsidR="00B82614" w:rsidRDefault="0014524C" w:rsidP="00B91C5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+</w:t>
            </w:r>
          </w:p>
          <w:p w:rsidR="0014524C" w:rsidRDefault="0014524C" w:rsidP="00B91C5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+</w:t>
            </w:r>
          </w:p>
          <w:p w:rsidR="00725809" w:rsidRDefault="00725809" w:rsidP="00B91C5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  <w:p w:rsidR="00075FA6" w:rsidRDefault="00725809" w:rsidP="00B91C5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  <w:p w:rsidR="00725809" w:rsidRPr="00075FA6" w:rsidRDefault="00075FA6" w:rsidP="00075F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B91C54" w:rsidRDefault="00B91C54" w:rsidP="00B91C54">
      <w:pPr>
        <w:jc w:val="center"/>
        <w:rPr>
          <w:b/>
          <w:sz w:val="28"/>
          <w:szCs w:val="28"/>
        </w:rPr>
      </w:pPr>
    </w:p>
    <w:p w:rsidR="00214B74" w:rsidRPr="005C2F0A" w:rsidRDefault="00214B74" w:rsidP="00B91C54">
      <w:pPr>
        <w:jc w:val="center"/>
        <w:rPr>
          <w:b/>
          <w:sz w:val="28"/>
          <w:szCs w:val="28"/>
        </w:rPr>
      </w:pPr>
    </w:p>
    <w:p w:rsidR="001828C5" w:rsidRPr="00941F83" w:rsidRDefault="00BF0404" w:rsidP="00BF0404">
      <w:pPr>
        <w:jc w:val="both"/>
        <w:rPr>
          <w:sz w:val="28"/>
          <w:szCs w:val="28"/>
        </w:rPr>
      </w:pPr>
      <w:r w:rsidRPr="00941F83">
        <w:rPr>
          <w:sz w:val="28"/>
          <w:szCs w:val="28"/>
        </w:rPr>
        <w:t>Лист учёта</w:t>
      </w:r>
      <w:r w:rsidR="00E011A2" w:rsidRPr="00941F83">
        <w:rPr>
          <w:sz w:val="28"/>
          <w:szCs w:val="28"/>
        </w:rPr>
        <w:t xml:space="preserve"> знаний </w:t>
      </w:r>
      <w:r w:rsidR="00214B74">
        <w:rPr>
          <w:sz w:val="28"/>
          <w:szCs w:val="28"/>
        </w:rPr>
        <w:t>выглядит таким образом</w:t>
      </w:r>
      <w:r w:rsidR="009E6300">
        <w:rPr>
          <w:sz w:val="28"/>
          <w:szCs w:val="28"/>
        </w:rPr>
        <w:t xml:space="preserve">. Его </w:t>
      </w:r>
      <w:r w:rsidR="00E011A2" w:rsidRPr="00941F83">
        <w:rPr>
          <w:sz w:val="28"/>
          <w:szCs w:val="28"/>
        </w:rPr>
        <w:t xml:space="preserve">можно поместить на последней странице тетради </w:t>
      </w:r>
      <w:r w:rsidR="00ED546B" w:rsidRPr="00941F83">
        <w:rPr>
          <w:sz w:val="28"/>
          <w:szCs w:val="28"/>
        </w:rPr>
        <w:t xml:space="preserve">по </w:t>
      </w:r>
      <w:proofErr w:type="gramStart"/>
      <w:r w:rsidR="00ED546B" w:rsidRPr="00941F83">
        <w:rPr>
          <w:sz w:val="28"/>
          <w:szCs w:val="28"/>
        </w:rPr>
        <w:t>математике</w:t>
      </w:r>
      <w:proofErr w:type="gramEnd"/>
      <w:r w:rsidR="009E6300">
        <w:rPr>
          <w:sz w:val="28"/>
          <w:szCs w:val="28"/>
        </w:rPr>
        <w:t xml:space="preserve"> и </w:t>
      </w:r>
      <w:r w:rsidR="00250758" w:rsidRPr="00941F83">
        <w:rPr>
          <w:sz w:val="28"/>
          <w:szCs w:val="28"/>
        </w:rPr>
        <w:t xml:space="preserve">заполняется </w:t>
      </w:r>
      <w:r w:rsidR="0097702D">
        <w:rPr>
          <w:sz w:val="28"/>
          <w:szCs w:val="28"/>
        </w:rPr>
        <w:t xml:space="preserve">он </w:t>
      </w:r>
      <w:r w:rsidR="00250758" w:rsidRPr="00941F83">
        <w:rPr>
          <w:sz w:val="28"/>
          <w:szCs w:val="28"/>
        </w:rPr>
        <w:t>учеником.</w:t>
      </w:r>
      <w:r w:rsidR="00376F9C" w:rsidRPr="00941F83">
        <w:rPr>
          <w:sz w:val="28"/>
          <w:szCs w:val="28"/>
        </w:rPr>
        <w:t xml:space="preserve"> Работа по учёту знаний проводи</w:t>
      </w:r>
      <w:r w:rsidR="00250758" w:rsidRPr="00941F83">
        <w:rPr>
          <w:sz w:val="28"/>
          <w:szCs w:val="28"/>
        </w:rPr>
        <w:t>тся регулярно</w:t>
      </w:r>
      <w:r w:rsidR="00376F9C" w:rsidRPr="00941F83">
        <w:rPr>
          <w:sz w:val="28"/>
          <w:szCs w:val="28"/>
        </w:rPr>
        <w:t xml:space="preserve"> после освоения учащимися каких-либо знаний в процессе </w:t>
      </w:r>
      <w:r w:rsidR="00C644BB" w:rsidRPr="00941F83">
        <w:rPr>
          <w:sz w:val="28"/>
          <w:szCs w:val="28"/>
        </w:rPr>
        <w:t>коллективной или групповой работы.</w:t>
      </w:r>
    </w:p>
    <w:p w:rsidR="00B26E04" w:rsidRDefault="00BB0F10" w:rsidP="00BF04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Сейчас я </w:t>
      </w:r>
      <w:proofErr w:type="gramStart"/>
      <w:r>
        <w:rPr>
          <w:b/>
          <w:sz w:val="28"/>
          <w:szCs w:val="28"/>
        </w:rPr>
        <w:t>расскажу</w:t>
      </w:r>
      <w:proofErr w:type="gramEnd"/>
      <w:r>
        <w:rPr>
          <w:b/>
          <w:sz w:val="28"/>
          <w:szCs w:val="28"/>
        </w:rPr>
        <w:t xml:space="preserve"> как работаю с этими таблицами</w:t>
      </w:r>
      <w:r w:rsidR="00296C1B">
        <w:rPr>
          <w:b/>
          <w:sz w:val="28"/>
          <w:szCs w:val="28"/>
        </w:rPr>
        <w:t xml:space="preserve"> по теме «Работа с</w:t>
      </w:r>
      <w:r w:rsidR="00783547">
        <w:rPr>
          <w:b/>
          <w:sz w:val="28"/>
          <w:szCs w:val="28"/>
        </w:rPr>
        <w:t xml:space="preserve"> </w:t>
      </w:r>
      <w:r w:rsidR="00296C1B">
        <w:rPr>
          <w:b/>
          <w:sz w:val="28"/>
          <w:szCs w:val="28"/>
        </w:rPr>
        <w:t>текстовыми задачами</w:t>
      </w:r>
      <w:r w:rsidR="00783547">
        <w:rPr>
          <w:b/>
          <w:sz w:val="28"/>
          <w:szCs w:val="28"/>
        </w:rPr>
        <w:t>»</w:t>
      </w:r>
    </w:p>
    <w:p w:rsidR="00385CDF" w:rsidRDefault="00CD7D9D" w:rsidP="00BF0404">
      <w:pPr>
        <w:jc w:val="both"/>
        <w:rPr>
          <w:sz w:val="28"/>
          <w:szCs w:val="28"/>
        </w:rPr>
      </w:pPr>
      <w:r>
        <w:rPr>
          <w:sz w:val="28"/>
          <w:szCs w:val="28"/>
        </w:rPr>
        <w:t>Подбираю</w:t>
      </w:r>
      <w:r w:rsidR="00995B5B">
        <w:rPr>
          <w:sz w:val="28"/>
          <w:szCs w:val="28"/>
        </w:rPr>
        <w:t xml:space="preserve"> задания </w:t>
      </w:r>
      <w:r>
        <w:rPr>
          <w:sz w:val="28"/>
          <w:szCs w:val="28"/>
        </w:rPr>
        <w:t>из учебника или дополнительных источников</w:t>
      </w:r>
      <w:r w:rsidR="00DB0C8C">
        <w:rPr>
          <w:sz w:val="28"/>
          <w:szCs w:val="28"/>
        </w:rPr>
        <w:t xml:space="preserve"> </w:t>
      </w:r>
      <w:r w:rsidR="00995B5B">
        <w:rPr>
          <w:sz w:val="28"/>
          <w:szCs w:val="28"/>
        </w:rPr>
        <w:t xml:space="preserve">с целью </w:t>
      </w:r>
      <w:r w:rsidR="00D71DBC">
        <w:rPr>
          <w:sz w:val="28"/>
          <w:szCs w:val="28"/>
        </w:rPr>
        <w:t>проверки усвоения с</w:t>
      </w:r>
      <w:r w:rsidR="00DB0C8C">
        <w:rPr>
          <w:sz w:val="28"/>
          <w:szCs w:val="28"/>
        </w:rPr>
        <w:t xml:space="preserve">пособа деятельности и оформляю </w:t>
      </w:r>
      <w:r w:rsidR="00D71DBC">
        <w:rPr>
          <w:sz w:val="28"/>
          <w:szCs w:val="28"/>
        </w:rPr>
        <w:t>в виде карты самоконтроля</w:t>
      </w:r>
      <w:r w:rsidR="000D23BC">
        <w:rPr>
          <w:sz w:val="28"/>
          <w:szCs w:val="28"/>
        </w:rPr>
        <w:t>. Учащиеся выполняют работу по карте сам</w:t>
      </w:r>
      <w:r w:rsidR="00DB0C8C">
        <w:rPr>
          <w:sz w:val="28"/>
          <w:szCs w:val="28"/>
        </w:rPr>
        <w:t xml:space="preserve">оконтроля; после этого вместе со мной </w:t>
      </w:r>
      <w:r w:rsidR="00D72BEC">
        <w:rPr>
          <w:sz w:val="28"/>
          <w:szCs w:val="28"/>
        </w:rPr>
        <w:t>(на первых этапах работы) проводят самоанализ ошибок</w:t>
      </w:r>
      <w:r w:rsidR="0008562F">
        <w:rPr>
          <w:sz w:val="28"/>
          <w:szCs w:val="28"/>
        </w:rPr>
        <w:t>, вполне естественных на этапе усвоения нового материала</w:t>
      </w:r>
      <w:r w:rsidR="003E52D6">
        <w:rPr>
          <w:sz w:val="28"/>
          <w:szCs w:val="28"/>
        </w:rPr>
        <w:t>, и заполняют таблицу «Самоанализ деятельности» и «Лист учёта знаний</w:t>
      </w:r>
      <w:r w:rsidR="00385CDF">
        <w:rPr>
          <w:sz w:val="28"/>
          <w:szCs w:val="28"/>
        </w:rPr>
        <w:t xml:space="preserve">». </w:t>
      </w:r>
    </w:p>
    <w:p w:rsidR="00E73AC1" w:rsidRDefault="00385CDF" w:rsidP="00BF0404">
      <w:pPr>
        <w:jc w:val="both"/>
        <w:rPr>
          <w:sz w:val="28"/>
          <w:szCs w:val="28"/>
        </w:rPr>
      </w:pPr>
      <w:r>
        <w:rPr>
          <w:sz w:val="28"/>
          <w:szCs w:val="28"/>
        </w:rPr>
        <w:t>Выполненную работу сдают. Я</w:t>
      </w:r>
      <w:r w:rsidR="00C204B7">
        <w:rPr>
          <w:sz w:val="28"/>
          <w:szCs w:val="28"/>
        </w:rPr>
        <w:t xml:space="preserve"> проверяю работу, выдаю</w:t>
      </w:r>
      <w:r w:rsidR="000B661B">
        <w:rPr>
          <w:sz w:val="28"/>
          <w:szCs w:val="28"/>
        </w:rPr>
        <w:t xml:space="preserve"> её на следующем уроке</w:t>
      </w:r>
      <w:r w:rsidR="00F869D7">
        <w:rPr>
          <w:sz w:val="28"/>
          <w:szCs w:val="28"/>
        </w:rPr>
        <w:t xml:space="preserve"> без исправления ошибок</w:t>
      </w:r>
      <w:r w:rsidR="00C204B7">
        <w:rPr>
          <w:sz w:val="28"/>
          <w:szCs w:val="28"/>
        </w:rPr>
        <w:t xml:space="preserve"> и не ставлю никакой</w:t>
      </w:r>
      <w:r w:rsidR="00F869D7">
        <w:rPr>
          <w:sz w:val="28"/>
          <w:szCs w:val="28"/>
        </w:rPr>
        <w:t xml:space="preserve"> отметки</w:t>
      </w:r>
      <w:r w:rsidR="00266421">
        <w:rPr>
          <w:sz w:val="28"/>
          <w:szCs w:val="28"/>
        </w:rPr>
        <w:t>. Ученики самостояте</w:t>
      </w:r>
      <w:r w:rsidR="00295DF8">
        <w:rPr>
          <w:sz w:val="28"/>
          <w:szCs w:val="28"/>
        </w:rPr>
        <w:t>льно находят ошибки и исправляют их</w:t>
      </w:r>
      <w:r w:rsidR="00266421">
        <w:rPr>
          <w:sz w:val="28"/>
          <w:szCs w:val="28"/>
        </w:rPr>
        <w:t xml:space="preserve"> или выполняют те задания из карты самоконтроля, которые </w:t>
      </w:r>
      <w:r w:rsidR="00977868">
        <w:rPr>
          <w:sz w:val="28"/>
          <w:szCs w:val="28"/>
        </w:rPr>
        <w:t>не смогли выполнить при первом предъявлении</w:t>
      </w:r>
      <w:r w:rsidR="001F7886">
        <w:rPr>
          <w:sz w:val="28"/>
          <w:szCs w:val="28"/>
        </w:rPr>
        <w:t>. Если ученик не может найти свою ошибку самостоятельно</w:t>
      </w:r>
      <w:r w:rsidR="00D413B6">
        <w:rPr>
          <w:sz w:val="28"/>
          <w:szCs w:val="28"/>
        </w:rPr>
        <w:t>, то</w:t>
      </w:r>
      <w:r w:rsidR="00A3695F">
        <w:rPr>
          <w:sz w:val="28"/>
          <w:szCs w:val="28"/>
        </w:rPr>
        <w:t xml:space="preserve"> обращается за помощью ко мне</w:t>
      </w:r>
      <w:r w:rsidR="00D413B6">
        <w:rPr>
          <w:sz w:val="28"/>
          <w:szCs w:val="28"/>
        </w:rPr>
        <w:t xml:space="preserve"> или </w:t>
      </w:r>
      <w:r w:rsidR="00706268">
        <w:rPr>
          <w:sz w:val="28"/>
          <w:szCs w:val="28"/>
        </w:rPr>
        <w:t>организую</w:t>
      </w:r>
      <w:r w:rsidR="00D413B6">
        <w:rPr>
          <w:sz w:val="28"/>
          <w:szCs w:val="28"/>
        </w:rPr>
        <w:t xml:space="preserve"> работу в парах или малых группах</w:t>
      </w:r>
      <w:r w:rsidR="00D27EA1">
        <w:rPr>
          <w:sz w:val="28"/>
          <w:szCs w:val="28"/>
        </w:rPr>
        <w:t xml:space="preserve">. </w:t>
      </w:r>
      <w:r w:rsidR="009864E8">
        <w:rPr>
          <w:sz w:val="28"/>
          <w:szCs w:val="28"/>
        </w:rPr>
        <w:t>Пары формирую таким образом: ученик, верно выполнивший все задания и ученик, допустивший ошибки</w:t>
      </w:r>
      <w:r w:rsidR="00BD1A77">
        <w:rPr>
          <w:sz w:val="28"/>
          <w:szCs w:val="28"/>
        </w:rPr>
        <w:t>.</w:t>
      </w:r>
      <w:r w:rsidR="005C5A46">
        <w:rPr>
          <w:sz w:val="28"/>
          <w:szCs w:val="28"/>
        </w:rPr>
        <w:t xml:space="preserve"> Даю таким парам </w:t>
      </w:r>
      <w:r w:rsidR="009377DA">
        <w:rPr>
          <w:sz w:val="28"/>
          <w:szCs w:val="28"/>
        </w:rPr>
        <w:t xml:space="preserve">готовый </w:t>
      </w:r>
      <w:r w:rsidR="00783547">
        <w:rPr>
          <w:sz w:val="28"/>
          <w:szCs w:val="28"/>
        </w:rPr>
        <w:t xml:space="preserve">алгоритм решения задачи. </w:t>
      </w:r>
      <w:r w:rsidR="00F1242A">
        <w:rPr>
          <w:sz w:val="28"/>
          <w:szCs w:val="28"/>
        </w:rPr>
        <w:t>Малые групп</w:t>
      </w:r>
      <w:r w:rsidR="00337703">
        <w:rPr>
          <w:sz w:val="28"/>
          <w:szCs w:val="28"/>
        </w:rPr>
        <w:t xml:space="preserve">ы </w:t>
      </w:r>
      <w:r w:rsidR="009377DA">
        <w:rPr>
          <w:sz w:val="28"/>
          <w:szCs w:val="28"/>
        </w:rPr>
        <w:t>формирую</w:t>
      </w:r>
      <w:r w:rsidR="002469AA">
        <w:rPr>
          <w:sz w:val="28"/>
          <w:szCs w:val="28"/>
        </w:rPr>
        <w:t>,</w:t>
      </w:r>
      <w:r w:rsidR="009377DA">
        <w:rPr>
          <w:sz w:val="28"/>
          <w:szCs w:val="28"/>
        </w:rPr>
        <w:t xml:space="preserve"> </w:t>
      </w:r>
      <w:r w:rsidR="00337703">
        <w:rPr>
          <w:sz w:val="28"/>
          <w:szCs w:val="28"/>
        </w:rPr>
        <w:t>таким образом, дети</w:t>
      </w:r>
      <w:r w:rsidR="00F1242A">
        <w:rPr>
          <w:sz w:val="28"/>
          <w:szCs w:val="28"/>
        </w:rPr>
        <w:t xml:space="preserve">, допустившие ошибки </w:t>
      </w:r>
      <w:r w:rsidR="00A06B38">
        <w:rPr>
          <w:sz w:val="28"/>
          <w:szCs w:val="28"/>
        </w:rPr>
        <w:t>в 1 задании</w:t>
      </w:r>
      <w:r w:rsidR="00844AAA">
        <w:rPr>
          <w:sz w:val="28"/>
          <w:szCs w:val="28"/>
        </w:rPr>
        <w:t>, садятся в одну группу, неверно выполнившие 4 задание в другую группу</w:t>
      </w:r>
      <w:r w:rsidR="00FA299F">
        <w:rPr>
          <w:sz w:val="28"/>
          <w:szCs w:val="28"/>
        </w:rPr>
        <w:t xml:space="preserve"> и так далее. </w:t>
      </w:r>
      <w:r w:rsidR="00E73AC1">
        <w:rPr>
          <w:sz w:val="28"/>
          <w:szCs w:val="28"/>
        </w:rPr>
        <w:t>Таким группам даю следующие упражнения на развитие самоконтроля:</w:t>
      </w:r>
    </w:p>
    <w:p w:rsidR="00E73AC1" w:rsidRDefault="00C679F2" w:rsidP="00E73AC1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Неполное решение задачи, а дети завершают его</w:t>
      </w:r>
    </w:p>
    <w:p w:rsidR="00C679F2" w:rsidRDefault="00C679F2" w:rsidP="00E73AC1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Задача с</w:t>
      </w:r>
      <w:r w:rsidR="00337703">
        <w:rPr>
          <w:sz w:val="28"/>
          <w:szCs w:val="28"/>
        </w:rPr>
        <w:t xml:space="preserve"> </w:t>
      </w:r>
      <w:r>
        <w:rPr>
          <w:sz w:val="28"/>
          <w:szCs w:val="28"/>
        </w:rPr>
        <w:t>неполными или недостающими данными</w:t>
      </w:r>
    </w:p>
    <w:p w:rsidR="00337703" w:rsidRDefault="007A551E" w:rsidP="00E73AC1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задачи содержит принципиальные пробелы</w:t>
      </w:r>
      <w:r w:rsidR="00CC5A0B">
        <w:rPr>
          <w:sz w:val="28"/>
          <w:szCs w:val="28"/>
        </w:rPr>
        <w:t>, которые необходимо найти ученикам</w:t>
      </w:r>
    </w:p>
    <w:p w:rsidR="00CC5A0B" w:rsidRPr="00E73AC1" w:rsidRDefault="00FA2334" w:rsidP="00E73AC1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Дан алгоритм решения, но непоследовательно</w:t>
      </w:r>
      <w:r w:rsidR="00282D25">
        <w:rPr>
          <w:sz w:val="28"/>
          <w:szCs w:val="28"/>
        </w:rPr>
        <w:t>.</w:t>
      </w:r>
      <w:r w:rsidR="00AC1821">
        <w:rPr>
          <w:sz w:val="28"/>
          <w:szCs w:val="28"/>
        </w:rPr>
        <w:t xml:space="preserve"> Нужно установить последовательность решения.</w:t>
      </w:r>
    </w:p>
    <w:p w:rsidR="00995B5B" w:rsidRPr="00995B5B" w:rsidRDefault="00A06B38" w:rsidP="00BF04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64E8">
        <w:rPr>
          <w:sz w:val="28"/>
          <w:szCs w:val="28"/>
        </w:rPr>
        <w:t xml:space="preserve">  </w:t>
      </w:r>
      <w:r w:rsidR="00D27EA1">
        <w:rPr>
          <w:sz w:val="28"/>
          <w:szCs w:val="28"/>
        </w:rPr>
        <w:t>После этого учащиеся, допустившие ошибки, работают с коррекционными заданиями</w:t>
      </w:r>
      <w:r w:rsidR="003256D1">
        <w:rPr>
          <w:sz w:val="28"/>
          <w:szCs w:val="28"/>
        </w:rPr>
        <w:t>, а школьники, выполнившие все задания</w:t>
      </w:r>
      <w:r w:rsidR="007D0CBB">
        <w:rPr>
          <w:sz w:val="28"/>
          <w:szCs w:val="28"/>
        </w:rPr>
        <w:t xml:space="preserve"> из карты</w:t>
      </w:r>
      <w:r w:rsidR="00461AA0">
        <w:rPr>
          <w:sz w:val="28"/>
          <w:szCs w:val="28"/>
        </w:rPr>
        <w:t xml:space="preserve"> самоконтроля без </w:t>
      </w:r>
      <w:r w:rsidR="00461AA0">
        <w:rPr>
          <w:sz w:val="28"/>
          <w:szCs w:val="28"/>
        </w:rPr>
        <w:lastRenderedPageBreak/>
        <w:t>ошибок</w:t>
      </w:r>
      <w:r w:rsidR="00125133">
        <w:rPr>
          <w:sz w:val="28"/>
          <w:szCs w:val="28"/>
        </w:rPr>
        <w:t>, работают с математической картотекой. Работа может проводит</w:t>
      </w:r>
      <w:r w:rsidR="008408E8">
        <w:rPr>
          <w:sz w:val="28"/>
          <w:szCs w:val="28"/>
        </w:rPr>
        <w:t>ь</w:t>
      </w:r>
      <w:r w:rsidR="00125133">
        <w:rPr>
          <w:sz w:val="28"/>
          <w:szCs w:val="28"/>
        </w:rPr>
        <w:t>ся как на  уроке, так и дома</w:t>
      </w:r>
      <w:r w:rsidR="008408E8">
        <w:rPr>
          <w:sz w:val="28"/>
          <w:szCs w:val="28"/>
        </w:rPr>
        <w:t>.</w:t>
      </w:r>
      <w:r w:rsidR="00D27EA1">
        <w:rPr>
          <w:sz w:val="28"/>
          <w:szCs w:val="28"/>
        </w:rPr>
        <w:t xml:space="preserve"> </w:t>
      </w:r>
      <w:r w:rsidR="001F7886">
        <w:rPr>
          <w:sz w:val="28"/>
          <w:szCs w:val="28"/>
        </w:rPr>
        <w:t xml:space="preserve"> </w:t>
      </w:r>
      <w:r w:rsidR="00977868">
        <w:rPr>
          <w:sz w:val="28"/>
          <w:szCs w:val="28"/>
        </w:rPr>
        <w:t xml:space="preserve"> </w:t>
      </w:r>
    </w:p>
    <w:p w:rsidR="00B26E04" w:rsidRDefault="00B26E04" w:rsidP="00BF0404">
      <w:pPr>
        <w:jc w:val="both"/>
        <w:rPr>
          <w:i/>
        </w:rPr>
      </w:pPr>
      <w:r>
        <w:rPr>
          <w:i/>
        </w:rPr>
        <w:t>Задания для коррекционной работы:</w:t>
      </w:r>
    </w:p>
    <w:p w:rsidR="00B26E04" w:rsidRDefault="00B26E04" w:rsidP="00BF0404">
      <w:pPr>
        <w:jc w:val="both"/>
      </w:pPr>
      <w:r>
        <w:t xml:space="preserve">Данные задания представляют </w:t>
      </w:r>
      <w:r w:rsidR="00790D7B">
        <w:t>комплекс математических упражнений различных видов (тренировочные, творческие, частично-поисковые</w:t>
      </w:r>
      <w:r w:rsidR="00C8374F">
        <w:t xml:space="preserve">), с помощью которых компенсируются знания </w:t>
      </w:r>
      <w:r w:rsidR="000138E0">
        <w:t>по данной теме. Например,</w:t>
      </w:r>
    </w:p>
    <w:p w:rsidR="000138E0" w:rsidRDefault="000138E0" w:rsidP="00BF0404">
      <w:pPr>
        <w:jc w:val="both"/>
        <w:rPr>
          <w:i/>
          <w:u w:val="single"/>
        </w:rPr>
      </w:pPr>
      <w:r>
        <w:rPr>
          <w:i/>
          <w:u w:val="single"/>
        </w:rPr>
        <w:t>Задание 1:</w:t>
      </w:r>
    </w:p>
    <w:p w:rsidR="00405C8D" w:rsidRDefault="00405C8D" w:rsidP="00BF0404">
      <w:pPr>
        <w:jc w:val="both"/>
      </w:pPr>
      <w:r>
        <w:t xml:space="preserve">- Внимательно прочитай текст задач. </w:t>
      </w:r>
    </w:p>
    <w:p w:rsidR="00632D51" w:rsidRDefault="00405C8D" w:rsidP="00BF0404">
      <w:pPr>
        <w:jc w:val="both"/>
      </w:pPr>
      <w:r>
        <w:t>- Выясни, в какой задаче</w:t>
      </w:r>
      <w:r w:rsidR="00632D51">
        <w:t>:</w:t>
      </w:r>
    </w:p>
    <w:p w:rsidR="00632D51" w:rsidRDefault="00632D51" w:rsidP="00BF0404">
      <w:pPr>
        <w:jc w:val="both"/>
      </w:pPr>
      <w:r>
        <w:t>А) лишние данные (подчеркни);</w:t>
      </w:r>
    </w:p>
    <w:p w:rsidR="002E513A" w:rsidRDefault="00632D51" w:rsidP="00BF0404">
      <w:pPr>
        <w:jc w:val="both"/>
      </w:pPr>
      <w:r>
        <w:t>Б) данных не хватает</w:t>
      </w:r>
      <w:r w:rsidR="002E513A">
        <w:t xml:space="preserve"> (если нужно, добавь или узнай)</w:t>
      </w:r>
    </w:p>
    <w:p w:rsidR="00BB7DB4" w:rsidRDefault="002E513A" w:rsidP="00BF0404">
      <w:pPr>
        <w:jc w:val="both"/>
      </w:pPr>
      <w:r>
        <w:t>- Реши и напиши ответ над начерченной линией</w:t>
      </w:r>
      <w:r w:rsidR="00BB7DB4">
        <w:t>.</w:t>
      </w:r>
    </w:p>
    <w:p w:rsidR="00405C8D" w:rsidRDefault="00BB7DB4" w:rsidP="00BB7DB4">
      <w:pPr>
        <w:jc w:val="center"/>
        <w:rPr>
          <w:i/>
        </w:rPr>
      </w:pPr>
      <w:r>
        <w:rPr>
          <w:i/>
        </w:rPr>
        <w:t>Задачи</w:t>
      </w:r>
    </w:p>
    <w:p w:rsidR="00BB7DB4" w:rsidRDefault="00BB7DB4" w:rsidP="000E7EFD">
      <w:pPr>
        <w:pStyle w:val="a4"/>
        <w:numPr>
          <w:ilvl w:val="0"/>
          <w:numId w:val="4"/>
        </w:numPr>
      </w:pPr>
      <w:r>
        <w:t xml:space="preserve"> В школу привезли жесткие и мягкие стулья</w:t>
      </w:r>
      <w:r w:rsidR="000E7EFD">
        <w:t>. Всего 40 стульев. Нужно узнать, сколько мягких стульев привезли.</w:t>
      </w:r>
    </w:p>
    <w:p w:rsidR="00CA4B8E" w:rsidRDefault="00CA4B8E" w:rsidP="000E7EFD">
      <w:pPr>
        <w:pStyle w:val="a4"/>
        <w:numPr>
          <w:ilvl w:val="0"/>
          <w:numId w:val="4"/>
        </w:numPr>
      </w:pPr>
      <w:r>
        <w:t>Серёжа выше Игоря на 15см. Серёжа старше Игоря на 2 года. Сколько лет И</w:t>
      </w:r>
      <w:r w:rsidR="000D077B">
        <w:t>горю, если Серёже 11 лет</w:t>
      </w:r>
      <w:r w:rsidR="00074E2A">
        <w:t>?</w:t>
      </w:r>
    </w:p>
    <w:p w:rsidR="00074E2A" w:rsidRDefault="00074E2A" w:rsidP="000E7EFD">
      <w:pPr>
        <w:pStyle w:val="a4"/>
        <w:numPr>
          <w:ilvl w:val="0"/>
          <w:numId w:val="4"/>
        </w:numPr>
      </w:pPr>
      <w:r>
        <w:t>Какой день недели 31 декабря 2015 года?</w:t>
      </w:r>
    </w:p>
    <w:p w:rsidR="00074E2A" w:rsidRDefault="007809DA" w:rsidP="000E7EFD">
      <w:pPr>
        <w:pStyle w:val="a4"/>
        <w:numPr>
          <w:ilvl w:val="0"/>
          <w:numId w:val="4"/>
        </w:numPr>
      </w:pPr>
      <w:r>
        <w:t>Назови число, большее 19, но меньшее 22.</w:t>
      </w:r>
    </w:p>
    <w:p w:rsidR="007809DA" w:rsidRDefault="007809DA" w:rsidP="00BA7F9E">
      <w:pPr>
        <w:jc w:val="both"/>
        <w:rPr>
          <w:i/>
          <w:u w:val="single"/>
        </w:rPr>
      </w:pPr>
      <w:r w:rsidRPr="00BA7F9E">
        <w:rPr>
          <w:i/>
          <w:u w:val="single"/>
        </w:rPr>
        <w:t>Задание</w:t>
      </w:r>
      <w:r w:rsidR="00BA7F9E">
        <w:rPr>
          <w:i/>
          <w:u w:val="single"/>
        </w:rPr>
        <w:t xml:space="preserve"> 2</w:t>
      </w:r>
      <w:r w:rsidRPr="00BA7F9E">
        <w:rPr>
          <w:i/>
          <w:u w:val="single"/>
        </w:rPr>
        <w:t>:</w:t>
      </w:r>
    </w:p>
    <w:p w:rsidR="00BA7F9E" w:rsidRDefault="00BA7F9E" w:rsidP="00BA7F9E">
      <w:pPr>
        <w:jc w:val="both"/>
      </w:pPr>
      <w:r>
        <w:t>Поставь «+», если это задача и «</w:t>
      </w:r>
      <w:proofErr w:type="gramStart"/>
      <w:r>
        <w:t>-»</w:t>
      </w:r>
      <w:proofErr w:type="gramEnd"/>
      <w:r>
        <w:t xml:space="preserve">, </w:t>
      </w:r>
      <w:r w:rsidR="00941F83">
        <w:t>если это не задача.</w:t>
      </w:r>
    </w:p>
    <w:p w:rsidR="00941F83" w:rsidRDefault="007562A6" w:rsidP="007562A6">
      <w:pPr>
        <w:pStyle w:val="a4"/>
        <w:numPr>
          <w:ilvl w:val="0"/>
          <w:numId w:val="5"/>
        </w:numPr>
        <w:jc w:val="both"/>
      </w:pPr>
      <w:r>
        <w:t>Для букета сорвали 7 ромашек и 8 колокольчиков. Сколько всего цветов сорвали для букета?</w:t>
      </w:r>
    </w:p>
    <w:p w:rsidR="00CD174C" w:rsidRDefault="00843D92" w:rsidP="007562A6">
      <w:pPr>
        <w:pStyle w:val="a4"/>
        <w:numPr>
          <w:ilvl w:val="0"/>
          <w:numId w:val="5"/>
        </w:numPr>
        <w:jc w:val="both"/>
      </w:pPr>
      <w:r>
        <w:t>В корзинке лежали 150 огурцов, 97 вынули</w:t>
      </w:r>
      <w:r w:rsidR="00CD174C">
        <w:t>.</w:t>
      </w:r>
    </w:p>
    <w:p w:rsidR="006F1E3B" w:rsidRDefault="00CD174C" w:rsidP="007562A6">
      <w:pPr>
        <w:pStyle w:val="a4"/>
        <w:numPr>
          <w:ilvl w:val="0"/>
          <w:numId w:val="5"/>
        </w:numPr>
        <w:jc w:val="both"/>
      </w:pPr>
      <w:r>
        <w:t>Миша нашёл 4 белых гриба и 18 подберёзовиков</w:t>
      </w:r>
      <w:r w:rsidR="006F1E3B">
        <w:t>. Сколько подберёзовиков нашёл Миша?</w:t>
      </w:r>
    </w:p>
    <w:p w:rsidR="006F1E3B" w:rsidRDefault="006F1E3B" w:rsidP="007562A6">
      <w:pPr>
        <w:pStyle w:val="a4"/>
        <w:numPr>
          <w:ilvl w:val="0"/>
          <w:numId w:val="5"/>
        </w:numPr>
        <w:jc w:val="both"/>
      </w:pPr>
      <w:r>
        <w:t>Сколько получится?</w:t>
      </w:r>
    </w:p>
    <w:p w:rsidR="009149C8" w:rsidRDefault="00F040D4" w:rsidP="007562A6">
      <w:pPr>
        <w:pStyle w:val="a4"/>
        <w:numPr>
          <w:ilvl w:val="0"/>
          <w:numId w:val="5"/>
        </w:numPr>
        <w:jc w:val="both"/>
      </w:pPr>
      <w:r>
        <w:t>Ученики первого класса должны сделать 190 игрушек. Они уже сделали 112 игрушек</w:t>
      </w:r>
      <w:r w:rsidR="009149C8">
        <w:t>. Сколько игрушек им осталось сделать?</w:t>
      </w:r>
    </w:p>
    <w:p w:rsidR="00843D92" w:rsidRPr="00BA7F9E" w:rsidRDefault="009149C8" w:rsidP="007562A6">
      <w:pPr>
        <w:pStyle w:val="a4"/>
        <w:numPr>
          <w:ilvl w:val="0"/>
          <w:numId w:val="5"/>
        </w:numPr>
        <w:jc w:val="both"/>
      </w:pPr>
      <w:r>
        <w:t>На столе лежали ложки, вилки и ножи</w:t>
      </w:r>
      <w:r w:rsidR="00601770">
        <w:t>. Сколько всего столовых приборов лежало на столе?</w:t>
      </w:r>
      <w:r w:rsidR="00843D92">
        <w:t xml:space="preserve"> </w:t>
      </w:r>
    </w:p>
    <w:p w:rsidR="007718BB" w:rsidRDefault="00A1486F" w:rsidP="005C7B5B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</w:t>
      </w:r>
      <w:r w:rsidR="009B19E4" w:rsidRPr="00B37B43">
        <w:rPr>
          <w:color w:val="000000"/>
          <w:sz w:val="28"/>
          <w:szCs w:val="28"/>
        </w:rPr>
        <w:t xml:space="preserve">важным моментом учебного процесса является формирование самоконтроля и самооценки у младших школьников. Без этих качеств нельзя говорить о полноценном умении учиться. </w:t>
      </w:r>
      <w:r w:rsidR="009B19E4" w:rsidRPr="00D714CC">
        <w:rPr>
          <w:b/>
          <w:color w:val="000000"/>
          <w:sz w:val="28"/>
          <w:szCs w:val="28"/>
        </w:rPr>
        <w:t xml:space="preserve">Самоконтроль </w:t>
      </w:r>
      <w:r w:rsidR="009B19E4" w:rsidRPr="00B37B43">
        <w:rPr>
          <w:color w:val="000000"/>
          <w:sz w:val="28"/>
          <w:szCs w:val="28"/>
        </w:rPr>
        <w:t xml:space="preserve">у школьника - это способность контролировать себя, сделал ли он то или иное действие. </w:t>
      </w:r>
    </w:p>
    <w:p w:rsidR="007809DA" w:rsidRPr="00477382" w:rsidRDefault="00D714CC" w:rsidP="005C7B5B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</w:t>
      </w:r>
      <w:r w:rsidR="009B19E4" w:rsidRPr="00D0571B">
        <w:rPr>
          <w:b/>
          <w:i/>
          <w:color w:val="000000"/>
          <w:sz w:val="28"/>
          <w:szCs w:val="28"/>
        </w:rPr>
        <w:t>самооценка</w:t>
      </w:r>
      <w:r w:rsidR="009B19E4" w:rsidRPr="00B37B43">
        <w:rPr>
          <w:color w:val="000000"/>
          <w:sz w:val="28"/>
          <w:szCs w:val="28"/>
        </w:rPr>
        <w:t xml:space="preserve"> - это способность оценивать качество выполнения того или иного действия. Исходя из этого, </w:t>
      </w:r>
      <w:r w:rsidR="00477382">
        <w:rPr>
          <w:color w:val="000000"/>
          <w:sz w:val="28"/>
          <w:szCs w:val="28"/>
        </w:rPr>
        <w:t xml:space="preserve">приходим к выводу, что </w:t>
      </w:r>
      <w:r w:rsidR="009B19E4" w:rsidRPr="00B37B43">
        <w:rPr>
          <w:color w:val="000000"/>
          <w:sz w:val="28"/>
          <w:szCs w:val="28"/>
        </w:rPr>
        <w:t>эти два понятия тесно переплетаются друг с друго</w:t>
      </w:r>
      <w:r w:rsidR="00D0571B">
        <w:rPr>
          <w:color w:val="000000"/>
          <w:sz w:val="28"/>
          <w:szCs w:val="28"/>
        </w:rPr>
        <w:t>м и формируются</w:t>
      </w:r>
      <w:r w:rsidR="009B19E4" w:rsidRPr="00B37B43">
        <w:rPr>
          <w:color w:val="000000"/>
          <w:sz w:val="28"/>
          <w:szCs w:val="28"/>
        </w:rPr>
        <w:t xml:space="preserve"> совместно.</w:t>
      </w:r>
      <w:r w:rsidR="005C7B5B" w:rsidRPr="005C7B5B">
        <w:rPr>
          <w:color w:val="000000"/>
          <w:sz w:val="28"/>
          <w:szCs w:val="28"/>
        </w:rPr>
        <w:t xml:space="preserve"> </w:t>
      </w:r>
      <w:r w:rsidR="004D56DC">
        <w:rPr>
          <w:sz w:val="28"/>
          <w:szCs w:val="28"/>
        </w:rPr>
        <w:t>Р</w:t>
      </w:r>
      <w:r w:rsidR="00725244">
        <w:rPr>
          <w:sz w:val="28"/>
          <w:szCs w:val="28"/>
        </w:rPr>
        <w:t>езультаты</w:t>
      </w:r>
      <w:r w:rsidR="001E6CA7">
        <w:rPr>
          <w:sz w:val="28"/>
          <w:szCs w:val="28"/>
        </w:rPr>
        <w:t xml:space="preserve"> </w:t>
      </w:r>
      <w:r w:rsidR="00725244">
        <w:rPr>
          <w:sz w:val="28"/>
          <w:szCs w:val="28"/>
        </w:rPr>
        <w:t>моей</w:t>
      </w:r>
      <w:r w:rsidR="005C7B5B">
        <w:rPr>
          <w:sz w:val="28"/>
          <w:szCs w:val="28"/>
        </w:rPr>
        <w:t xml:space="preserve"> </w:t>
      </w:r>
      <w:r w:rsidR="001E6CA7">
        <w:rPr>
          <w:sz w:val="28"/>
          <w:szCs w:val="28"/>
        </w:rPr>
        <w:t>работы</w:t>
      </w:r>
      <w:r w:rsidR="004D56DC">
        <w:rPr>
          <w:sz w:val="28"/>
          <w:szCs w:val="28"/>
        </w:rPr>
        <w:t xml:space="preserve"> по развитию навыков самоконтроля и </w:t>
      </w:r>
      <w:r w:rsidR="001E6CA7">
        <w:rPr>
          <w:sz w:val="28"/>
          <w:szCs w:val="28"/>
        </w:rPr>
        <w:t>самооценки</w:t>
      </w:r>
      <w:r w:rsidR="005F75BB">
        <w:rPr>
          <w:sz w:val="28"/>
          <w:szCs w:val="28"/>
        </w:rPr>
        <w:t xml:space="preserve"> привели к тому, что</w:t>
      </w:r>
      <w:r w:rsidR="00F44A13">
        <w:rPr>
          <w:sz w:val="28"/>
          <w:szCs w:val="28"/>
        </w:rPr>
        <w:t xml:space="preserve"> проводя анкетирование, </w:t>
      </w:r>
      <w:r w:rsidR="005F75BB">
        <w:rPr>
          <w:sz w:val="28"/>
          <w:szCs w:val="28"/>
        </w:rPr>
        <w:t xml:space="preserve"> у учащихся повысился </w:t>
      </w:r>
      <w:r w:rsidR="003E54B8">
        <w:rPr>
          <w:sz w:val="28"/>
          <w:szCs w:val="28"/>
        </w:rPr>
        <w:t>познавательный интерес к</w:t>
      </w:r>
      <w:r w:rsidR="00E33991">
        <w:rPr>
          <w:sz w:val="28"/>
          <w:szCs w:val="28"/>
        </w:rPr>
        <w:t xml:space="preserve"> предмету, </w:t>
      </w:r>
      <w:r w:rsidR="0046395C">
        <w:rPr>
          <w:sz w:val="28"/>
          <w:szCs w:val="28"/>
        </w:rPr>
        <w:t xml:space="preserve">повысилось качество знаний по предмету, </w:t>
      </w:r>
      <w:r w:rsidR="00B61846">
        <w:rPr>
          <w:sz w:val="28"/>
          <w:szCs w:val="28"/>
        </w:rPr>
        <w:t xml:space="preserve"> </w:t>
      </w:r>
      <w:r w:rsidR="005E19BB">
        <w:rPr>
          <w:sz w:val="28"/>
          <w:szCs w:val="28"/>
        </w:rPr>
        <w:t xml:space="preserve">большинство стали </w:t>
      </w:r>
      <w:r w:rsidR="00704AE5">
        <w:rPr>
          <w:sz w:val="28"/>
          <w:szCs w:val="28"/>
        </w:rPr>
        <w:t>планировать свою деятельность.</w:t>
      </w:r>
    </w:p>
    <w:p w:rsidR="008B06D3" w:rsidRDefault="008B06D3" w:rsidP="005C7B5B">
      <w:pPr>
        <w:pStyle w:val="a5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литературы:</w:t>
      </w:r>
    </w:p>
    <w:p w:rsidR="008B06D3" w:rsidRPr="008B06D3" w:rsidRDefault="008B06D3" w:rsidP="008B06D3">
      <w:pPr>
        <w:pStyle w:val="a5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 xml:space="preserve">Словарь русского языка: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Ок</w:t>
      </w:r>
      <w:proofErr w:type="spellEnd"/>
      <w:r>
        <w:rPr>
          <w:color w:val="000000"/>
          <w:sz w:val="27"/>
          <w:szCs w:val="27"/>
          <w:shd w:val="clear" w:color="auto" w:fill="FFFFFF"/>
        </w:rPr>
        <w:t>. 57000 слов</w:t>
      </w:r>
      <w:proofErr w:type="gramStart"/>
      <w:r>
        <w:rPr>
          <w:color w:val="000000"/>
          <w:sz w:val="27"/>
          <w:szCs w:val="27"/>
          <w:shd w:val="clear" w:color="auto" w:fill="FFFFFF"/>
        </w:rPr>
        <w:t>/ П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од ред. Чл. – корр. АН СССР Н.Ю. Шведовой. – 20-е изд., стереотип. М.: Рус. яз., 1989. – 750 </w:t>
      </w:r>
      <w:proofErr w:type="gramStart"/>
      <w:r>
        <w:rPr>
          <w:color w:val="000000"/>
          <w:sz w:val="27"/>
          <w:szCs w:val="27"/>
          <w:shd w:val="clear" w:color="auto" w:fill="FFFFFF"/>
        </w:rPr>
        <w:t>с</w:t>
      </w:r>
      <w:proofErr w:type="gramEnd"/>
      <w:r>
        <w:rPr>
          <w:color w:val="000000"/>
          <w:sz w:val="27"/>
          <w:szCs w:val="27"/>
          <w:shd w:val="clear" w:color="auto" w:fill="FFFFFF"/>
        </w:rPr>
        <w:t>.</w:t>
      </w:r>
    </w:p>
    <w:p w:rsidR="008B06D3" w:rsidRPr="00162606" w:rsidRDefault="008B06D3" w:rsidP="00162606">
      <w:pPr>
        <w:pStyle w:val="a5"/>
        <w:numPr>
          <w:ilvl w:val="0"/>
          <w:numId w:val="6"/>
        </w:numPr>
        <w:shd w:val="clear" w:color="auto" w:fill="FFFFFF"/>
        <w:jc w:val="both"/>
        <w:rPr>
          <w:rStyle w:val="apple-converted-space"/>
          <w:color w:val="000000"/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> Профессиональное образование: Словарь. Ключевые понятия, термины, актуальная лексика. – М.: ПМЦ СПО, 1999. -538 с.</w:t>
      </w:r>
      <w:r w:rsidRPr="00162606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936BCE" w:rsidRPr="00936BCE" w:rsidRDefault="00936BCE" w:rsidP="008B06D3">
      <w:pPr>
        <w:pStyle w:val="a5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7"/>
          <w:szCs w:val="27"/>
          <w:shd w:val="clear" w:color="auto" w:fill="FFFFFF"/>
        </w:rPr>
        <w:lastRenderedPageBreak/>
        <w:t>Пачина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А. Г Самоконтроль в учебной деятельности младших школьников //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Нач</w:t>
      </w:r>
      <w:proofErr w:type="spellEnd"/>
      <w:r>
        <w:rPr>
          <w:color w:val="000000"/>
          <w:sz w:val="27"/>
          <w:szCs w:val="27"/>
          <w:shd w:val="clear" w:color="auto" w:fill="FFFFFF"/>
        </w:rPr>
        <w:t>. школа. – 2004. - №11. – С.31-37</w:t>
      </w:r>
    </w:p>
    <w:p w:rsidR="00936BCE" w:rsidRPr="00531A2D" w:rsidRDefault="00531A2D" w:rsidP="008B06D3">
      <w:pPr>
        <w:pStyle w:val="a5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7"/>
          <w:szCs w:val="27"/>
          <w:shd w:val="clear" w:color="auto" w:fill="FFFFFF"/>
        </w:rPr>
        <w:t>Дусавицкий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А.К. Некоторые особенности формирования действия контроля в 1 классе //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Нач</w:t>
      </w:r>
      <w:proofErr w:type="spellEnd"/>
      <w:r>
        <w:rPr>
          <w:color w:val="000000"/>
          <w:sz w:val="27"/>
          <w:szCs w:val="27"/>
          <w:shd w:val="clear" w:color="auto" w:fill="FFFFFF"/>
        </w:rPr>
        <w:t>. школа. – 2002. - №17. – С.14</w:t>
      </w:r>
    </w:p>
    <w:p w:rsidR="00531A2D" w:rsidRPr="00531A2D" w:rsidRDefault="00531A2D" w:rsidP="008B06D3">
      <w:pPr>
        <w:pStyle w:val="a5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Зарупина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Т.Р., Зиновьева М.П. Использование тестовых заданий для тематического контроля по математике //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Нач</w:t>
      </w:r>
      <w:proofErr w:type="spellEnd"/>
      <w:r>
        <w:rPr>
          <w:color w:val="000000"/>
          <w:sz w:val="27"/>
          <w:szCs w:val="27"/>
          <w:shd w:val="clear" w:color="auto" w:fill="FFFFFF"/>
        </w:rPr>
        <w:t>. школа.-2003. - №10. – С.110</w:t>
      </w:r>
    </w:p>
    <w:p w:rsidR="00531A2D" w:rsidRPr="004558AE" w:rsidRDefault="00873273" w:rsidP="008B06D3">
      <w:pPr>
        <w:pStyle w:val="a5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7"/>
          <w:szCs w:val="27"/>
          <w:shd w:val="clear" w:color="auto" w:fill="FFFFFF"/>
        </w:rPr>
        <w:t>Потапенко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Н.В. Игра «</w:t>
      </w:r>
      <w:proofErr w:type="gramStart"/>
      <w:r>
        <w:rPr>
          <w:color w:val="000000"/>
          <w:sz w:val="27"/>
          <w:szCs w:val="27"/>
          <w:shd w:val="clear" w:color="auto" w:fill="FFFFFF"/>
        </w:rPr>
        <w:t>Математические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пазлы</w:t>
      </w:r>
      <w:proofErr w:type="spellEnd"/>
      <w:r>
        <w:rPr>
          <w:color w:val="000000"/>
          <w:sz w:val="27"/>
          <w:szCs w:val="27"/>
          <w:shd w:val="clear" w:color="auto" w:fill="FFFFFF"/>
        </w:rPr>
        <w:t>» //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Нач</w:t>
      </w:r>
      <w:proofErr w:type="spellEnd"/>
      <w:r>
        <w:rPr>
          <w:color w:val="000000"/>
          <w:sz w:val="27"/>
          <w:szCs w:val="27"/>
          <w:shd w:val="clear" w:color="auto" w:fill="FFFFFF"/>
        </w:rPr>
        <w:t>. школа. – 2006. - №9. – С.91</w:t>
      </w:r>
    </w:p>
    <w:p w:rsidR="004558AE" w:rsidRPr="004558AE" w:rsidRDefault="004558AE" w:rsidP="008B06D3">
      <w:pPr>
        <w:pStyle w:val="a5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7"/>
          <w:szCs w:val="27"/>
          <w:shd w:val="clear" w:color="auto" w:fill="FFFFFF"/>
        </w:rPr>
        <w:t>Тухман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И.В. Развитие самоконтроля в учебной деятельности младших школьников //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Нач</w:t>
      </w:r>
      <w:proofErr w:type="spellEnd"/>
      <w:r>
        <w:rPr>
          <w:color w:val="000000"/>
          <w:sz w:val="27"/>
          <w:szCs w:val="27"/>
          <w:shd w:val="clear" w:color="auto" w:fill="FFFFFF"/>
        </w:rPr>
        <w:t>. школа. – 2004. - №2. – С.20-24.</w:t>
      </w:r>
    </w:p>
    <w:p w:rsidR="004558AE" w:rsidRPr="004558AE" w:rsidRDefault="004558AE" w:rsidP="008B06D3">
      <w:pPr>
        <w:pStyle w:val="a5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Шикова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Р.Н., Бологова Е.И. Формирование самоконтроля в процессе обучения младших школьников решению текстовых 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задач//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Нач</w:t>
      </w:r>
      <w:proofErr w:type="spellEnd"/>
      <w:r>
        <w:rPr>
          <w:color w:val="000000"/>
          <w:sz w:val="27"/>
          <w:szCs w:val="27"/>
          <w:shd w:val="clear" w:color="auto" w:fill="FFFFFF"/>
        </w:rPr>
        <w:t>. школа. – 2000. - №1. – С. 37-40</w:t>
      </w:r>
    </w:p>
    <w:p w:rsidR="004558AE" w:rsidRPr="00EE4535" w:rsidRDefault="004A0697" w:rsidP="008B06D3">
      <w:pPr>
        <w:pStyle w:val="a5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>Яковлева Н. П.Формирование действий контроля и оценки у младших школьников//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Нач</w:t>
      </w:r>
      <w:proofErr w:type="spellEnd"/>
      <w:r>
        <w:rPr>
          <w:color w:val="000000"/>
          <w:sz w:val="27"/>
          <w:szCs w:val="27"/>
          <w:shd w:val="clear" w:color="auto" w:fill="FFFFFF"/>
        </w:rPr>
        <w:t>. школа. – 2006. -№7. – С.22-23.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   </w:t>
      </w:r>
    </w:p>
    <w:p w:rsidR="00451179" w:rsidRPr="00451179" w:rsidRDefault="00451179" w:rsidP="0045117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3" w:lineRule="atLeast"/>
        <w:rPr>
          <w:rFonts w:eastAsia="Times New Roman"/>
          <w:color w:val="000000"/>
          <w:sz w:val="28"/>
          <w:szCs w:val="28"/>
        </w:rPr>
      </w:pPr>
      <w:r w:rsidRPr="00451179">
        <w:rPr>
          <w:rFonts w:eastAsia="Times New Roman"/>
          <w:color w:val="000000"/>
          <w:sz w:val="28"/>
          <w:szCs w:val="28"/>
        </w:rPr>
        <w:t>Давыдов В.В. Проблемы развивающего обучения: опыт теоретических и экспериментальных психологических исследований- М.: Педагогика, 1986.</w:t>
      </w:r>
    </w:p>
    <w:p w:rsidR="00875D7B" w:rsidRPr="00875D7B" w:rsidRDefault="00875D7B" w:rsidP="00875D7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3" w:lineRule="atLeast"/>
        <w:rPr>
          <w:rFonts w:eastAsia="Times New Roman"/>
          <w:color w:val="000000"/>
          <w:sz w:val="28"/>
          <w:szCs w:val="28"/>
        </w:rPr>
      </w:pPr>
      <w:r w:rsidRPr="00875D7B">
        <w:rPr>
          <w:rFonts w:eastAsia="Times New Roman"/>
          <w:color w:val="000000"/>
          <w:sz w:val="28"/>
          <w:szCs w:val="28"/>
        </w:rPr>
        <w:t>Самостоятельная работа учащихся в процессе обучения математике /Сост. </w:t>
      </w:r>
      <w:proofErr w:type="spellStart"/>
      <w:r w:rsidRPr="00875D7B">
        <w:rPr>
          <w:rFonts w:eastAsia="Times New Roman"/>
          <w:color w:val="000000"/>
          <w:sz w:val="28"/>
          <w:szCs w:val="28"/>
        </w:rPr>
        <w:t>Ю.Д.Кобалевски</w:t>
      </w:r>
      <w:proofErr w:type="gramStart"/>
      <w:r w:rsidRPr="00875D7B">
        <w:rPr>
          <w:rFonts w:eastAsia="Times New Roman"/>
          <w:color w:val="000000"/>
          <w:sz w:val="28"/>
          <w:szCs w:val="28"/>
        </w:rPr>
        <w:t>й</w:t>
      </w:r>
      <w:proofErr w:type="spellEnd"/>
      <w:r w:rsidRPr="00875D7B">
        <w:rPr>
          <w:rFonts w:eastAsia="Times New Roman"/>
          <w:color w:val="000000"/>
          <w:sz w:val="28"/>
          <w:szCs w:val="28"/>
        </w:rPr>
        <w:t>-</w:t>
      </w:r>
      <w:proofErr w:type="gramEnd"/>
      <w:r w:rsidRPr="00875D7B">
        <w:rPr>
          <w:rFonts w:eastAsia="Times New Roman"/>
          <w:color w:val="000000"/>
          <w:sz w:val="28"/>
          <w:szCs w:val="28"/>
        </w:rPr>
        <w:t xml:space="preserve"> М.: Просвещение, 1988.</w:t>
      </w:r>
    </w:p>
    <w:p w:rsidR="00EE4535" w:rsidRPr="00875D7B" w:rsidRDefault="00EE4535" w:rsidP="00875D7B">
      <w:pPr>
        <w:pStyle w:val="a5"/>
        <w:shd w:val="clear" w:color="auto" w:fill="FFFFFF"/>
        <w:ind w:left="435"/>
        <w:jc w:val="both"/>
        <w:rPr>
          <w:color w:val="000000"/>
          <w:sz w:val="28"/>
          <w:szCs w:val="28"/>
        </w:rPr>
      </w:pPr>
    </w:p>
    <w:sectPr w:rsidR="00EE4535" w:rsidRPr="00875D7B" w:rsidSect="007C713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62FF"/>
    <w:multiLevelType w:val="hybridMultilevel"/>
    <w:tmpl w:val="4B1AB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76394"/>
    <w:multiLevelType w:val="hybridMultilevel"/>
    <w:tmpl w:val="83DE7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66A92"/>
    <w:multiLevelType w:val="hybridMultilevel"/>
    <w:tmpl w:val="F72A9610"/>
    <w:lvl w:ilvl="0" w:tplc="52D2AE1C">
      <w:start w:val="1"/>
      <w:numFmt w:val="decimal"/>
      <w:lvlText w:val="%1."/>
      <w:lvlJc w:val="left"/>
      <w:pPr>
        <w:ind w:left="435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37F5651A"/>
    <w:multiLevelType w:val="hybridMultilevel"/>
    <w:tmpl w:val="B5143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51650"/>
    <w:multiLevelType w:val="hybridMultilevel"/>
    <w:tmpl w:val="767E5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655C0"/>
    <w:multiLevelType w:val="multilevel"/>
    <w:tmpl w:val="BDAC0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016F77"/>
    <w:multiLevelType w:val="hybridMultilevel"/>
    <w:tmpl w:val="CF022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519AD"/>
    <w:multiLevelType w:val="multilevel"/>
    <w:tmpl w:val="4D005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7F4447"/>
    <w:multiLevelType w:val="multilevel"/>
    <w:tmpl w:val="33385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AB778E"/>
    <w:multiLevelType w:val="hybridMultilevel"/>
    <w:tmpl w:val="25D49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F6662D"/>
    <w:multiLevelType w:val="multilevel"/>
    <w:tmpl w:val="51465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"/>
  </w:num>
  <w:num w:numId="5">
    <w:abstractNumId w:val="6"/>
  </w:num>
  <w:num w:numId="6">
    <w:abstractNumId w:val="2"/>
  </w:num>
  <w:num w:numId="7">
    <w:abstractNumId w:val="10"/>
  </w:num>
  <w:num w:numId="8">
    <w:abstractNumId w:val="7"/>
  </w:num>
  <w:num w:numId="9">
    <w:abstractNumId w:val="5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7135"/>
    <w:rsid w:val="00010DE3"/>
    <w:rsid w:val="000138E0"/>
    <w:rsid w:val="00025A3A"/>
    <w:rsid w:val="00044A9F"/>
    <w:rsid w:val="00066B19"/>
    <w:rsid w:val="0007436F"/>
    <w:rsid w:val="00074E2A"/>
    <w:rsid w:val="00075860"/>
    <w:rsid w:val="00075FA6"/>
    <w:rsid w:val="000773D7"/>
    <w:rsid w:val="000819B3"/>
    <w:rsid w:val="0008562F"/>
    <w:rsid w:val="000B5678"/>
    <w:rsid w:val="000B661B"/>
    <w:rsid w:val="000C4FF3"/>
    <w:rsid w:val="000C678B"/>
    <w:rsid w:val="000C7BF8"/>
    <w:rsid w:val="000D077B"/>
    <w:rsid w:val="000D23BC"/>
    <w:rsid w:val="000E7EFD"/>
    <w:rsid w:val="000F4A1B"/>
    <w:rsid w:val="000F50B5"/>
    <w:rsid w:val="0011539E"/>
    <w:rsid w:val="00116D12"/>
    <w:rsid w:val="00125133"/>
    <w:rsid w:val="001313C3"/>
    <w:rsid w:val="0014524C"/>
    <w:rsid w:val="0014740F"/>
    <w:rsid w:val="001532C1"/>
    <w:rsid w:val="00162606"/>
    <w:rsid w:val="00167300"/>
    <w:rsid w:val="00177D0B"/>
    <w:rsid w:val="001828C5"/>
    <w:rsid w:val="001B225E"/>
    <w:rsid w:val="001C0F2A"/>
    <w:rsid w:val="001D7160"/>
    <w:rsid w:val="001E6CA7"/>
    <w:rsid w:val="001F007F"/>
    <w:rsid w:val="001F7886"/>
    <w:rsid w:val="0021174B"/>
    <w:rsid w:val="00214B74"/>
    <w:rsid w:val="00224902"/>
    <w:rsid w:val="0022679F"/>
    <w:rsid w:val="00231601"/>
    <w:rsid w:val="00231C3C"/>
    <w:rsid w:val="00233467"/>
    <w:rsid w:val="002469AA"/>
    <w:rsid w:val="00250758"/>
    <w:rsid w:val="00266421"/>
    <w:rsid w:val="00282D25"/>
    <w:rsid w:val="00286860"/>
    <w:rsid w:val="00295DF8"/>
    <w:rsid w:val="00296C1B"/>
    <w:rsid w:val="002A69B8"/>
    <w:rsid w:val="002B7252"/>
    <w:rsid w:val="002D3B5D"/>
    <w:rsid w:val="002E513A"/>
    <w:rsid w:val="002F05E8"/>
    <w:rsid w:val="003256D1"/>
    <w:rsid w:val="003274A0"/>
    <w:rsid w:val="00337703"/>
    <w:rsid w:val="0035691B"/>
    <w:rsid w:val="00363F29"/>
    <w:rsid w:val="00376F9C"/>
    <w:rsid w:val="00385CDF"/>
    <w:rsid w:val="0039657C"/>
    <w:rsid w:val="003A239D"/>
    <w:rsid w:val="003A4CB9"/>
    <w:rsid w:val="003A710F"/>
    <w:rsid w:val="003B6CEA"/>
    <w:rsid w:val="003C201C"/>
    <w:rsid w:val="003C49FD"/>
    <w:rsid w:val="003D3033"/>
    <w:rsid w:val="003E52D6"/>
    <w:rsid w:val="003E54B8"/>
    <w:rsid w:val="00405C8D"/>
    <w:rsid w:val="00412160"/>
    <w:rsid w:val="00415562"/>
    <w:rsid w:val="00422155"/>
    <w:rsid w:val="00442175"/>
    <w:rsid w:val="00451179"/>
    <w:rsid w:val="0045165F"/>
    <w:rsid w:val="004558AE"/>
    <w:rsid w:val="00461AA0"/>
    <w:rsid w:val="004632ED"/>
    <w:rsid w:val="0046395C"/>
    <w:rsid w:val="00466147"/>
    <w:rsid w:val="00471F81"/>
    <w:rsid w:val="00477382"/>
    <w:rsid w:val="00481159"/>
    <w:rsid w:val="00487DEF"/>
    <w:rsid w:val="004A0697"/>
    <w:rsid w:val="004A54E6"/>
    <w:rsid w:val="004D56DC"/>
    <w:rsid w:val="0050539E"/>
    <w:rsid w:val="00526EB8"/>
    <w:rsid w:val="00527E67"/>
    <w:rsid w:val="00531A2D"/>
    <w:rsid w:val="005376A4"/>
    <w:rsid w:val="005500DE"/>
    <w:rsid w:val="00561A84"/>
    <w:rsid w:val="005A0C5A"/>
    <w:rsid w:val="005C2F0A"/>
    <w:rsid w:val="005C5A46"/>
    <w:rsid w:val="005C7B5B"/>
    <w:rsid w:val="005D511A"/>
    <w:rsid w:val="005E19BB"/>
    <w:rsid w:val="005E73B6"/>
    <w:rsid w:val="005F75BB"/>
    <w:rsid w:val="00601770"/>
    <w:rsid w:val="00610B8C"/>
    <w:rsid w:val="00624658"/>
    <w:rsid w:val="006249E8"/>
    <w:rsid w:val="006307F6"/>
    <w:rsid w:val="00632D51"/>
    <w:rsid w:val="0063531F"/>
    <w:rsid w:val="006429E9"/>
    <w:rsid w:val="00665E33"/>
    <w:rsid w:val="00683FE1"/>
    <w:rsid w:val="00685623"/>
    <w:rsid w:val="0069310D"/>
    <w:rsid w:val="006B61FB"/>
    <w:rsid w:val="006C7C95"/>
    <w:rsid w:val="006F1E3B"/>
    <w:rsid w:val="00704AE5"/>
    <w:rsid w:val="00705C73"/>
    <w:rsid w:val="00706268"/>
    <w:rsid w:val="00706ECD"/>
    <w:rsid w:val="00716CDB"/>
    <w:rsid w:val="007207F0"/>
    <w:rsid w:val="00724D75"/>
    <w:rsid w:val="00725244"/>
    <w:rsid w:val="00725809"/>
    <w:rsid w:val="00734CAA"/>
    <w:rsid w:val="007562A6"/>
    <w:rsid w:val="00760BC0"/>
    <w:rsid w:val="007637D0"/>
    <w:rsid w:val="007718BB"/>
    <w:rsid w:val="007776D0"/>
    <w:rsid w:val="007809DA"/>
    <w:rsid w:val="00783547"/>
    <w:rsid w:val="00790D7B"/>
    <w:rsid w:val="007920D6"/>
    <w:rsid w:val="007A1CE4"/>
    <w:rsid w:val="007A551E"/>
    <w:rsid w:val="007C64B1"/>
    <w:rsid w:val="007C7135"/>
    <w:rsid w:val="007D0CBB"/>
    <w:rsid w:val="007E7CFB"/>
    <w:rsid w:val="00802A83"/>
    <w:rsid w:val="00805078"/>
    <w:rsid w:val="00830D8F"/>
    <w:rsid w:val="00833EA8"/>
    <w:rsid w:val="008408E8"/>
    <w:rsid w:val="008412EC"/>
    <w:rsid w:val="0084280E"/>
    <w:rsid w:val="00843D92"/>
    <w:rsid w:val="00844AAA"/>
    <w:rsid w:val="00845ED7"/>
    <w:rsid w:val="00846DEE"/>
    <w:rsid w:val="008478B4"/>
    <w:rsid w:val="00850A82"/>
    <w:rsid w:val="0086123C"/>
    <w:rsid w:val="00861381"/>
    <w:rsid w:val="00871172"/>
    <w:rsid w:val="00873273"/>
    <w:rsid w:val="00875D7B"/>
    <w:rsid w:val="008808EC"/>
    <w:rsid w:val="00891004"/>
    <w:rsid w:val="00893100"/>
    <w:rsid w:val="008951DC"/>
    <w:rsid w:val="008A318A"/>
    <w:rsid w:val="008B06D3"/>
    <w:rsid w:val="008B347A"/>
    <w:rsid w:val="008D1DCA"/>
    <w:rsid w:val="008D412A"/>
    <w:rsid w:val="008F4425"/>
    <w:rsid w:val="00912A3A"/>
    <w:rsid w:val="009149C8"/>
    <w:rsid w:val="009253AB"/>
    <w:rsid w:val="00936BCE"/>
    <w:rsid w:val="009377DA"/>
    <w:rsid w:val="00941F83"/>
    <w:rsid w:val="00944156"/>
    <w:rsid w:val="00944742"/>
    <w:rsid w:val="009704FF"/>
    <w:rsid w:val="0097609D"/>
    <w:rsid w:val="0097702D"/>
    <w:rsid w:val="00977868"/>
    <w:rsid w:val="009864E8"/>
    <w:rsid w:val="00995B5B"/>
    <w:rsid w:val="009B19E4"/>
    <w:rsid w:val="009B1AE8"/>
    <w:rsid w:val="009B3D70"/>
    <w:rsid w:val="009C0098"/>
    <w:rsid w:val="009D4B85"/>
    <w:rsid w:val="009E6300"/>
    <w:rsid w:val="009F5A8F"/>
    <w:rsid w:val="00A06B38"/>
    <w:rsid w:val="00A1486F"/>
    <w:rsid w:val="00A1555C"/>
    <w:rsid w:val="00A24165"/>
    <w:rsid w:val="00A25CF0"/>
    <w:rsid w:val="00A3695F"/>
    <w:rsid w:val="00A554F7"/>
    <w:rsid w:val="00A5566A"/>
    <w:rsid w:val="00A57B84"/>
    <w:rsid w:val="00A727FF"/>
    <w:rsid w:val="00A8518D"/>
    <w:rsid w:val="00A859B3"/>
    <w:rsid w:val="00A916FB"/>
    <w:rsid w:val="00AA567D"/>
    <w:rsid w:val="00AC1821"/>
    <w:rsid w:val="00AC2D7C"/>
    <w:rsid w:val="00AD2D51"/>
    <w:rsid w:val="00AE070F"/>
    <w:rsid w:val="00AE2F7B"/>
    <w:rsid w:val="00B26E04"/>
    <w:rsid w:val="00B37B43"/>
    <w:rsid w:val="00B44497"/>
    <w:rsid w:val="00B47F46"/>
    <w:rsid w:val="00B51C4F"/>
    <w:rsid w:val="00B61846"/>
    <w:rsid w:val="00B82614"/>
    <w:rsid w:val="00B91C54"/>
    <w:rsid w:val="00BA1D2B"/>
    <w:rsid w:val="00BA7F9E"/>
    <w:rsid w:val="00BB0F10"/>
    <w:rsid w:val="00BB1A13"/>
    <w:rsid w:val="00BB7DB4"/>
    <w:rsid w:val="00BC2F7A"/>
    <w:rsid w:val="00BD1A77"/>
    <w:rsid w:val="00BD1F2C"/>
    <w:rsid w:val="00BF0404"/>
    <w:rsid w:val="00C16A75"/>
    <w:rsid w:val="00C204B7"/>
    <w:rsid w:val="00C27C95"/>
    <w:rsid w:val="00C30CC7"/>
    <w:rsid w:val="00C34E70"/>
    <w:rsid w:val="00C35DF3"/>
    <w:rsid w:val="00C51FCC"/>
    <w:rsid w:val="00C54617"/>
    <w:rsid w:val="00C644BB"/>
    <w:rsid w:val="00C679F2"/>
    <w:rsid w:val="00C7766A"/>
    <w:rsid w:val="00C77990"/>
    <w:rsid w:val="00C8374F"/>
    <w:rsid w:val="00CA4B8E"/>
    <w:rsid w:val="00CB1C39"/>
    <w:rsid w:val="00CC5A0B"/>
    <w:rsid w:val="00CD174C"/>
    <w:rsid w:val="00CD7D9D"/>
    <w:rsid w:val="00CE33F8"/>
    <w:rsid w:val="00CE5CF0"/>
    <w:rsid w:val="00CF280D"/>
    <w:rsid w:val="00D0571B"/>
    <w:rsid w:val="00D17199"/>
    <w:rsid w:val="00D27EA1"/>
    <w:rsid w:val="00D378F6"/>
    <w:rsid w:val="00D413B6"/>
    <w:rsid w:val="00D424A8"/>
    <w:rsid w:val="00D51567"/>
    <w:rsid w:val="00D67074"/>
    <w:rsid w:val="00D711D4"/>
    <w:rsid w:val="00D714CC"/>
    <w:rsid w:val="00D71DBC"/>
    <w:rsid w:val="00D72BEC"/>
    <w:rsid w:val="00D86F8B"/>
    <w:rsid w:val="00DA6AB7"/>
    <w:rsid w:val="00DA6B70"/>
    <w:rsid w:val="00DB0C8C"/>
    <w:rsid w:val="00DB5E96"/>
    <w:rsid w:val="00DC795B"/>
    <w:rsid w:val="00DD1963"/>
    <w:rsid w:val="00DD42D5"/>
    <w:rsid w:val="00DF524E"/>
    <w:rsid w:val="00DF6738"/>
    <w:rsid w:val="00DF67DD"/>
    <w:rsid w:val="00E011A2"/>
    <w:rsid w:val="00E030B7"/>
    <w:rsid w:val="00E04BC1"/>
    <w:rsid w:val="00E123A1"/>
    <w:rsid w:val="00E17584"/>
    <w:rsid w:val="00E33991"/>
    <w:rsid w:val="00E55BE3"/>
    <w:rsid w:val="00E64880"/>
    <w:rsid w:val="00E73AC1"/>
    <w:rsid w:val="00EB728F"/>
    <w:rsid w:val="00ED546B"/>
    <w:rsid w:val="00EE4535"/>
    <w:rsid w:val="00EE47E4"/>
    <w:rsid w:val="00EF24C7"/>
    <w:rsid w:val="00EF528F"/>
    <w:rsid w:val="00F040D4"/>
    <w:rsid w:val="00F1242A"/>
    <w:rsid w:val="00F31E42"/>
    <w:rsid w:val="00F44A13"/>
    <w:rsid w:val="00F52B5D"/>
    <w:rsid w:val="00F70CEA"/>
    <w:rsid w:val="00F869D7"/>
    <w:rsid w:val="00FA2334"/>
    <w:rsid w:val="00FA299F"/>
    <w:rsid w:val="00FA43A5"/>
    <w:rsid w:val="00FA4E66"/>
    <w:rsid w:val="00FA77EA"/>
    <w:rsid w:val="00FB3AA8"/>
    <w:rsid w:val="00FE39CA"/>
    <w:rsid w:val="00FF3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CA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4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488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B19E4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AE2F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2E569-51B7-42CF-9D18-70BEC5165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5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10044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19</cp:revision>
  <cp:lastPrinted>2015-12-02T08:14:00Z</cp:lastPrinted>
  <dcterms:created xsi:type="dcterms:W3CDTF">2015-07-21T10:04:00Z</dcterms:created>
  <dcterms:modified xsi:type="dcterms:W3CDTF">2016-03-24T17:49:00Z</dcterms:modified>
</cp:coreProperties>
</file>